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283.46456692913375" w:firstLine="2834.645669291339"/>
        <w:rPr/>
      </w:pPr>
      <w:r w:rsidDel="00000000" w:rsidR="00000000" w:rsidRPr="00000000">
        <w:rPr/>
        <w:drawing>
          <wp:inline distB="114300" distT="114300" distL="114300" distR="114300">
            <wp:extent cx="1905000" cy="657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right="-285.2362204724409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ОБЩЕСТВО С ОГРАНИЧЕННОЙ ОТВЕТСТВЕННОСТЬЮ </w:t>
        <w:br w:type="textWrapping"/>
        <w:t xml:space="preserve">“Е-СОФТ”</w:t>
      </w:r>
    </w:p>
    <w:p w:rsidR="00000000" w:rsidDel="00000000" w:rsidP="00000000" w:rsidRDefault="00000000" w:rsidRPr="00000000" w14:paraId="00000003">
      <w:pPr>
        <w:pageBreakBefore w:val="0"/>
        <w:ind w:left="-141.73228346456688" w:right="-428.5039370078738" w:firstLine="6.732283464566890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625051,Тюменская обл,. г. Тюмень, ул. Суходольская 16/1,</w:t>
      </w:r>
    </w:p>
    <w:p w:rsidR="00000000" w:rsidDel="00000000" w:rsidP="00000000" w:rsidRDefault="00000000" w:rsidRPr="00000000" w14:paraId="00000004">
      <w:pPr>
        <w:pageBreakBefore w:val="0"/>
        <w:ind w:left="-141.73228346456688" w:right="-563.5039370078738" w:firstLine="6.732283464566890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тел. 8 (3452) 51-22-22,, e-mail: office@esoft.tech</w:t>
      </w:r>
    </w:p>
    <w:p w:rsidR="00000000" w:rsidDel="00000000" w:rsidP="00000000" w:rsidRDefault="00000000" w:rsidRPr="00000000" w14:paraId="00000005">
      <w:pPr>
        <w:pageBreakBefore w:val="0"/>
        <w:ind w:left="-141.73228346456688" w:right="-563.5039370078738" w:firstLine="6.732283464566890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ОКПО 06035695, ОГРН 1167232093302</w:t>
      </w:r>
    </w:p>
    <w:p w:rsidR="00000000" w:rsidDel="00000000" w:rsidP="00000000" w:rsidRDefault="00000000" w:rsidRPr="00000000" w14:paraId="00000006">
      <w:pPr>
        <w:pageBreakBefore w:val="0"/>
        <w:ind w:left="-141.73228346456688" w:right="-563.5039370078738" w:firstLine="6.732283464566890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ИНН/КПП 7203405541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/720301001</w:t>
      </w:r>
    </w:p>
    <w:p w:rsidR="00000000" w:rsidDel="00000000" w:rsidP="00000000" w:rsidRDefault="00000000" w:rsidRPr="00000000" w14:paraId="00000007">
      <w:pPr>
        <w:pageBreakBefore w:val="0"/>
        <w:ind w:left="-141.73228346456688" w:right="-563.5039370078738" w:firstLine="6.7322834645668905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р/с 4070281062422000297 в ФИЛИАЛ ПАО “БАНК УРАЛСИБ” В Г. ЕКАТЕРИНБУРГ,</w:t>
      </w:r>
    </w:p>
    <w:p w:rsidR="00000000" w:rsidDel="00000000" w:rsidP="00000000" w:rsidRDefault="00000000" w:rsidRPr="00000000" w14:paraId="00000008">
      <w:pPr>
        <w:pageBreakBefore w:val="0"/>
        <w:ind w:left="-141.73228346456688" w:right="-563.5039370078738" w:firstLine="6.7322834645668905"/>
        <w:jc w:val="center"/>
        <w:rPr>
          <w:rFonts w:ascii="Times New Roman" w:cs="Times New Roman" w:eastAsia="Times New Roman" w:hAnsi="Times New Roman"/>
          <w:sz w:val="20"/>
          <w:szCs w:val="20"/>
        </w:rPr>
        <w:sectPr>
          <w:pgSz w:h="16834" w:w="11909" w:orient="portrait"/>
          <w:pgMar w:bottom="1440" w:top="992.1259842519685" w:left="1440" w:right="1257.4015748031502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БИК 046577446, к/с 30101810165770000446</w:t>
        <w:br w:type="textWrapping"/>
        <w:br w:type="textWrapping"/>
        <w:t xml:space="preserve">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pageBreakBefore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right="-562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992.1259842519685" w:left="1440" w:right="1399.133858267717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