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48945">
      <w:pPr>
        <w:pStyle w:val="3"/>
        <w:spacing w:line="240" w:lineRule="atLeast"/>
        <w:jc w:val="center"/>
        <w:rPr>
          <w:rFonts w:hint="default" w:ascii="华文中宋" w:hAnsi="华文中宋" w:eastAsia="华文中宋" w:cs="华文中宋"/>
          <w:b/>
          <w:bCs/>
          <w:sz w:val="32"/>
          <w:szCs w:val="36"/>
        </w:rPr>
      </w:pPr>
      <w:r>
        <w:rPr>
          <w:rFonts w:ascii="华文中宋" w:hAnsi="华文中宋" w:eastAsia="华文中宋" w:cs="华文中宋"/>
          <w:b/>
          <w:bCs/>
          <w:sz w:val="32"/>
          <w:szCs w:val="36"/>
          <w:lang w:val="zh-TW" w:eastAsia="zh-TW"/>
        </w:rPr>
        <w:t>中山大学</w:t>
      </w:r>
      <w:r>
        <w:rPr>
          <w:rFonts w:ascii="华文中宋" w:hAnsi="华文中宋" w:eastAsia="华文中宋" w:cs="华文中宋"/>
          <w:b/>
          <w:bCs/>
          <w:sz w:val="32"/>
          <w:szCs w:val="36"/>
          <w:lang w:val="zh-TW"/>
        </w:rPr>
        <w:t>计算机</w:t>
      </w:r>
      <w:r>
        <w:rPr>
          <w:rFonts w:ascii="华文中宋" w:hAnsi="华文中宋" w:eastAsia="华文中宋" w:cs="华文中宋"/>
          <w:b/>
          <w:bCs/>
          <w:sz w:val="32"/>
          <w:szCs w:val="36"/>
          <w:lang w:val="zh-TW" w:eastAsia="zh-TW"/>
        </w:rPr>
        <w:t>院本科生实验报告</w:t>
      </w:r>
    </w:p>
    <w:p w14:paraId="2FD45DF6">
      <w:pPr>
        <w:pStyle w:val="3"/>
        <w:spacing w:line="240" w:lineRule="atLeast"/>
        <w:jc w:val="center"/>
        <w:rPr>
          <w:rFonts w:hint="default" w:ascii="华文中宋" w:hAnsi="华文中宋" w:eastAsia="PMingLiU" w:cs="华文中宋"/>
          <w:b/>
          <w:bCs/>
          <w:sz w:val="24"/>
          <w:lang w:val="zh-TW" w:eastAsia="zh-TW"/>
        </w:rPr>
      </w:pPr>
      <w:r>
        <w:rPr>
          <w:rFonts w:ascii="华文中宋" w:hAnsi="华文中宋" w:eastAsia="华文中宋" w:cs="华文中宋"/>
          <w:b/>
          <w:bCs/>
          <w:sz w:val="24"/>
          <w:lang w:val="zh-TW" w:eastAsia="zh-TW"/>
        </w:rPr>
        <w:t>（</w:t>
      </w:r>
      <w:r>
        <w:rPr>
          <w:rFonts w:ascii="华文中宋" w:hAnsi="华文中宋" w:eastAsia="华文中宋" w:cs="华文中宋"/>
          <w:b/>
          <w:bCs/>
          <w:sz w:val="24"/>
        </w:rPr>
        <w:t>20</w:t>
      </w:r>
      <w:r>
        <w:rPr>
          <w:rFonts w:hint="default" w:ascii="华文中宋" w:hAnsi="华文中宋" w:eastAsia="华文中宋" w:cs="华文中宋"/>
          <w:b/>
          <w:bCs/>
          <w:sz w:val="24"/>
        </w:rPr>
        <w:t>25</w:t>
      </w:r>
      <w:r>
        <w:rPr>
          <w:rFonts w:ascii="华文中宋" w:hAnsi="华文中宋" w:eastAsia="华文中宋" w:cs="华文中宋"/>
          <w:b/>
          <w:bCs/>
          <w:sz w:val="24"/>
          <w:lang w:val="zh-TW" w:eastAsia="zh-TW"/>
        </w:rPr>
        <w:t>学年春季学期）</w:t>
      </w:r>
    </w:p>
    <w:p w14:paraId="5401A0FF">
      <w:pPr>
        <w:pStyle w:val="21"/>
        <w:ind w:firstLine="210" w:firstLineChars="100"/>
        <w:rPr>
          <w:rFonts w:ascii="华文宋体" w:hAnsi="华文宋体" w:cs="华文宋体" w:eastAsiaTheme="minorEastAsia"/>
          <w:sz w:val="21"/>
          <w:szCs w:val="21"/>
        </w:rPr>
      </w:pPr>
      <w:r>
        <w:rPr>
          <w:rFonts w:eastAsia="华文宋体"/>
          <w:sz w:val="21"/>
          <w:szCs w:val="21"/>
          <w:lang w:val="zh-TW" w:eastAsia="zh-TW"/>
        </w:rPr>
        <w:t>课程名称：</w:t>
      </w:r>
      <w:r>
        <w:rPr>
          <w:rFonts w:hint="eastAsia" w:eastAsia="华文宋体"/>
          <w:sz w:val="21"/>
          <w:szCs w:val="21"/>
          <w:lang w:val="zh-TW" w:eastAsia="zh-TW"/>
        </w:rPr>
        <w:t>并行程序设计</w:t>
      </w:r>
      <w:r>
        <w:rPr>
          <w:rFonts w:ascii="华文宋体" w:hAnsi="华文宋体" w:eastAsia="华文宋体" w:cs="华文宋体"/>
          <w:b/>
          <w:sz w:val="21"/>
          <w:szCs w:val="21"/>
        </w:rPr>
        <w:tab/>
      </w:r>
      <w:r>
        <w:rPr>
          <w:rFonts w:ascii="华文宋体" w:hAnsi="华文宋体" w:eastAsia="华文宋体" w:cs="华文宋体"/>
          <w:sz w:val="21"/>
          <w:szCs w:val="21"/>
        </w:rPr>
        <w:tab/>
      </w:r>
      <w:r>
        <w:rPr>
          <w:rFonts w:ascii="华文宋体" w:hAnsi="华文宋体" w:eastAsia="华文宋体" w:cs="华文宋体"/>
          <w:sz w:val="21"/>
          <w:szCs w:val="21"/>
        </w:rPr>
        <w:tab/>
      </w:r>
      <w:r>
        <w:rPr>
          <w:rFonts w:eastAsia="华文宋体"/>
          <w:sz w:val="21"/>
          <w:szCs w:val="21"/>
          <w:lang w:val="zh-TW" w:eastAsia="zh-TW"/>
        </w:rPr>
        <w:t xml:space="preserve"> </w:t>
      </w:r>
      <w:r>
        <w:rPr>
          <w:rFonts w:eastAsia="华文宋体"/>
          <w:b/>
          <w:bCs/>
          <w:sz w:val="21"/>
          <w:szCs w:val="21"/>
          <w:lang w:val="zh-TW"/>
        </w:rPr>
        <w:t xml:space="preserve">    </w:t>
      </w:r>
      <w:r>
        <w:rPr>
          <w:rFonts w:eastAsia="PMingLiU"/>
          <w:b/>
          <w:bCs/>
          <w:sz w:val="21"/>
          <w:szCs w:val="21"/>
          <w:lang w:val="zh-TW" w:eastAsia="zh-TW"/>
        </w:rPr>
        <w:t xml:space="preserve">      </w:t>
      </w:r>
      <w:r>
        <w:rPr>
          <w:rFonts w:eastAsiaTheme="minorEastAsia"/>
          <w:b/>
          <w:bCs/>
          <w:sz w:val="21"/>
          <w:szCs w:val="21"/>
          <w:lang w:val="zh-TW"/>
        </w:rPr>
        <w:t>批改人：</w:t>
      </w:r>
    </w:p>
    <w:tbl>
      <w:tblPr>
        <w:tblStyle w:val="8"/>
        <w:tblW w:w="0" w:type="auto"/>
        <w:tblInd w:w="2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9"/>
        <w:gridCol w:w="2323"/>
        <w:gridCol w:w="2531"/>
        <w:gridCol w:w="3142"/>
      </w:tblGrid>
      <w:tr w14:paraId="00BB89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42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DC725">
            <w:pPr>
              <w:pStyle w:val="3"/>
              <w:jc w:val="center"/>
              <w:rPr>
                <w:rFonts w:hint="default" w:ascii="宋体" w:hAnsi="宋体" w:eastAsia="宋体"/>
                <w:sz w:val="21"/>
                <w:szCs w:val="21"/>
                <w:lang w:val="zh-TW"/>
              </w:rPr>
            </w:pPr>
            <w:r>
              <w:rPr>
                <w:rFonts w:ascii="宋体" w:hAnsi="宋体" w:eastAsia="宋体"/>
                <w:sz w:val="21"/>
                <w:szCs w:val="21"/>
                <w:lang w:val="zh-TW"/>
              </w:rPr>
              <w:t>实验</w:t>
            </w:r>
          </w:p>
        </w:tc>
        <w:tc>
          <w:tcPr>
            <w:tcW w:w="2323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4E0F5">
            <w:pPr>
              <w:jc w:val="both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CUDA矩阵转置</w:t>
            </w:r>
          </w:p>
        </w:tc>
        <w:tc>
          <w:tcPr>
            <w:tcW w:w="2531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CD084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专业（方向）</w:t>
            </w:r>
          </w:p>
        </w:tc>
        <w:tc>
          <w:tcPr>
            <w:tcW w:w="3142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BB77D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计算机科学与技术</w:t>
            </w:r>
          </w:p>
        </w:tc>
      </w:tr>
      <w:tr w14:paraId="178CA6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429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70090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学号</w:t>
            </w:r>
          </w:p>
        </w:tc>
        <w:tc>
          <w:tcPr>
            <w:tcW w:w="23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5C620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22320021</w:t>
            </w:r>
          </w:p>
        </w:tc>
        <w:tc>
          <w:tcPr>
            <w:tcW w:w="25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8E5CB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姓名</w:t>
            </w:r>
          </w:p>
        </w:tc>
        <w:tc>
          <w:tcPr>
            <w:tcW w:w="31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C58B2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陈安康</w:t>
            </w:r>
          </w:p>
        </w:tc>
      </w:tr>
      <w:tr w14:paraId="0CD693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1429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BCE1E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Email</w:t>
            </w:r>
          </w:p>
        </w:tc>
        <w:tc>
          <w:tcPr>
            <w:tcW w:w="23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7BEB0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1743826979@qq.com</w:t>
            </w:r>
          </w:p>
        </w:tc>
        <w:tc>
          <w:tcPr>
            <w:tcW w:w="25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CA926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完成日期</w:t>
            </w:r>
          </w:p>
        </w:tc>
        <w:tc>
          <w:tcPr>
            <w:tcW w:w="31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8B696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 w:eastAsia="zh-CN"/>
              </w:rPr>
              <w:t>2025/5/31</w:t>
            </w:r>
          </w:p>
        </w:tc>
      </w:tr>
    </w:tbl>
    <w:p w14:paraId="383C7F2E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Style w:val="13"/>
          <w:rFonts w:eastAsia="华文楷体"/>
          <w:b w:val="0"/>
          <w:bCs w:val="0"/>
          <w:sz w:val="32"/>
          <w:szCs w:val="32"/>
        </w:rPr>
        <w:t>实验目的</w:t>
      </w:r>
    </w:p>
    <w:p w14:paraId="10F3442D">
      <w:pPr>
        <w:pStyle w:val="3"/>
        <w:tabs>
          <w:tab w:val="left" w:pos="360"/>
        </w:tabs>
        <w:spacing w:before="240" w:after="120" w:line="240" w:lineRule="atLeast"/>
        <w:ind w:left="360" w:hanging="360"/>
        <w:rPr>
          <w:rFonts w:hint="default" w:ascii="Arial Unicode MS" w:hAnsi="Arial Unicode MS" w:eastAsia="宋体" w:cs="Arial Unicode MS"/>
          <w:color w:val="000000"/>
          <w:kern w:val="2"/>
          <w:sz w:val="22"/>
          <w:szCs w:val="22"/>
          <w:lang w:val="en-US" w:eastAsia="zh-CN" w:bidi="ar-SA"/>
        </w:rPr>
      </w:pPr>
      <w:r>
        <w:rPr>
          <w:bCs w:val="0"/>
          <w:szCs w:val="32"/>
        </w:rPr>
        <w:tab/>
      </w:r>
      <w:r>
        <w:rPr>
          <w:rFonts w:hint="eastAsia" w:ascii="Arial Unicode MS" w:hAnsi="Arial Unicode MS" w:eastAsia="宋体" w:cs="Arial Unicode MS"/>
          <w:color w:val="000000"/>
          <w:kern w:val="2"/>
          <w:sz w:val="22"/>
          <w:szCs w:val="22"/>
          <w:lang w:val="en-US" w:eastAsia="zh-CN" w:bidi="ar-SA"/>
        </w:rPr>
        <w:t>练习CUDA编程，学习CUDA编程的原理以及GPU的架构对编程性能的影响。</w:t>
      </w:r>
    </w:p>
    <w:p w14:paraId="217327EF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Fonts w:eastAsia="华文楷体"/>
          <w:b w:val="0"/>
          <w:bCs w:val="0"/>
          <w:sz w:val="32"/>
          <w:szCs w:val="32"/>
        </w:rPr>
        <w:t>实验过程和核心代码</w:t>
      </w:r>
    </w:p>
    <w:p w14:paraId="77FA4CD2">
      <w:pPr>
        <w:pStyle w:val="3"/>
        <w:rPr>
          <w:rFonts w:eastAsia="华文楷体"/>
          <w:b w:val="0"/>
          <w:bCs w:val="0"/>
          <w:sz w:val="32"/>
          <w:szCs w:val="32"/>
        </w:rPr>
      </w:pPr>
    </w:p>
    <w:p w14:paraId="4539B9C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default" w:ascii="Arial Unicode MS" w:hAnsi="Arial Unicode MS" w:eastAsia="宋体" w:cs="Arial Unicode MS"/>
          <w:b w:val="0"/>
          <w:bCs w:val="0"/>
          <w:color w:val="000000"/>
          <w:kern w:val="2"/>
          <w:sz w:val="22"/>
          <w:szCs w:val="22"/>
          <w:u w:color="000000"/>
          <w:lang w:val="en-US" w:eastAsia="zh-CN" w:bidi="ar-SA"/>
        </w:rPr>
      </w:pPr>
      <w:r>
        <w:rPr>
          <w:rFonts w:hint="eastAsia" w:ascii="Arial Unicode MS" w:hAnsi="Arial Unicode MS" w:eastAsia="宋体" w:cs="Arial Unicode MS"/>
          <w:b w:val="0"/>
          <w:bCs w:val="0"/>
          <w:color w:val="000000"/>
          <w:kern w:val="2"/>
          <w:sz w:val="22"/>
          <w:szCs w:val="22"/>
          <w:u w:color="000000"/>
          <w:lang w:val="en-US" w:eastAsia="zh-CN" w:bidi="ar-SA"/>
        </w:rPr>
        <w:t>C</w:t>
      </w:r>
      <w:r>
        <w:rPr>
          <w:rFonts w:hint="eastAsia" w:ascii="Arial Unicode MS" w:hAnsi="Arial Unicode MS" w:eastAsia="宋体" w:cs="Arial Unicode MS"/>
          <w:b w:val="0"/>
          <w:bCs w:val="0"/>
          <w:color w:val="000000"/>
          <w:kern w:val="2"/>
          <w:sz w:val="22"/>
          <w:szCs w:val="22"/>
          <w:u w:color="000000"/>
          <w:lang w:val="en-US" w:eastAsia="zh-CN" w:bidi="ar-SA"/>
        </w:rPr>
        <w:t>UDA编程需要CPU和GPU协作，host指代CPU及其内存，而用device指代GPU及其内存。CUDA程序中既包含host程序，又包含device程序，它们分别在CPU和GPU上运行。同时，host与device之间可以进行通信。核函数是在device上线程中并行执行的函数，核函数通过__global__符号声明。调用时需要用&lt;&lt;&lt;grid, block&gt;&gt;&gt;来指定kernel要执行的线程数量。下面是hello程序，用来在host端和device端打印hello字符串：</w:t>
      </w:r>
    </w:p>
    <w:p w14:paraId="077C0A14">
      <w:pPr>
        <w:tabs>
          <w:tab w:val="left" w:pos="360"/>
        </w:tabs>
        <w:spacing w:before="240" w:after="120" w:line="240" w:lineRule="atLeast"/>
        <w:ind w:left="360" w:hanging="360"/>
        <w:jc w:val="center"/>
      </w:pPr>
      <w:r>
        <w:drawing>
          <wp:inline distT="0" distB="0" distL="114300" distR="114300">
            <wp:extent cx="5303520" cy="429768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E81AD">
      <w:pPr>
        <w:tabs>
          <w:tab w:val="left" w:pos="360"/>
        </w:tabs>
        <w:spacing w:before="240" w:after="120" w:line="240" w:lineRule="atLeast"/>
        <w:ind w:left="360" w:hanging="36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运行结果如下：</w:t>
      </w:r>
    </w:p>
    <w:p w14:paraId="24F59968">
      <w:pPr>
        <w:tabs>
          <w:tab w:val="left" w:pos="360"/>
        </w:tabs>
        <w:spacing w:before="240" w:after="120" w:line="240" w:lineRule="atLeast"/>
        <w:ind w:left="360" w:hanging="360"/>
        <w:jc w:val="center"/>
      </w:pPr>
      <w:r>
        <w:drawing>
          <wp:inline distT="0" distB="0" distL="114300" distR="114300">
            <wp:extent cx="6002655" cy="4363720"/>
            <wp:effectExtent l="0" t="0" r="1905" b="1016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2655" cy="436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850CF">
      <w:pPr>
        <w:tabs>
          <w:tab w:val="left" w:pos="360"/>
        </w:tabs>
        <w:spacing w:before="240" w:after="120" w:line="240" w:lineRule="atLeast"/>
        <w:jc w:val="center"/>
      </w:pPr>
      <w:r>
        <w:drawing>
          <wp:inline distT="0" distB="0" distL="114300" distR="114300">
            <wp:extent cx="4876800" cy="3505200"/>
            <wp:effectExtent l="0" t="0" r="0" b="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09398">
      <w:pPr>
        <w:tabs>
          <w:tab w:val="left" w:pos="360"/>
        </w:tabs>
        <w:spacing w:before="240" w:after="120" w:line="240" w:lineRule="atLeast"/>
        <w:jc w:val="center"/>
      </w:pPr>
      <w:r>
        <w:drawing>
          <wp:inline distT="0" distB="0" distL="114300" distR="114300">
            <wp:extent cx="4838700" cy="3474720"/>
            <wp:effectExtent l="0" t="0" r="7620" b="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19D7E">
      <w:pPr>
        <w:tabs>
          <w:tab w:val="left" w:pos="360"/>
        </w:tabs>
        <w:spacing w:before="240" w:after="120" w:line="240" w:lineRule="atLeast"/>
        <w:jc w:val="center"/>
      </w:pPr>
      <w:r>
        <w:drawing>
          <wp:inline distT="0" distB="0" distL="114300" distR="114300">
            <wp:extent cx="4907280" cy="3505200"/>
            <wp:effectExtent l="0" t="0" r="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2EDF2">
      <w:pPr>
        <w:tabs>
          <w:tab w:val="left" w:pos="360"/>
        </w:tabs>
        <w:spacing w:before="240" w:after="120" w:line="240" w:lineRule="atLeast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将块内的线程数量增大至大于32，再次执行，会发现块内输出也不有序了，但每32个线程之间还是有序的：</w:t>
      </w:r>
    </w:p>
    <w:p w14:paraId="1D8DBDA9">
      <w:pPr>
        <w:tabs>
          <w:tab w:val="left" w:pos="360"/>
        </w:tabs>
        <w:spacing w:before="240" w:after="120" w:line="240" w:lineRule="atLeast"/>
        <w:jc w:val="center"/>
      </w:pPr>
      <w:r>
        <w:drawing>
          <wp:inline distT="0" distB="0" distL="114300" distR="114300">
            <wp:extent cx="4648200" cy="5128260"/>
            <wp:effectExtent l="0" t="0" r="0" b="762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3916A">
      <w:pPr>
        <w:tabs>
          <w:tab w:val="left" w:pos="360"/>
        </w:tabs>
        <w:spacing w:before="240" w:after="120" w:line="240" w:lineRule="atLeast"/>
        <w:jc w:val="center"/>
      </w:pPr>
      <w:r>
        <w:drawing>
          <wp:inline distT="0" distB="0" distL="114300" distR="114300">
            <wp:extent cx="4671060" cy="5166360"/>
            <wp:effectExtent l="0" t="0" r="7620" b="0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549D0">
      <w:pPr>
        <w:tabs>
          <w:tab w:val="left" w:pos="360"/>
        </w:tabs>
        <w:spacing w:before="240" w:after="120" w:line="240" w:lineRule="atLeast"/>
        <w:jc w:val="center"/>
      </w:pPr>
      <w:r>
        <w:drawing>
          <wp:inline distT="0" distB="0" distL="114300" distR="114300">
            <wp:extent cx="4648200" cy="5143500"/>
            <wp:effectExtent l="0" t="0" r="0" b="7620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8B646">
      <w:pPr>
        <w:tabs>
          <w:tab w:val="left" w:pos="360"/>
        </w:tabs>
        <w:spacing w:before="240" w:after="120" w:line="240" w:lineRule="atLeast"/>
        <w:jc w:val="center"/>
      </w:pPr>
      <w:r>
        <w:drawing>
          <wp:inline distT="0" distB="0" distL="114300" distR="114300">
            <wp:extent cx="4610100" cy="5135880"/>
            <wp:effectExtent l="0" t="0" r="7620" b="0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8F91A">
      <w:pPr>
        <w:tabs>
          <w:tab w:val="left" w:pos="360"/>
        </w:tabs>
        <w:spacing w:before="240" w:after="120" w:line="240" w:lineRule="atLeast"/>
        <w:jc w:val="center"/>
      </w:pPr>
      <w:r>
        <w:drawing>
          <wp:inline distT="0" distB="0" distL="114300" distR="114300">
            <wp:extent cx="4640580" cy="3718560"/>
            <wp:effectExtent l="0" t="0" r="7620" b="0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14AB6">
      <w:pPr>
        <w:tabs>
          <w:tab w:val="left" w:pos="360"/>
        </w:tabs>
        <w:spacing w:before="240" w:after="120" w:line="240" w:lineRule="atLeast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更大规模的打印信息过多，不方便展示，从多次实验中可以看到，每32个线程（一个warp）输出是有序的，不同warp之间的输出顺序是随机的。</w:t>
      </w:r>
    </w:p>
    <w:p w14:paraId="42FFAB6F">
      <w:pPr>
        <w:tabs>
          <w:tab w:val="left" w:pos="360"/>
        </w:tabs>
        <w:spacing w:before="240" w:after="120" w:line="240" w:lineRule="atLeast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grid和block都是逻辑划分，在真正执行时，cuda以warp为单位进行执行，warp是CUDA的物理执行单位，一个warp包含32个CUDA 线程，这32个线程是作为一个单元一起发射指令。warp的执行模型是SIMT（单指令多线程），32个线程会同步执行相同指令。一个线程块由一个或者多个wrap组成。线程块内的线程执行在同一SM中，且会被进一步分成warp执行。由于printf输出缓冲区按照线程索引顺序管理，所以同一个warp中的线程的输出是有序的，而各warp是并行的，所以warp之间的输出顺序是无序的。</w:t>
      </w:r>
    </w:p>
    <w:p w14:paraId="489C10BC">
      <w:pPr>
        <w:tabs>
          <w:tab w:val="left" w:pos="360"/>
        </w:tabs>
        <w:spacing w:before="240" w:after="120" w:line="240" w:lineRule="atLeast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矩阵转置的代码实现如下，这里我让每个线程负责一个元素的转置，在Global Memory中存储矩阵，实现代码如下，优化放在实验结果部分：</w:t>
      </w:r>
    </w:p>
    <w:p w14:paraId="0FC3A3C5">
      <w:pPr>
        <w:tabs>
          <w:tab w:val="left" w:pos="360"/>
        </w:tabs>
        <w:spacing w:before="240" w:after="120" w:line="240" w:lineRule="atLeast"/>
        <w:jc w:val="center"/>
      </w:pPr>
      <w:r>
        <w:drawing>
          <wp:inline distT="0" distB="0" distL="114300" distR="114300">
            <wp:extent cx="5097780" cy="5692140"/>
            <wp:effectExtent l="0" t="0" r="7620" b="762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25B44">
      <w:pPr>
        <w:tabs>
          <w:tab w:val="left" w:pos="360"/>
        </w:tabs>
        <w:spacing w:before="240" w:after="120" w:line="240" w:lineRule="atLeast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6002655" cy="6274435"/>
            <wp:effectExtent l="0" t="0" r="1905" b="444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2655" cy="627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4B67A">
      <w:pPr>
        <w:tabs>
          <w:tab w:val="left" w:pos="360"/>
        </w:tabs>
        <w:spacing w:before="240" w:after="120" w:line="240" w:lineRule="atLeast"/>
        <w:jc w:val="left"/>
        <w:rPr>
          <w:rFonts w:hint="default" w:eastAsia="宋体"/>
          <w:lang w:val="en-US" w:eastAsia="zh-CN"/>
        </w:rPr>
      </w:pPr>
    </w:p>
    <w:p w14:paraId="09C9B4C8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Style w:val="13"/>
          <w:rFonts w:eastAsia="华文楷体"/>
          <w:b w:val="0"/>
          <w:bCs w:val="0"/>
          <w:sz w:val="32"/>
          <w:szCs w:val="32"/>
        </w:rPr>
        <w:t>实验结果</w:t>
      </w:r>
    </w:p>
    <w:p w14:paraId="19068B5A">
      <w:pPr>
        <w:pStyle w:val="4"/>
        <w:ind w:firstLine="420" w:firstLineChars="0"/>
        <w:rPr>
          <w:rFonts w:hint="default" w:ascii="Arial Unicode MS" w:hAnsi="Arial Unicode MS" w:eastAsia="宋体" w:cs="Arial Unicode MS"/>
          <w:b w:val="0"/>
          <w:bCs w:val="0"/>
          <w:color w:val="000000"/>
          <w:kern w:val="2"/>
          <w:sz w:val="22"/>
          <w:szCs w:val="22"/>
          <w:u w:color="000000"/>
          <w:lang w:val="en-US" w:eastAsia="zh-CN" w:bidi="ar-SA"/>
        </w:rPr>
      </w:pPr>
      <w:r>
        <w:rPr>
          <w:rFonts w:hint="eastAsia" w:ascii="Arial Unicode MS" w:hAnsi="Arial Unicode MS" w:eastAsia="宋体" w:cs="Arial Unicode MS"/>
          <w:b w:val="0"/>
          <w:bCs w:val="0"/>
          <w:color w:val="000000"/>
          <w:kern w:val="2"/>
          <w:sz w:val="22"/>
          <w:szCs w:val="22"/>
          <w:u w:color="000000"/>
          <w:lang w:val="en-US" w:eastAsia="zh-CN" w:bidi="ar-SA"/>
        </w:rPr>
        <w:t>由于权限限制，我无法使用分析工具来分析详细的性能。</w:t>
      </w:r>
    </w:p>
    <w:p w14:paraId="676D77CB">
      <w:pPr>
        <w:pStyle w:val="4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 w:ascii="Arial Unicode MS" w:hAnsi="Arial Unicode MS" w:eastAsia="宋体" w:cs="Arial Unicode MS"/>
          <w:b w:val="0"/>
          <w:bCs w:val="0"/>
          <w:color w:val="000000"/>
          <w:kern w:val="2"/>
          <w:sz w:val="22"/>
          <w:szCs w:val="22"/>
          <w:lang w:val="en-US" w:eastAsia="zh-CN" w:bidi="ar-SA"/>
        </w:rPr>
        <w:t>在block为（4,8）的情况下运行：</w:t>
      </w:r>
    </w:p>
    <w:p w14:paraId="25077F0B">
      <w:pPr>
        <w:pStyle w:val="4"/>
        <w:jc w:val="center"/>
      </w:pPr>
      <w:r>
        <w:drawing>
          <wp:inline distT="0" distB="0" distL="114300" distR="114300">
            <wp:extent cx="4328160" cy="1097280"/>
            <wp:effectExtent l="0" t="0" r="0" b="0"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B75C0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在block为（8,8）的情况下运行：</w:t>
      </w:r>
    </w:p>
    <w:p w14:paraId="21884993">
      <w:pPr>
        <w:ind w:firstLine="420" w:firstLineChars="0"/>
        <w:jc w:val="center"/>
      </w:pPr>
      <w:r>
        <w:drawing>
          <wp:inline distT="0" distB="0" distL="114300" distR="114300">
            <wp:extent cx="4450080" cy="1082040"/>
            <wp:effectExtent l="0" t="0" r="0" b="0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97003">
      <w:pPr>
        <w:ind w:firstLine="420" w:firstLineChars="0"/>
        <w:jc w:val="left"/>
      </w:pPr>
      <w:r>
        <w:rPr>
          <w:rFonts w:hint="eastAsia" w:eastAsia="宋体"/>
          <w:lang w:val="en-US" w:eastAsia="zh-CN"/>
        </w:rPr>
        <w:t>在block为（16,8）的情况下运行：</w:t>
      </w:r>
    </w:p>
    <w:p w14:paraId="7E02F14E">
      <w:pPr>
        <w:ind w:firstLine="420" w:firstLineChars="0"/>
        <w:jc w:val="center"/>
      </w:pPr>
      <w:r>
        <w:drawing>
          <wp:inline distT="0" distB="0" distL="114300" distR="114300">
            <wp:extent cx="4305300" cy="1104900"/>
            <wp:effectExtent l="0" t="0" r="7620" b="7620"/>
            <wp:docPr id="1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01FAA">
      <w:pPr>
        <w:ind w:firstLine="42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在block为（16,16）的情况下运行：</w:t>
      </w:r>
    </w:p>
    <w:p w14:paraId="2A87E121">
      <w:pPr>
        <w:ind w:firstLine="420" w:firstLineChars="0"/>
        <w:jc w:val="center"/>
      </w:pPr>
      <w:r>
        <w:drawing>
          <wp:inline distT="0" distB="0" distL="114300" distR="114300">
            <wp:extent cx="4541520" cy="1074420"/>
            <wp:effectExtent l="0" t="0" r="0" b="7620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AAC1D">
      <w:pPr>
        <w:ind w:firstLine="420" w:firstLineChars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在block为（32,32）的情况下运行：</w:t>
      </w:r>
    </w:p>
    <w:p w14:paraId="65621A51">
      <w:pPr>
        <w:ind w:firstLine="420" w:firstLineChars="0"/>
        <w:jc w:val="center"/>
      </w:pPr>
      <w:r>
        <w:drawing>
          <wp:inline distT="0" distB="0" distL="114300" distR="114300">
            <wp:extent cx="4556760" cy="1112520"/>
            <wp:effectExtent l="0" t="0" r="0" b="0"/>
            <wp:docPr id="1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18359">
      <w:pPr>
        <w:ind w:firstLine="420" w:firstLineChars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通过上面的结果可以看到，矩阵规模越大，运行时间越长。同时block大小对于性能影响十分大，由于warp的大小为32，所以在设计block大小时尽量设置为32的倍数。以下是分别使用（64,8）和（65,8）block运行的结果，如下：</w:t>
      </w:r>
    </w:p>
    <w:p w14:paraId="2B2B453D">
      <w:pPr>
        <w:ind w:firstLine="42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（64,8）block：</w:t>
      </w:r>
    </w:p>
    <w:p w14:paraId="67C6B884">
      <w:pPr>
        <w:ind w:firstLine="420" w:firstLineChars="0"/>
        <w:jc w:val="left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2849880" cy="190500"/>
            <wp:effectExtent l="0" t="0" r="0" b="7620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D026E">
      <w:pPr>
        <w:ind w:firstLine="420" w:firstLineChars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（65,8）block：</w:t>
      </w:r>
    </w:p>
    <w:p w14:paraId="3D1E1938">
      <w:pPr>
        <w:ind w:firstLine="420" w:firstLineChars="0"/>
        <w:jc w:val="left"/>
      </w:pPr>
      <w:r>
        <w:drawing>
          <wp:inline distT="0" distB="0" distL="114300" distR="114300">
            <wp:extent cx="2819400" cy="228600"/>
            <wp:effectExtent l="0" t="0" r="0" b="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68BC1">
      <w:pPr>
        <w:ind w:firstLine="42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由此可见，很小的参数修改就会造成很大的性能损失。由于（65,8）的block不是32的倍数，导致划分到warp时会有填不满的warp，造成额外性能损失。</w:t>
      </w:r>
    </w:p>
    <w:p w14:paraId="78CAA485">
      <w:pPr>
        <w:ind w:firstLine="42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从上面的实验可以看到，block并不是越大越好，也不是越小越好，当前性能表现最好的block出现在（16,8）时，因此在CUDA编程中，依据问题和GPU来合理选择block大小至关重要。</w:t>
      </w:r>
    </w:p>
    <w:p w14:paraId="5A8F266D">
      <w:pPr>
        <w:ind w:firstLine="420" w:firstLineChars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目前版本使用Global Memory来实现矩阵转置。而对Global Memory的访问是比较慢的，并且对于Global Memory的内存访问也是不连续的，导致cache命中率不高（当输入以步长N读取时，输入内存访问不连续；当输入连续读取时，输出写入操作步长为N，内存访问不连续）。而每个线程块内部存在内部线程可以共享的Share Memory，它的访问速度快于Global Memory，并且利用Share Memory，对Global Memory的读取和写入一定程度上都可以变得连续，从而一定程度提高缓存命中率。从而提升性能。</w:t>
      </w:r>
    </w:p>
    <w:p w14:paraId="419B060A">
      <w:pPr>
        <w:ind w:firstLine="42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以下是使用Share Memory进行矩阵转置的流程示意图。先将矩阵划分成每个线程块要处理的tile。将tile传入各自对应线程块的Share Memory，找到在全局矩阵中需要写入的tile位置，然后按照转置后的顺序进行写入：</w:t>
      </w:r>
    </w:p>
    <w:p w14:paraId="57D0454F">
      <w:pPr>
        <w:ind w:firstLine="420" w:firstLineChars="0"/>
        <w:jc w:val="left"/>
      </w:pPr>
      <w:r>
        <w:drawing>
          <wp:inline distT="0" distB="0" distL="114300" distR="114300">
            <wp:extent cx="6003925" cy="2435860"/>
            <wp:effectExtent l="0" t="0" r="635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03925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00849">
      <w:pPr>
        <w:ind w:firstLine="420" w:firstLineChars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核心实现代码如下，为了避免多个线程同时访问共享内存中同一个 bank导致的 bank conflict（访存冲突），我们在共享内存的 tile 数组声明中 人为添加一个多余的列（如 tile[TILE_DIM][TILE_DIM + 1]），这样每一行在内存中的起始地址被“错开”，从而打破地址对齐模式，避免冲突。并且代码允许block小于tile大小，这样就能让一个线程一次执行多个元素转置。</w:t>
      </w:r>
    </w:p>
    <w:p w14:paraId="74D354E9">
      <w:pPr>
        <w:ind w:firstLine="420" w:firstLineChars="0"/>
        <w:jc w:val="left"/>
      </w:pPr>
      <w:r>
        <w:drawing>
          <wp:inline distT="0" distB="0" distL="114300" distR="114300">
            <wp:extent cx="5791200" cy="5219700"/>
            <wp:effectExtent l="0" t="0" r="0" b="762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C5138">
      <w:pPr>
        <w:ind w:firstLine="420" w:firstLineChars="0"/>
        <w:jc w:val="left"/>
      </w:pPr>
    </w:p>
    <w:p w14:paraId="371A0764">
      <w:pPr>
        <w:ind w:firstLine="420" w:firstLineChars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实验结果如下，在block为（32,8），title为32的情况下运行结果：</w:t>
      </w:r>
    </w:p>
    <w:p w14:paraId="6B33E846">
      <w:pPr>
        <w:ind w:firstLine="420" w:firstLineChars="0"/>
        <w:jc w:val="left"/>
      </w:pPr>
      <w:r>
        <w:drawing>
          <wp:inline distT="0" distB="0" distL="114300" distR="114300">
            <wp:extent cx="3055620" cy="274320"/>
            <wp:effectExtent l="0" t="0" r="762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9C550">
      <w:pPr>
        <w:ind w:firstLine="420" w:firstLineChars="0"/>
        <w:jc w:val="left"/>
      </w:pPr>
    </w:p>
    <w:p w14:paraId="00222C53">
      <w:pPr>
        <w:ind w:firstLine="420" w:firstLineChars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只在block（32,8）的普通转置程序运行效果：</w:t>
      </w:r>
    </w:p>
    <w:p w14:paraId="115A5ADD">
      <w:pPr>
        <w:ind w:firstLine="420" w:firstLineChars="0"/>
        <w:jc w:val="left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2987040" cy="220980"/>
            <wp:effectExtent l="0" t="0" r="0" b="762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可以看到通过共享内存优化，可以将运行性能提升一倍以上。</w:t>
      </w:r>
    </w:p>
    <w:p w14:paraId="797A5D1B">
      <w:pPr>
        <w:ind w:firstLine="420" w:firstLineChars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如果将block变成（32,32）时，运行结果如下：</w:t>
      </w:r>
    </w:p>
    <w:p w14:paraId="32B42DCC">
      <w:pPr>
        <w:ind w:firstLine="420" w:firstLineChars="0"/>
        <w:jc w:val="left"/>
      </w:pPr>
      <w:r>
        <w:drawing>
          <wp:inline distT="0" distB="0" distL="114300" distR="114300">
            <wp:extent cx="2788920" cy="190500"/>
            <wp:effectExtent l="0" t="0" r="0" b="762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D2EB9">
      <w:pPr>
        <w:ind w:firstLine="42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当block变大时，一个线程负载一个元素转置，这会导致更多的线程运行，需要更多的warp，这应该是导致性能下降的原因。</w:t>
      </w:r>
    </w:p>
    <w:p w14:paraId="22E8A6E2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Style w:val="13"/>
          <w:rFonts w:eastAsia="华文楷体"/>
          <w:b w:val="0"/>
          <w:bCs w:val="0"/>
          <w:sz w:val="32"/>
          <w:szCs w:val="32"/>
        </w:rPr>
        <w:t>实验感想</w:t>
      </w:r>
    </w:p>
    <w:p w14:paraId="1BFB63CA">
      <w:pPr>
        <w:tabs>
          <w:tab w:val="left" w:pos="4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ab/>
      </w:r>
      <w:r>
        <w:rPr>
          <w:rFonts w:hint="eastAsia" w:eastAsia="宋体"/>
          <w:lang w:val="en-US" w:eastAsia="zh-CN"/>
        </w:rPr>
        <w:t>通过这次实验，我完成了CUDA编程入门的hello输出，分析了hello输出的规律。我实现了CUDA版本的矩阵转置，分析了矩阵规模和block大小对性能的影响，并且通过共享内存对其进行优化。对其了解了CUDA的底层运行逻辑，以及学习优化CUDA程序性能的方法。受益匪浅。</w:t>
      </w:r>
      <w:bookmarkStart w:id="0" w:name="_GoBack"/>
      <w:bookmarkEnd w:id="0"/>
    </w:p>
    <w:p w14:paraId="09A6A8D0">
      <w:pPr>
        <w:tabs>
          <w:tab w:val="left" w:pos="4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hint="default" w:ascii="华文楷体" w:hAnsi="华文楷体" w:eastAsia="华文楷体" w:cs="华文楷体"/>
        </w:rPr>
      </w:pPr>
    </w:p>
    <w:sectPr>
      <w:footerReference r:id="rId3" w:type="default"/>
      <w:pgSz w:w="11860" w:h="16780"/>
      <w:pgMar w:top="1200" w:right="1200" w:bottom="1200" w:left="1200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8A3A5">
    <w:pPr>
      <w:pStyle w:val="6"/>
      <w:jc w:val="center"/>
      <w:rPr>
        <w:rFonts w:hint="default"/>
      </w:rPr>
    </w:pPr>
    <w:r>
      <w:rPr>
        <w:rFonts w:ascii="Arial"/>
        <w:sz w:val="21"/>
        <w:szCs w:val="21"/>
      </w:rPr>
      <w:t xml:space="preserve">- </w:t>
    </w:r>
    <w:r>
      <w:rPr>
        <w:rFonts w:ascii="Arial" w:hAnsi="Arial" w:eastAsia="Arial" w:cs="Arial"/>
        <w:sz w:val="21"/>
        <w:szCs w:val="21"/>
      </w:rPr>
      <w:fldChar w:fldCharType="begin"/>
    </w:r>
    <w:r>
      <w:rPr>
        <w:rFonts w:ascii="Arial" w:hAnsi="Arial" w:eastAsia="Arial" w:cs="Arial"/>
        <w:sz w:val="21"/>
        <w:szCs w:val="21"/>
      </w:rPr>
      <w:instrText xml:space="preserve"> PAGE </w:instrText>
    </w:r>
    <w:r>
      <w:rPr>
        <w:rFonts w:ascii="Arial" w:hAnsi="Arial" w:eastAsia="Arial" w:cs="Arial"/>
        <w:sz w:val="21"/>
        <w:szCs w:val="21"/>
      </w:rPr>
      <w:fldChar w:fldCharType="separate"/>
    </w:r>
    <w:r>
      <w:rPr>
        <w:rFonts w:hint="default" w:ascii="Arial" w:hAnsi="Arial" w:eastAsia="Arial" w:cs="Arial"/>
        <w:sz w:val="21"/>
        <w:szCs w:val="21"/>
      </w:rPr>
      <w:t>1</w:t>
    </w:r>
    <w:r>
      <w:rPr>
        <w:rFonts w:ascii="Arial" w:hAnsi="Arial" w:eastAsia="Arial" w:cs="Arial"/>
        <w:sz w:val="21"/>
        <w:szCs w:val="21"/>
      </w:rPr>
      <w:fldChar w:fldCharType="end"/>
    </w:r>
    <w:r>
      <w:rPr>
        <w:rFonts w:ascii="Arial"/>
        <w:sz w:val="21"/>
        <w:szCs w:val="21"/>
      </w:rPr>
      <w:t xml:space="preserve"> -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2A3D67"/>
    <w:multiLevelType w:val="multilevel"/>
    <w:tmpl w:val="182A3D67"/>
    <w:lvl w:ilvl="0" w:tentative="0">
      <w:start w:val="1"/>
      <w:numFmt w:val="decimal"/>
      <w:lvlText w:val="%1."/>
      <w:lvlJc w:val="left"/>
      <w:rPr>
        <w:b/>
        <w:position w:val="0"/>
      </w:rPr>
    </w:lvl>
    <w:lvl w:ilvl="1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2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3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4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5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6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7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8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</w:abstractNum>
  <w:num w:numId="1">
    <w:abstractNumId w:val="0"/>
    <w:lvlOverride w:ilvl="0">
      <w:lvl w:ilvl="0" w:tentative="1">
        <w:start w:val="1"/>
        <w:numFmt w:val="decimal"/>
        <w:lvlText w:val="%1."/>
        <w:lvlJc w:val="left"/>
        <w:rPr>
          <w:b/>
          <w:position w:val="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FiNGRmNjdhMWVlOWE2YTUwODI4ZWM3NjQ5N2Q3MGYifQ=="/>
  </w:docVars>
  <w:rsids>
    <w:rsidRoot w:val="008254E5"/>
    <w:rsid w:val="000332ED"/>
    <w:rsid w:val="00033729"/>
    <w:rsid w:val="00090409"/>
    <w:rsid w:val="000B41D9"/>
    <w:rsid w:val="000F5351"/>
    <w:rsid w:val="00110E1E"/>
    <w:rsid w:val="00123787"/>
    <w:rsid w:val="00127543"/>
    <w:rsid w:val="00142998"/>
    <w:rsid w:val="00146C57"/>
    <w:rsid w:val="001C4704"/>
    <w:rsid w:val="001F22C9"/>
    <w:rsid w:val="001F384C"/>
    <w:rsid w:val="002135D5"/>
    <w:rsid w:val="00226A2A"/>
    <w:rsid w:val="00234D10"/>
    <w:rsid w:val="002425ED"/>
    <w:rsid w:val="00247C03"/>
    <w:rsid w:val="00281375"/>
    <w:rsid w:val="002A0DE7"/>
    <w:rsid w:val="002A4565"/>
    <w:rsid w:val="002B5F5E"/>
    <w:rsid w:val="002C1CA7"/>
    <w:rsid w:val="002D3E7E"/>
    <w:rsid w:val="002D4A6F"/>
    <w:rsid w:val="002E5D60"/>
    <w:rsid w:val="00317AFA"/>
    <w:rsid w:val="003232F2"/>
    <w:rsid w:val="00324F68"/>
    <w:rsid w:val="00353DAB"/>
    <w:rsid w:val="00357859"/>
    <w:rsid w:val="0036715E"/>
    <w:rsid w:val="00382C9B"/>
    <w:rsid w:val="003D1A35"/>
    <w:rsid w:val="003E365B"/>
    <w:rsid w:val="003F5EEA"/>
    <w:rsid w:val="00404E72"/>
    <w:rsid w:val="004126A3"/>
    <w:rsid w:val="00416C0B"/>
    <w:rsid w:val="004276A1"/>
    <w:rsid w:val="004337C6"/>
    <w:rsid w:val="00444CC2"/>
    <w:rsid w:val="00447209"/>
    <w:rsid w:val="0045760D"/>
    <w:rsid w:val="00484C33"/>
    <w:rsid w:val="00515208"/>
    <w:rsid w:val="00527F20"/>
    <w:rsid w:val="00531C4B"/>
    <w:rsid w:val="0055459C"/>
    <w:rsid w:val="00557A8C"/>
    <w:rsid w:val="005701F7"/>
    <w:rsid w:val="00591DA2"/>
    <w:rsid w:val="005A19F4"/>
    <w:rsid w:val="005B17AD"/>
    <w:rsid w:val="005B276F"/>
    <w:rsid w:val="0068203B"/>
    <w:rsid w:val="006A1DEB"/>
    <w:rsid w:val="006A31BC"/>
    <w:rsid w:val="006B0137"/>
    <w:rsid w:val="006C4D23"/>
    <w:rsid w:val="006D1C92"/>
    <w:rsid w:val="006D72F7"/>
    <w:rsid w:val="00714BB2"/>
    <w:rsid w:val="007154FE"/>
    <w:rsid w:val="007209A1"/>
    <w:rsid w:val="00723D08"/>
    <w:rsid w:val="00724360"/>
    <w:rsid w:val="007701EF"/>
    <w:rsid w:val="00782213"/>
    <w:rsid w:val="00786EE5"/>
    <w:rsid w:val="007A125B"/>
    <w:rsid w:val="007A2958"/>
    <w:rsid w:val="007A4FC4"/>
    <w:rsid w:val="007C320C"/>
    <w:rsid w:val="007C4D7E"/>
    <w:rsid w:val="007E4C15"/>
    <w:rsid w:val="0081370D"/>
    <w:rsid w:val="008254E5"/>
    <w:rsid w:val="008370CF"/>
    <w:rsid w:val="00845ACC"/>
    <w:rsid w:val="008549E9"/>
    <w:rsid w:val="0085783A"/>
    <w:rsid w:val="00860659"/>
    <w:rsid w:val="00865F67"/>
    <w:rsid w:val="00866589"/>
    <w:rsid w:val="00876C87"/>
    <w:rsid w:val="008A724A"/>
    <w:rsid w:val="008B1071"/>
    <w:rsid w:val="008B78BC"/>
    <w:rsid w:val="008D4BEA"/>
    <w:rsid w:val="008E6E66"/>
    <w:rsid w:val="008F4866"/>
    <w:rsid w:val="008F7734"/>
    <w:rsid w:val="009024C3"/>
    <w:rsid w:val="009061CF"/>
    <w:rsid w:val="00914892"/>
    <w:rsid w:val="00924A61"/>
    <w:rsid w:val="00926531"/>
    <w:rsid w:val="00981BA1"/>
    <w:rsid w:val="00986D34"/>
    <w:rsid w:val="009E25A9"/>
    <w:rsid w:val="009E3311"/>
    <w:rsid w:val="009E73E6"/>
    <w:rsid w:val="00A029FA"/>
    <w:rsid w:val="00A2010A"/>
    <w:rsid w:val="00A22D9B"/>
    <w:rsid w:val="00A27131"/>
    <w:rsid w:val="00A3663C"/>
    <w:rsid w:val="00A42231"/>
    <w:rsid w:val="00A45E50"/>
    <w:rsid w:val="00A52F1D"/>
    <w:rsid w:val="00A561A5"/>
    <w:rsid w:val="00A5683E"/>
    <w:rsid w:val="00A63789"/>
    <w:rsid w:val="00A67B40"/>
    <w:rsid w:val="00A71B25"/>
    <w:rsid w:val="00A96147"/>
    <w:rsid w:val="00AA5DC4"/>
    <w:rsid w:val="00AB3283"/>
    <w:rsid w:val="00AC1C83"/>
    <w:rsid w:val="00AC51BC"/>
    <w:rsid w:val="00AD7725"/>
    <w:rsid w:val="00B35837"/>
    <w:rsid w:val="00B504FF"/>
    <w:rsid w:val="00B62C54"/>
    <w:rsid w:val="00BA15EF"/>
    <w:rsid w:val="00BC7758"/>
    <w:rsid w:val="00BD0D7D"/>
    <w:rsid w:val="00C024D7"/>
    <w:rsid w:val="00C07D3F"/>
    <w:rsid w:val="00C10E0E"/>
    <w:rsid w:val="00C11E4D"/>
    <w:rsid w:val="00C1433B"/>
    <w:rsid w:val="00C31D60"/>
    <w:rsid w:val="00C404DD"/>
    <w:rsid w:val="00C61DF2"/>
    <w:rsid w:val="00C804E9"/>
    <w:rsid w:val="00C82D03"/>
    <w:rsid w:val="00CA2396"/>
    <w:rsid w:val="00CA6BAE"/>
    <w:rsid w:val="00CD2BA3"/>
    <w:rsid w:val="00D116FA"/>
    <w:rsid w:val="00D24E8C"/>
    <w:rsid w:val="00D43251"/>
    <w:rsid w:val="00D736AB"/>
    <w:rsid w:val="00D969EE"/>
    <w:rsid w:val="00DA47C4"/>
    <w:rsid w:val="00DC3B69"/>
    <w:rsid w:val="00DC4C44"/>
    <w:rsid w:val="00E32D5A"/>
    <w:rsid w:val="00E63FF8"/>
    <w:rsid w:val="00E662C2"/>
    <w:rsid w:val="00EA07B4"/>
    <w:rsid w:val="00EB242A"/>
    <w:rsid w:val="00EC5A94"/>
    <w:rsid w:val="00F1044B"/>
    <w:rsid w:val="00F211B5"/>
    <w:rsid w:val="00F35FF2"/>
    <w:rsid w:val="00F36166"/>
    <w:rsid w:val="00F43ABC"/>
    <w:rsid w:val="00F62F25"/>
    <w:rsid w:val="00F8097B"/>
    <w:rsid w:val="00F83B5E"/>
    <w:rsid w:val="00FD3513"/>
    <w:rsid w:val="00FD6BEE"/>
    <w:rsid w:val="00FE4970"/>
    <w:rsid w:val="00FF0732"/>
    <w:rsid w:val="010A0D37"/>
    <w:rsid w:val="02691984"/>
    <w:rsid w:val="02E132C9"/>
    <w:rsid w:val="033A0C2B"/>
    <w:rsid w:val="035676B7"/>
    <w:rsid w:val="037F7757"/>
    <w:rsid w:val="0410030A"/>
    <w:rsid w:val="04447FB3"/>
    <w:rsid w:val="050339CA"/>
    <w:rsid w:val="064029FC"/>
    <w:rsid w:val="072D4D2F"/>
    <w:rsid w:val="081B54CF"/>
    <w:rsid w:val="08A92ADB"/>
    <w:rsid w:val="09146636"/>
    <w:rsid w:val="09C37BCC"/>
    <w:rsid w:val="0B3056C1"/>
    <w:rsid w:val="0B8433A2"/>
    <w:rsid w:val="0B9B2058"/>
    <w:rsid w:val="0BF17ADE"/>
    <w:rsid w:val="0C2D57D1"/>
    <w:rsid w:val="0CAA1B02"/>
    <w:rsid w:val="0CAA6E21"/>
    <w:rsid w:val="0CC1624A"/>
    <w:rsid w:val="0D2D66D4"/>
    <w:rsid w:val="0D4A5DEF"/>
    <w:rsid w:val="0D786F20"/>
    <w:rsid w:val="0F71204C"/>
    <w:rsid w:val="0FE20680"/>
    <w:rsid w:val="10207B26"/>
    <w:rsid w:val="105F078D"/>
    <w:rsid w:val="1088747A"/>
    <w:rsid w:val="109202F8"/>
    <w:rsid w:val="10F47966"/>
    <w:rsid w:val="11072A94"/>
    <w:rsid w:val="12E50BB3"/>
    <w:rsid w:val="12EA1709"/>
    <w:rsid w:val="1351449B"/>
    <w:rsid w:val="136E201C"/>
    <w:rsid w:val="142851FC"/>
    <w:rsid w:val="14BE1393"/>
    <w:rsid w:val="14D233B9"/>
    <w:rsid w:val="150F3334"/>
    <w:rsid w:val="15714980"/>
    <w:rsid w:val="15CF4882"/>
    <w:rsid w:val="16017631"/>
    <w:rsid w:val="16555FCB"/>
    <w:rsid w:val="16AF095C"/>
    <w:rsid w:val="174A61B4"/>
    <w:rsid w:val="17EB03F5"/>
    <w:rsid w:val="184A3267"/>
    <w:rsid w:val="18612D70"/>
    <w:rsid w:val="19A97DEB"/>
    <w:rsid w:val="19D229E1"/>
    <w:rsid w:val="19D32F7C"/>
    <w:rsid w:val="1A8D6091"/>
    <w:rsid w:val="1ABD6D30"/>
    <w:rsid w:val="1BC17CE4"/>
    <w:rsid w:val="1C4C75BF"/>
    <w:rsid w:val="1C5B5A42"/>
    <w:rsid w:val="1C901B90"/>
    <w:rsid w:val="1CEB14BC"/>
    <w:rsid w:val="1CFC5711"/>
    <w:rsid w:val="1D41F3AA"/>
    <w:rsid w:val="1DAF24EA"/>
    <w:rsid w:val="1DC74FF4"/>
    <w:rsid w:val="1DEC729A"/>
    <w:rsid w:val="1E796654"/>
    <w:rsid w:val="1E7D4396"/>
    <w:rsid w:val="1EA1374C"/>
    <w:rsid w:val="1FB2746D"/>
    <w:rsid w:val="20000A59"/>
    <w:rsid w:val="203B0065"/>
    <w:rsid w:val="2052571F"/>
    <w:rsid w:val="20B82B99"/>
    <w:rsid w:val="210D5B31"/>
    <w:rsid w:val="215F7E05"/>
    <w:rsid w:val="21BC3427"/>
    <w:rsid w:val="22D93B65"/>
    <w:rsid w:val="22EA5D72"/>
    <w:rsid w:val="22F52D07"/>
    <w:rsid w:val="23AB3CEB"/>
    <w:rsid w:val="23B92A50"/>
    <w:rsid w:val="243F6D10"/>
    <w:rsid w:val="24CC0484"/>
    <w:rsid w:val="25CC175F"/>
    <w:rsid w:val="263B7010"/>
    <w:rsid w:val="26502390"/>
    <w:rsid w:val="267A740D"/>
    <w:rsid w:val="27913872"/>
    <w:rsid w:val="28BB5D28"/>
    <w:rsid w:val="29221542"/>
    <w:rsid w:val="2A21651D"/>
    <w:rsid w:val="2A461AE0"/>
    <w:rsid w:val="2A596097"/>
    <w:rsid w:val="2AD0584D"/>
    <w:rsid w:val="2B171CD5"/>
    <w:rsid w:val="2B173BBD"/>
    <w:rsid w:val="2B287437"/>
    <w:rsid w:val="2B5D3585"/>
    <w:rsid w:val="2C4402A1"/>
    <w:rsid w:val="2CC63B0D"/>
    <w:rsid w:val="2D163D9F"/>
    <w:rsid w:val="2D17796B"/>
    <w:rsid w:val="2D74105A"/>
    <w:rsid w:val="2D7E5A35"/>
    <w:rsid w:val="2D825525"/>
    <w:rsid w:val="2DC84F02"/>
    <w:rsid w:val="2DEC6E42"/>
    <w:rsid w:val="2E382087"/>
    <w:rsid w:val="2EFF6701"/>
    <w:rsid w:val="2FCD4A51"/>
    <w:rsid w:val="301A5EE8"/>
    <w:rsid w:val="308710A4"/>
    <w:rsid w:val="30931525"/>
    <w:rsid w:val="309A2508"/>
    <w:rsid w:val="323C5A5D"/>
    <w:rsid w:val="32A777DC"/>
    <w:rsid w:val="3328091C"/>
    <w:rsid w:val="333A257A"/>
    <w:rsid w:val="336509B9"/>
    <w:rsid w:val="339935C8"/>
    <w:rsid w:val="33C7620B"/>
    <w:rsid w:val="33D068BE"/>
    <w:rsid w:val="341220B6"/>
    <w:rsid w:val="347B0F20"/>
    <w:rsid w:val="34F5482E"/>
    <w:rsid w:val="35C56C92"/>
    <w:rsid w:val="364041CF"/>
    <w:rsid w:val="367F4CF7"/>
    <w:rsid w:val="368045CB"/>
    <w:rsid w:val="37A278A0"/>
    <w:rsid w:val="37FC4126"/>
    <w:rsid w:val="387463B2"/>
    <w:rsid w:val="395A55A8"/>
    <w:rsid w:val="39F71049"/>
    <w:rsid w:val="3A4F2C33"/>
    <w:rsid w:val="3ADB2718"/>
    <w:rsid w:val="3AFB4744"/>
    <w:rsid w:val="3B729392"/>
    <w:rsid w:val="3BDA29D0"/>
    <w:rsid w:val="3C9306CA"/>
    <w:rsid w:val="3CA8662A"/>
    <w:rsid w:val="3CD15B81"/>
    <w:rsid w:val="3D5E60FC"/>
    <w:rsid w:val="3DE86F18"/>
    <w:rsid w:val="3E133F77"/>
    <w:rsid w:val="3F1F5F70"/>
    <w:rsid w:val="3F3D5750"/>
    <w:rsid w:val="3F6E5909"/>
    <w:rsid w:val="3F7942AE"/>
    <w:rsid w:val="3F860F17"/>
    <w:rsid w:val="3F8F1D6F"/>
    <w:rsid w:val="3FE753E0"/>
    <w:rsid w:val="40093884"/>
    <w:rsid w:val="409F6CDC"/>
    <w:rsid w:val="40D61265"/>
    <w:rsid w:val="40EF4858"/>
    <w:rsid w:val="41656898"/>
    <w:rsid w:val="41A90E7A"/>
    <w:rsid w:val="421A58D4"/>
    <w:rsid w:val="42C43A92"/>
    <w:rsid w:val="42F6234C"/>
    <w:rsid w:val="43560B8E"/>
    <w:rsid w:val="435E60AC"/>
    <w:rsid w:val="43F72CBA"/>
    <w:rsid w:val="44906321"/>
    <w:rsid w:val="44983E14"/>
    <w:rsid w:val="44AD50AA"/>
    <w:rsid w:val="44FB3D69"/>
    <w:rsid w:val="455448C0"/>
    <w:rsid w:val="46671304"/>
    <w:rsid w:val="47372A84"/>
    <w:rsid w:val="479559FD"/>
    <w:rsid w:val="4806EFED"/>
    <w:rsid w:val="48BB0146"/>
    <w:rsid w:val="49470F79"/>
    <w:rsid w:val="4999365F"/>
    <w:rsid w:val="4A17094B"/>
    <w:rsid w:val="4A3F67C0"/>
    <w:rsid w:val="4AAF6DD6"/>
    <w:rsid w:val="4B074E64"/>
    <w:rsid w:val="4B2B2900"/>
    <w:rsid w:val="4B4340EE"/>
    <w:rsid w:val="4B985B49"/>
    <w:rsid w:val="4C09719E"/>
    <w:rsid w:val="4CE251D5"/>
    <w:rsid w:val="4F3177DD"/>
    <w:rsid w:val="4F3A525C"/>
    <w:rsid w:val="4FBE5061"/>
    <w:rsid w:val="4FF82FCD"/>
    <w:rsid w:val="500A28C8"/>
    <w:rsid w:val="50112E5F"/>
    <w:rsid w:val="50482485"/>
    <w:rsid w:val="5131276E"/>
    <w:rsid w:val="51422751"/>
    <w:rsid w:val="517A638F"/>
    <w:rsid w:val="51875F25"/>
    <w:rsid w:val="521C7446"/>
    <w:rsid w:val="523968EA"/>
    <w:rsid w:val="52635075"/>
    <w:rsid w:val="52934D6E"/>
    <w:rsid w:val="52946FDD"/>
    <w:rsid w:val="52972F71"/>
    <w:rsid w:val="532372FF"/>
    <w:rsid w:val="5391176E"/>
    <w:rsid w:val="5438608E"/>
    <w:rsid w:val="5491738D"/>
    <w:rsid w:val="54A86D6F"/>
    <w:rsid w:val="54F05869"/>
    <w:rsid w:val="54FF095A"/>
    <w:rsid w:val="558477DD"/>
    <w:rsid w:val="55BD4A9D"/>
    <w:rsid w:val="55DC1881"/>
    <w:rsid w:val="56DC71A4"/>
    <w:rsid w:val="56E61DD1"/>
    <w:rsid w:val="56F81EB0"/>
    <w:rsid w:val="57776ECD"/>
    <w:rsid w:val="57F83672"/>
    <w:rsid w:val="58B379D3"/>
    <w:rsid w:val="5A8B6F17"/>
    <w:rsid w:val="5AC4067B"/>
    <w:rsid w:val="5B726848"/>
    <w:rsid w:val="5BE2525D"/>
    <w:rsid w:val="5BF15AF6"/>
    <w:rsid w:val="5C2238AB"/>
    <w:rsid w:val="5C28BB96"/>
    <w:rsid w:val="5E272CB2"/>
    <w:rsid w:val="5F100333"/>
    <w:rsid w:val="5FBA248B"/>
    <w:rsid w:val="5FE243CB"/>
    <w:rsid w:val="605B55DE"/>
    <w:rsid w:val="60870181"/>
    <w:rsid w:val="6099363F"/>
    <w:rsid w:val="610712C2"/>
    <w:rsid w:val="6119194A"/>
    <w:rsid w:val="61E741DC"/>
    <w:rsid w:val="628E1C9B"/>
    <w:rsid w:val="6379750C"/>
    <w:rsid w:val="652341F0"/>
    <w:rsid w:val="65901886"/>
    <w:rsid w:val="6609788A"/>
    <w:rsid w:val="666269EB"/>
    <w:rsid w:val="66F9345B"/>
    <w:rsid w:val="67191D4F"/>
    <w:rsid w:val="68014955"/>
    <w:rsid w:val="68464FE5"/>
    <w:rsid w:val="685745B7"/>
    <w:rsid w:val="68727968"/>
    <w:rsid w:val="68BD19FF"/>
    <w:rsid w:val="68FC5484"/>
    <w:rsid w:val="696E5EC9"/>
    <w:rsid w:val="699E02E9"/>
    <w:rsid w:val="699F29DF"/>
    <w:rsid w:val="69C12E8F"/>
    <w:rsid w:val="6A1F767C"/>
    <w:rsid w:val="6A6E4160"/>
    <w:rsid w:val="6AB43E89"/>
    <w:rsid w:val="6ADA7536"/>
    <w:rsid w:val="6B4E646B"/>
    <w:rsid w:val="6B8005EE"/>
    <w:rsid w:val="6BCF59E6"/>
    <w:rsid w:val="6C186A79"/>
    <w:rsid w:val="6C523D39"/>
    <w:rsid w:val="6C702411"/>
    <w:rsid w:val="6DE066F9"/>
    <w:rsid w:val="6DE9247B"/>
    <w:rsid w:val="6E266755"/>
    <w:rsid w:val="6E3E3B2E"/>
    <w:rsid w:val="6E445903"/>
    <w:rsid w:val="6E661D1D"/>
    <w:rsid w:val="6FDC1B6B"/>
    <w:rsid w:val="708819DA"/>
    <w:rsid w:val="708F175D"/>
    <w:rsid w:val="71BE49AC"/>
    <w:rsid w:val="71CD3E62"/>
    <w:rsid w:val="7265261F"/>
    <w:rsid w:val="72A03317"/>
    <w:rsid w:val="72D27981"/>
    <w:rsid w:val="738A0EBF"/>
    <w:rsid w:val="73EA566E"/>
    <w:rsid w:val="74561EEC"/>
    <w:rsid w:val="74CC21AE"/>
    <w:rsid w:val="74FF2584"/>
    <w:rsid w:val="75070B1E"/>
    <w:rsid w:val="75151DA7"/>
    <w:rsid w:val="76226996"/>
    <w:rsid w:val="77443A25"/>
    <w:rsid w:val="77980A6E"/>
    <w:rsid w:val="77CF596F"/>
    <w:rsid w:val="786F358E"/>
    <w:rsid w:val="78757A9E"/>
    <w:rsid w:val="78C159E5"/>
    <w:rsid w:val="795D502D"/>
    <w:rsid w:val="79A51482"/>
    <w:rsid w:val="79CA1613"/>
    <w:rsid w:val="7AA7F7F2"/>
    <w:rsid w:val="7AEE2205"/>
    <w:rsid w:val="7B086BC8"/>
    <w:rsid w:val="7B614232"/>
    <w:rsid w:val="7BBF3AD8"/>
    <w:rsid w:val="7BDB56B6"/>
    <w:rsid w:val="7C413482"/>
    <w:rsid w:val="7C4E5B9F"/>
    <w:rsid w:val="7DFD25D2"/>
    <w:rsid w:val="7E2D63B4"/>
    <w:rsid w:val="7E573431"/>
    <w:rsid w:val="7E861620"/>
    <w:rsid w:val="7ECD724F"/>
    <w:rsid w:val="7EDB66C0"/>
    <w:rsid w:val="7F5F70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utoSpaceDE/>
      <w:autoSpaceDN/>
      <w:snapToGrid/>
    </w:pPr>
    <w:rPr>
      <w:rFonts w:hint="eastAsia" w:ascii="Arial Unicode MS" w:hAnsi="Arial Unicode MS" w:eastAsia="Helvetica" w:cs="Arial Unicode MS"/>
      <w:color w:val="000000"/>
      <w:kern w:val="2"/>
      <w:sz w:val="22"/>
      <w:szCs w:val="22"/>
      <w:lang w:val="zh-CN" w:eastAsia="zh-CN" w:bidi="ar-SA"/>
    </w:rPr>
  </w:style>
  <w:style w:type="paragraph" w:styleId="2">
    <w:name w:val="heading 1"/>
    <w:next w:val="3"/>
    <w:link w:val="16"/>
    <w:qFormat/>
    <w:uiPriority w:val="0"/>
    <w:pPr>
      <w:keepNext/>
      <w:keepLines/>
      <w:widowControl w:val="0"/>
      <w:autoSpaceDE/>
      <w:autoSpaceDN/>
      <w:snapToGrid/>
      <w:spacing w:before="340" w:after="330" w:line="578" w:lineRule="auto"/>
      <w:jc w:val="both"/>
      <w:outlineLvl w:val="0"/>
    </w:pPr>
    <w:rPr>
      <w:rFonts w:hint="eastAsia" w:ascii="Arial Unicode MS" w:hAnsi="Arial Unicode MS" w:eastAsia="Times New Roman" w:cs="Arial Unicode MS"/>
      <w:b/>
      <w:bCs/>
      <w:color w:val="000000"/>
      <w:kern w:val="44"/>
      <w:sz w:val="44"/>
      <w:szCs w:val="44"/>
      <w:u w:color="000000"/>
      <w:lang w:val="en-US" w:eastAsia="zh-CN" w:bidi="ar-SA"/>
    </w:rPr>
  </w:style>
  <w:style w:type="paragraph" w:styleId="4">
    <w:name w:val="heading 2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 A"/>
    <w:next w:val="4"/>
    <w:qFormat/>
    <w:uiPriority w:val="0"/>
    <w:pPr>
      <w:widowControl w:val="0"/>
      <w:autoSpaceDE/>
      <w:autoSpaceDN/>
      <w:snapToGrid/>
      <w:jc w:val="both"/>
    </w:pPr>
    <w:rPr>
      <w:rFonts w:hint="eastAsia" w:ascii="Arial Unicode MS" w:hAnsi="Arial Unicode MS" w:eastAsia="Times New Roman" w:cs="Arial Unicode MS"/>
      <w:color w:val="000000"/>
      <w:kern w:val="2"/>
      <w:sz w:val="28"/>
      <w:szCs w:val="28"/>
      <w:u w:color="000000"/>
      <w:lang w:val="en-US" w:eastAsia="zh-CN" w:bidi="ar-SA"/>
    </w:rPr>
  </w:style>
  <w:style w:type="paragraph" w:styleId="5">
    <w:name w:val="Balloon Text"/>
    <w:basedOn w:val="1"/>
    <w:link w:val="29"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Light List Accent 1"/>
    <w:basedOn w:val="8"/>
    <w:qFormat/>
    <w:uiPriority w:val="61"/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page number"/>
    <w:qFormat/>
    <w:uiPriority w:val="0"/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6">
    <w:name w:val="标题 1 字符"/>
    <w:basedOn w:val="11"/>
    <w:link w:val="2"/>
    <w:qFormat/>
    <w:uiPriority w:val="0"/>
    <w:rPr>
      <w:rFonts w:ascii="Arial Unicode MS" w:hAnsi="Arial Unicode MS" w:eastAsia="Times New Roman" w:cs="Arial Unicode MS"/>
      <w:b/>
      <w:bCs/>
      <w:color w:val="000000"/>
      <w:kern w:val="44"/>
      <w:sz w:val="44"/>
      <w:szCs w:val="44"/>
      <w:u w:color="000000"/>
    </w:rPr>
  </w:style>
  <w:style w:type="table" w:customStyle="1" w:styleId="17">
    <w:name w:val="无格式表格 11"/>
    <w:basedOn w:val="8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8">
    <w:name w:val="sc61"/>
    <w:basedOn w:val="11"/>
    <w:qFormat/>
    <w:uiPriority w:val="0"/>
    <w:rPr>
      <w:rFonts w:hint="default" w:ascii="Courier New" w:hAnsi="Courier New" w:cs="Courier New"/>
      <w:color w:val="808080"/>
      <w:sz w:val="20"/>
      <w:szCs w:val="20"/>
    </w:rPr>
  </w:style>
  <w:style w:type="character" w:customStyle="1" w:styleId="19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20">
    <w:name w:val="sc0"/>
    <w:basedOn w:val="11"/>
    <w:qFormat/>
    <w:uiPriority w:val="0"/>
    <w:rPr>
      <w:rFonts w:hint="default" w:ascii="Courier New" w:hAnsi="Courier New" w:cs="Courier New"/>
      <w:color w:val="000000"/>
      <w:sz w:val="20"/>
      <w:szCs w:val="20"/>
    </w:rPr>
  </w:style>
  <w:style w:type="paragraph" w:customStyle="1" w:styleId="21">
    <w:name w:val="列出段落1"/>
    <w:qFormat/>
    <w:uiPriority w:val="0"/>
    <w:pPr>
      <w:widowControl w:val="0"/>
      <w:autoSpaceDE/>
      <w:autoSpaceDN/>
      <w:snapToGrid/>
      <w:ind w:firstLine="420"/>
      <w:jc w:val="both"/>
    </w:pPr>
    <w:rPr>
      <w:rFonts w:ascii="Times New Roman" w:hAnsi="Times New Roman" w:eastAsia="Times New Roman" w:cs="Times New Roman"/>
      <w:color w:val="000000"/>
      <w:kern w:val="2"/>
      <w:sz w:val="28"/>
      <w:szCs w:val="28"/>
      <w:u w:color="000000"/>
      <w:lang w:val="en-US" w:eastAsia="zh-CN" w:bidi="ar-SA"/>
    </w:rPr>
  </w:style>
  <w:style w:type="character" w:customStyle="1" w:styleId="22">
    <w:name w:val="标题 2 字符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000000"/>
      <w:kern w:val="0"/>
      <w:sz w:val="32"/>
      <w:szCs w:val="32"/>
      <w:lang w:val="zh-CN"/>
    </w:rPr>
  </w:style>
  <w:style w:type="character" w:customStyle="1" w:styleId="23">
    <w:name w:val="sc41"/>
    <w:basedOn w:val="11"/>
    <w:qFormat/>
    <w:uiPriority w:val="0"/>
    <w:rPr>
      <w:rFonts w:hint="default" w:ascii="Courier New" w:hAnsi="Courier New" w:cs="Courier New"/>
      <w:color w:val="FF8000"/>
      <w:sz w:val="20"/>
      <w:szCs w:val="20"/>
    </w:rPr>
  </w:style>
  <w:style w:type="character" w:customStyle="1" w:styleId="24">
    <w:name w:val="sc11"/>
    <w:basedOn w:val="11"/>
    <w:qFormat/>
    <w:uiPriority w:val="0"/>
    <w:rPr>
      <w:rFonts w:hint="default" w:ascii="Courier New" w:hAnsi="Courier New" w:cs="Courier New"/>
      <w:color w:val="000000"/>
      <w:sz w:val="20"/>
      <w:szCs w:val="20"/>
    </w:rPr>
  </w:style>
  <w:style w:type="character" w:customStyle="1" w:styleId="25">
    <w:name w:val="sc51"/>
    <w:basedOn w:val="11"/>
    <w:qFormat/>
    <w:uiPriority w:val="0"/>
    <w:rPr>
      <w:rFonts w:hint="default" w:ascii="Courier New" w:hAnsi="Courier New" w:cs="Courier New"/>
      <w:b/>
      <w:bCs/>
      <w:color w:val="0000FF"/>
      <w:sz w:val="20"/>
      <w:szCs w:val="20"/>
    </w:rPr>
  </w:style>
  <w:style w:type="character" w:customStyle="1" w:styleId="26">
    <w:name w:val="sc161"/>
    <w:basedOn w:val="11"/>
    <w:qFormat/>
    <w:uiPriority w:val="0"/>
    <w:rPr>
      <w:rFonts w:hint="default" w:ascii="Courier New" w:hAnsi="Courier New" w:cs="Courier New"/>
      <w:color w:val="8000FF"/>
      <w:sz w:val="20"/>
      <w:szCs w:val="20"/>
    </w:rPr>
  </w:style>
  <w:style w:type="paragraph" w:customStyle="1" w:styleId="27">
    <w:name w:val="无间隔1"/>
    <w:qFormat/>
    <w:uiPriority w:val="1"/>
    <w:pPr>
      <w:autoSpaceDE/>
      <w:autoSpaceDN/>
      <w:snapToGrid/>
    </w:pPr>
    <w:rPr>
      <w:rFonts w:hint="eastAsia" w:ascii="Arial Unicode MS" w:hAnsi="Arial Unicode MS" w:eastAsia="Helvetica" w:cs="Arial Unicode MS"/>
      <w:color w:val="000000"/>
      <w:kern w:val="2"/>
      <w:sz w:val="22"/>
      <w:szCs w:val="22"/>
      <w:lang w:val="zh-CN" w:eastAsia="zh-CN" w:bidi="ar-SA"/>
    </w:rPr>
  </w:style>
  <w:style w:type="character" w:customStyle="1" w:styleId="28">
    <w:name w:val="sc101"/>
    <w:basedOn w:val="11"/>
    <w:qFormat/>
    <w:uiPriority w:val="0"/>
    <w:rPr>
      <w:rFonts w:hint="default" w:ascii="Courier New" w:hAnsi="Courier New" w:cs="Courier New"/>
      <w:b/>
      <w:bCs/>
      <w:color w:val="000080"/>
      <w:sz w:val="20"/>
      <w:szCs w:val="20"/>
    </w:rPr>
  </w:style>
  <w:style w:type="character" w:customStyle="1" w:styleId="29">
    <w:name w:val="批注框文本 字符"/>
    <w:basedOn w:val="11"/>
    <w:link w:val="5"/>
    <w:semiHidden/>
    <w:qFormat/>
    <w:uiPriority w:val="99"/>
    <w:rPr>
      <w:rFonts w:ascii="Arial Unicode MS" w:hAnsi="Arial Unicode MS" w:eastAsia="Helvetica" w:cs="Arial Unicode MS"/>
      <w:color w:val="000000"/>
      <w:kern w:val="0"/>
      <w:sz w:val="18"/>
      <w:szCs w:val="18"/>
      <w:lang w:val="zh-CN"/>
    </w:rPr>
  </w:style>
  <w:style w:type="character" w:customStyle="1" w:styleId="30">
    <w:name w:val="sc12"/>
    <w:basedOn w:val="11"/>
    <w:qFormat/>
    <w:uiPriority w:val="0"/>
    <w:rPr>
      <w:rFonts w:hint="default" w:ascii="Courier New" w:hAnsi="Courier New" w:cs="Courier New"/>
      <w:color w:val="008000"/>
      <w:sz w:val="20"/>
      <w:szCs w:val="20"/>
    </w:rPr>
  </w:style>
  <w:style w:type="character" w:customStyle="1" w:styleId="31">
    <w:name w:val="sc21"/>
    <w:basedOn w:val="11"/>
    <w:qFormat/>
    <w:uiPriority w:val="0"/>
    <w:rPr>
      <w:rFonts w:hint="default" w:ascii="Courier New" w:hAnsi="Courier New" w:cs="Courier New"/>
      <w:color w:val="008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0" Type="http://schemas.openxmlformats.org/officeDocument/2006/relationships/fontTable" Target="fontTable.xml"/><Relationship Id="rId3" Type="http://schemas.openxmlformats.org/officeDocument/2006/relationships/footer" Target="footer1.xml"/><Relationship Id="rId29" Type="http://schemas.openxmlformats.org/officeDocument/2006/relationships/numbering" Target="numbering.xml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1009</Words>
  <Characters>1305</Characters>
  <TotalTime>169</TotalTime>
  <ScaleCrop>false</ScaleCrop>
  <LinksUpToDate>false</LinksUpToDate>
  <CharactersWithSpaces>1346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2025-03-21T14:40:00Z</dcterms:created>
  <dc:creator>86135</dc:creator>
  <cp:lastModifiedBy>陈安康</cp:lastModifiedBy>
  <dcterms:modified xsi:type="dcterms:W3CDTF">2025-06-01T03:47:32Z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0F4447BEB64844F89CD7E6F801E1B2E5_13</vt:lpwstr>
  </property>
</Properties>
</file>