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18834">
      <w:pPr>
        <w:pStyle w:val="2"/>
        <w:keepNext w:val="0"/>
        <w:keepLines w:val="0"/>
        <w:widowControl/>
        <w:suppressLineNumbers w:val="0"/>
      </w:pPr>
      <w:r>
        <w:t>软件架构文档（SAD）</w:t>
      </w:r>
      <w:bookmarkStart w:id="0" w:name="_GoBack"/>
      <w:bookmarkEnd w:id="0"/>
    </w:p>
    <w:p w14:paraId="33A1ABFE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762A256A">
      <w:pPr>
        <w:pStyle w:val="4"/>
        <w:keepNext w:val="0"/>
        <w:keepLines w:val="0"/>
        <w:widowControl/>
        <w:suppressLineNumbers w:val="0"/>
      </w:pPr>
      <w:r>
        <w:t>1.1 目的</w:t>
      </w:r>
    </w:p>
    <w:p w14:paraId="48A44B9E">
      <w:pPr>
        <w:pStyle w:val="6"/>
        <w:keepNext w:val="0"/>
        <w:keepLines w:val="0"/>
        <w:widowControl/>
        <w:suppressLineNumbers w:val="0"/>
      </w:pPr>
      <w:r>
        <w:t>概述本软件架构文档的目的，说明系统架构的作用及其面向的受众。</w:t>
      </w:r>
    </w:p>
    <w:p w14:paraId="7DA659D1">
      <w:pPr>
        <w:pStyle w:val="4"/>
        <w:keepNext w:val="0"/>
        <w:keepLines w:val="0"/>
        <w:widowControl/>
        <w:suppressLineNumbers w:val="0"/>
      </w:pPr>
      <w:r>
        <w:t>1.2 范围</w:t>
      </w:r>
    </w:p>
    <w:p w14:paraId="3358AAA1">
      <w:pPr>
        <w:pStyle w:val="6"/>
        <w:keepNext w:val="0"/>
        <w:keepLines w:val="0"/>
        <w:widowControl/>
        <w:suppressLineNumbers w:val="0"/>
      </w:pPr>
      <w:r>
        <w:t>描述本架构文档所涵盖的系统范围，包括主要功能和目标。</w:t>
      </w:r>
    </w:p>
    <w:p w14:paraId="1DA2266C">
      <w:pPr>
        <w:pStyle w:val="4"/>
        <w:keepNext w:val="0"/>
        <w:keepLines w:val="0"/>
        <w:widowControl/>
        <w:suppressLineNumbers w:val="0"/>
      </w:pPr>
      <w:r>
        <w:t>1.3 术语定义</w:t>
      </w:r>
    </w:p>
    <w:p w14:paraId="3DDB8905">
      <w:pPr>
        <w:pStyle w:val="6"/>
        <w:keepNext w:val="0"/>
        <w:keepLines w:val="0"/>
        <w:widowControl/>
        <w:suppressLineNumbers w:val="0"/>
      </w:pPr>
      <w:r>
        <w:t>列出本文档中可能涉及的重要术语及其定义。</w:t>
      </w:r>
    </w:p>
    <w:p w14:paraId="5A4270E5">
      <w:pPr>
        <w:pStyle w:val="3"/>
        <w:keepNext w:val="0"/>
        <w:keepLines w:val="0"/>
        <w:widowControl/>
        <w:suppressLineNumbers w:val="0"/>
      </w:pPr>
      <w:r>
        <w:t>2. 架构概述</w:t>
      </w:r>
    </w:p>
    <w:p w14:paraId="37482D10">
      <w:pPr>
        <w:pStyle w:val="4"/>
        <w:keepNext w:val="0"/>
        <w:keepLines w:val="0"/>
        <w:widowControl/>
        <w:suppressLineNumbers w:val="0"/>
      </w:pPr>
      <w:r>
        <w:t>2.1 业务背景</w:t>
      </w:r>
    </w:p>
    <w:p w14:paraId="2F86A111">
      <w:pPr>
        <w:pStyle w:val="6"/>
        <w:keepNext w:val="0"/>
        <w:keepLines w:val="0"/>
        <w:widowControl/>
        <w:suppressLineNumbers w:val="0"/>
      </w:pPr>
      <w:r>
        <w:t>简要介绍系统的业务背景、目标和主要挑战。</w:t>
      </w:r>
    </w:p>
    <w:p w14:paraId="3A129C2D">
      <w:pPr>
        <w:pStyle w:val="4"/>
        <w:keepNext w:val="0"/>
        <w:keepLines w:val="0"/>
        <w:widowControl/>
        <w:suppressLineNumbers w:val="0"/>
      </w:pPr>
      <w:r>
        <w:t>2.2 架构设计原则</w:t>
      </w:r>
    </w:p>
    <w:p w14:paraId="4FC76A33">
      <w:pPr>
        <w:pStyle w:val="6"/>
        <w:keepNext w:val="0"/>
        <w:keepLines w:val="0"/>
        <w:widowControl/>
        <w:suppressLineNumbers w:val="0"/>
      </w:pPr>
      <w:r>
        <w:t>列出本系统架构设计遵循的关键原则，例如：</w:t>
      </w:r>
    </w:p>
    <w:p w14:paraId="4AC4F148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default"/>
          <w:lang w:val="en-US"/>
        </w:rPr>
        <w:t>2.2.1</w:t>
      </w:r>
      <w:r>
        <w:t>高可扩展性</w:t>
      </w:r>
    </w:p>
    <w:p w14:paraId="71BCC869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2.2.2</w:t>
      </w:r>
      <w:r>
        <w:t>高可用性</w:t>
      </w:r>
    </w:p>
    <w:p w14:paraId="5FBB2FD9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2.2.3</w:t>
      </w:r>
      <w:r>
        <w:t>易维护性</w:t>
      </w:r>
    </w:p>
    <w:p w14:paraId="22050579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2.2.4</w:t>
      </w:r>
      <w:r>
        <w:t>安全性</w:t>
      </w:r>
    </w:p>
    <w:p w14:paraId="114C585F">
      <w:pPr>
        <w:pStyle w:val="4"/>
        <w:keepNext w:val="0"/>
        <w:keepLines w:val="0"/>
        <w:widowControl/>
        <w:suppressLineNumbers w:val="0"/>
      </w:pPr>
      <w:r>
        <w:t>2.3 技术栈</w:t>
      </w:r>
    </w:p>
    <w:p w14:paraId="6C61AA31">
      <w:pPr>
        <w:pStyle w:val="6"/>
        <w:keepNext w:val="0"/>
        <w:keepLines w:val="0"/>
        <w:widowControl/>
        <w:suppressLineNumbers w:val="0"/>
      </w:pPr>
      <w:r>
        <w:t>列出系统使用的主要技术，如编程语言、数据库、框架、中间件等。</w:t>
      </w:r>
    </w:p>
    <w:p w14:paraId="094BC750">
      <w:pPr>
        <w:pStyle w:val="3"/>
        <w:keepNext w:val="0"/>
        <w:keepLines w:val="0"/>
        <w:widowControl/>
        <w:suppressLineNumbers w:val="0"/>
      </w:pPr>
      <w:r>
        <w:t>3. 系统架构设计</w:t>
      </w:r>
    </w:p>
    <w:p w14:paraId="4D4926A0">
      <w:pPr>
        <w:pStyle w:val="4"/>
        <w:keepNext w:val="0"/>
        <w:keepLines w:val="0"/>
        <w:widowControl/>
        <w:suppressLineNumbers w:val="0"/>
      </w:pPr>
      <w:r>
        <w:t>3.1 逻辑架构</w:t>
      </w:r>
    </w:p>
    <w:p w14:paraId="574B3A3B">
      <w:pPr>
        <w:pStyle w:val="6"/>
        <w:keepNext w:val="0"/>
        <w:keepLines w:val="0"/>
        <w:widowControl/>
        <w:suppressLineNumbers w:val="0"/>
      </w:pPr>
      <w:r>
        <w:t>描述系统的逻辑架构，包括主要模块、组件及其相互关系。</w:t>
      </w:r>
    </w:p>
    <w:p w14:paraId="18F79ADC">
      <w:pPr>
        <w:pStyle w:val="4"/>
        <w:keepNext w:val="0"/>
        <w:keepLines w:val="0"/>
        <w:widowControl/>
        <w:suppressLineNumbers w:val="0"/>
      </w:pPr>
      <w:r>
        <w:t>3.2 物理架构</w:t>
      </w:r>
    </w:p>
    <w:p w14:paraId="3214B376">
      <w:pPr>
        <w:pStyle w:val="6"/>
        <w:keepNext w:val="0"/>
        <w:keepLines w:val="0"/>
        <w:widowControl/>
        <w:suppressLineNumbers w:val="0"/>
      </w:pPr>
      <w:r>
        <w:t>说明系统的物理部署情况，包括服务器、网络、存储等。</w:t>
      </w:r>
    </w:p>
    <w:p w14:paraId="1A4F000D">
      <w:pPr>
        <w:pStyle w:val="4"/>
        <w:keepNext w:val="0"/>
        <w:keepLines w:val="0"/>
        <w:widowControl/>
        <w:suppressLineNumbers w:val="0"/>
      </w:pPr>
      <w:r>
        <w:t>3.3 组件架构</w:t>
      </w:r>
    </w:p>
    <w:p w14:paraId="3AAC23E4">
      <w:pPr>
        <w:pStyle w:val="6"/>
        <w:keepNext w:val="0"/>
        <w:keepLines w:val="0"/>
        <w:widowControl/>
        <w:suppressLineNumbers w:val="0"/>
      </w:pPr>
      <w:r>
        <w:t>详细描述关键组件的设计，包括：</w:t>
      </w:r>
    </w:p>
    <w:p w14:paraId="68AD814F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3.3.1</w:t>
      </w:r>
      <w:r>
        <w:t>服务层（Service Layer）</w:t>
      </w:r>
    </w:p>
    <w:p w14:paraId="031749BF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3.3.2</w:t>
      </w:r>
      <w:r>
        <w:t>数据访问层（Data Access Layer）</w:t>
      </w:r>
    </w:p>
    <w:p w14:paraId="3F0F6C63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3.3.3 </w:t>
      </w:r>
      <w:r>
        <w:t>API 网关（API Gateway）</w:t>
      </w:r>
    </w:p>
    <w:p w14:paraId="0AF5F16D">
      <w:pPr>
        <w:pStyle w:val="4"/>
        <w:keepNext w:val="0"/>
        <w:keepLines w:val="0"/>
        <w:widowControl/>
        <w:suppressLineNumbers w:val="0"/>
      </w:pPr>
      <w:r>
        <w:t>3.4 数据架构</w:t>
      </w:r>
    </w:p>
    <w:p w14:paraId="1D6A6AE8">
      <w:pPr>
        <w:pStyle w:val="6"/>
        <w:keepNext w:val="0"/>
        <w:keepLines w:val="0"/>
        <w:widowControl/>
        <w:suppressLineNumbers w:val="0"/>
      </w:pPr>
      <w:r>
        <w:t>数据库选择及设计</w:t>
      </w:r>
    </w:p>
    <w:p w14:paraId="4DA3A4BD">
      <w:pPr>
        <w:pStyle w:val="6"/>
        <w:keepNext w:val="0"/>
        <w:keepLines w:val="0"/>
        <w:widowControl/>
        <w:suppressLineNumbers w:val="0"/>
      </w:pPr>
      <w:r>
        <w:t>数据存储结构（SQL/NoSQL）</w:t>
      </w:r>
    </w:p>
    <w:p w14:paraId="6DB029C8">
      <w:pPr>
        <w:pStyle w:val="6"/>
        <w:keepNext w:val="0"/>
        <w:keepLines w:val="0"/>
        <w:widowControl/>
        <w:suppressLineNumbers w:val="0"/>
      </w:pPr>
      <w:r>
        <w:t>缓存机制</w:t>
      </w:r>
    </w:p>
    <w:p w14:paraId="0BD8CB82">
      <w:pPr>
        <w:pStyle w:val="4"/>
        <w:keepNext w:val="0"/>
        <w:keepLines w:val="0"/>
        <w:widowControl/>
        <w:suppressLineNumbers w:val="0"/>
      </w:pPr>
      <w:r>
        <w:t>3.5 接口设计</w:t>
      </w:r>
    </w:p>
    <w:p w14:paraId="1B165DEC">
      <w:pPr>
        <w:pStyle w:val="6"/>
        <w:keepNext w:val="0"/>
        <w:keepLines w:val="0"/>
        <w:widowControl/>
        <w:suppressLineNumbers w:val="0"/>
      </w:pPr>
      <w:r>
        <w:t>列出系统的主要 API 接口，包括输入、输出和协议。</w:t>
      </w:r>
    </w:p>
    <w:p w14:paraId="3B4A4AB8">
      <w:pPr>
        <w:pStyle w:val="3"/>
        <w:keepNext w:val="0"/>
        <w:keepLines w:val="0"/>
        <w:widowControl/>
        <w:suppressLineNumbers w:val="0"/>
      </w:pPr>
      <w:r>
        <w:t>4. 质量属性</w:t>
      </w:r>
    </w:p>
    <w:p w14:paraId="25FC37B0">
      <w:pPr>
        <w:pStyle w:val="4"/>
        <w:keepNext w:val="0"/>
        <w:keepLines w:val="0"/>
        <w:widowControl/>
        <w:suppressLineNumbers w:val="0"/>
      </w:pPr>
      <w:r>
        <w:t>4.1 性能优化</w:t>
      </w:r>
    </w:p>
    <w:p w14:paraId="61B1905D">
      <w:pPr>
        <w:pStyle w:val="6"/>
        <w:keepNext w:val="0"/>
        <w:keepLines w:val="0"/>
        <w:widowControl/>
        <w:suppressLineNumbers w:val="0"/>
      </w:pPr>
      <w:r>
        <w:t>描述系统的性能要求及优化方案，如负载均衡、缓存策略等。</w:t>
      </w:r>
    </w:p>
    <w:p w14:paraId="2DC88106">
      <w:pPr>
        <w:pStyle w:val="4"/>
        <w:keepNext w:val="0"/>
        <w:keepLines w:val="0"/>
        <w:widowControl/>
        <w:suppressLineNumbers w:val="0"/>
      </w:pPr>
      <w:r>
        <w:t>4.2 可伸缩性</w:t>
      </w:r>
    </w:p>
    <w:p w14:paraId="2ED1297B">
      <w:pPr>
        <w:pStyle w:val="6"/>
        <w:keepNext w:val="0"/>
        <w:keepLines w:val="0"/>
        <w:widowControl/>
        <w:suppressLineNumbers w:val="0"/>
      </w:pPr>
      <w:r>
        <w:t>说明系统如何支持水平/垂直扩展。</w:t>
      </w:r>
    </w:p>
    <w:p w14:paraId="188956F8">
      <w:pPr>
        <w:pStyle w:val="4"/>
        <w:keepNext w:val="0"/>
        <w:keepLines w:val="0"/>
        <w:widowControl/>
        <w:suppressLineNumbers w:val="0"/>
      </w:pPr>
      <w:r>
        <w:t>4.3 安全性</w:t>
      </w:r>
    </w:p>
    <w:p w14:paraId="753D3586">
      <w:pPr>
        <w:pStyle w:val="6"/>
        <w:keepNext w:val="0"/>
        <w:keepLines w:val="0"/>
        <w:widowControl/>
        <w:suppressLineNumbers w:val="0"/>
      </w:pPr>
      <w:r>
        <w:t>描述系统的安全策略，如身份验证、权限控制、数据加密等。</w:t>
      </w:r>
    </w:p>
    <w:p w14:paraId="08CBC5B6">
      <w:pPr>
        <w:pStyle w:val="4"/>
        <w:keepNext w:val="0"/>
        <w:keepLines w:val="0"/>
        <w:widowControl/>
        <w:suppressLineNumbers w:val="0"/>
      </w:pPr>
      <w:r>
        <w:t>4.4 容错与恢复</w:t>
      </w:r>
    </w:p>
    <w:p w14:paraId="609E8610">
      <w:pPr>
        <w:pStyle w:val="6"/>
        <w:keepNext w:val="0"/>
        <w:keepLines w:val="0"/>
        <w:widowControl/>
        <w:suppressLineNumbers w:val="0"/>
      </w:pPr>
      <w:r>
        <w:t>描述系统的错误处理、自动恢复和备份策略。</w:t>
      </w:r>
    </w:p>
    <w:p w14:paraId="62C7A01F">
      <w:pPr>
        <w:pStyle w:val="3"/>
        <w:keepNext w:val="0"/>
        <w:keepLines w:val="0"/>
        <w:widowControl/>
        <w:suppressLineNumbers w:val="0"/>
      </w:pPr>
      <w:r>
        <w:t>5. 部署架构</w:t>
      </w:r>
    </w:p>
    <w:p w14:paraId="5516A556">
      <w:pPr>
        <w:pStyle w:val="4"/>
        <w:keepNext w:val="0"/>
        <w:keepLines w:val="0"/>
        <w:widowControl/>
        <w:suppressLineNumbers w:val="0"/>
      </w:pPr>
      <w:r>
        <w:t>5.1 部署环境</w:t>
      </w:r>
    </w:p>
    <w:p w14:paraId="16D49C5E">
      <w:pPr>
        <w:pStyle w:val="6"/>
        <w:keepNext w:val="0"/>
        <w:keepLines w:val="0"/>
        <w:widowControl/>
        <w:suppressLineNumbers w:val="0"/>
      </w:pPr>
      <w:r>
        <w:t>列出开发、测试、生产环境的区别。</w:t>
      </w:r>
    </w:p>
    <w:p w14:paraId="4A3ACFB9">
      <w:pPr>
        <w:pStyle w:val="4"/>
        <w:keepNext w:val="0"/>
        <w:keepLines w:val="0"/>
        <w:widowControl/>
        <w:suppressLineNumbers w:val="0"/>
      </w:pPr>
      <w:r>
        <w:t>5.2 部署流程</w:t>
      </w:r>
    </w:p>
    <w:p w14:paraId="1B5AE88E">
      <w:pPr>
        <w:pStyle w:val="6"/>
        <w:keepNext w:val="0"/>
        <w:keepLines w:val="0"/>
        <w:widowControl/>
        <w:suppressLineNumbers w:val="0"/>
      </w:pPr>
      <w:r>
        <w:t>描述系统的部署方式，如 CI/CD 流程、自动化部署等。</w:t>
      </w:r>
    </w:p>
    <w:p w14:paraId="3179060D">
      <w:pPr>
        <w:pStyle w:val="3"/>
        <w:keepNext w:val="0"/>
        <w:keepLines w:val="0"/>
        <w:widowControl/>
        <w:suppressLineNumbers w:val="0"/>
      </w:pPr>
      <w:r>
        <w:t>6. 约束与风险</w:t>
      </w:r>
    </w:p>
    <w:p w14:paraId="20B25AB7">
      <w:pPr>
        <w:pStyle w:val="4"/>
        <w:keepNext w:val="0"/>
        <w:keepLines w:val="0"/>
        <w:widowControl/>
        <w:suppressLineNumbers w:val="0"/>
      </w:pPr>
      <w:r>
        <w:t>6.1 设计约束</w:t>
      </w:r>
    </w:p>
    <w:p w14:paraId="389E0700">
      <w:pPr>
        <w:pStyle w:val="6"/>
        <w:keepNext w:val="0"/>
        <w:keepLines w:val="0"/>
        <w:widowControl/>
        <w:suppressLineNumbers w:val="0"/>
      </w:pPr>
      <w:r>
        <w:t>列出系统设计中的限制，如法规、硬件、软件等。</w:t>
      </w:r>
    </w:p>
    <w:p w14:paraId="6A817C25">
      <w:pPr>
        <w:pStyle w:val="4"/>
        <w:keepNext w:val="0"/>
        <w:keepLines w:val="0"/>
        <w:widowControl/>
        <w:suppressLineNumbers w:val="0"/>
      </w:pPr>
      <w:r>
        <w:t>6.2 风险评估</w:t>
      </w:r>
    </w:p>
    <w:p w14:paraId="39F62304">
      <w:pPr>
        <w:pStyle w:val="6"/>
        <w:keepNext w:val="0"/>
        <w:keepLines w:val="0"/>
        <w:widowControl/>
        <w:suppressLineNumbers w:val="0"/>
      </w:pPr>
      <w:r>
        <w:t>分析架构可能面临的技术或业务风险，并提供相应的缓解策略。</w:t>
      </w:r>
    </w:p>
    <w:p w14:paraId="1E27721A">
      <w:pPr>
        <w:pStyle w:val="3"/>
        <w:keepNext w:val="0"/>
        <w:keepLines w:val="0"/>
        <w:widowControl/>
        <w:suppressLineNumbers w:val="0"/>
      </w:pPr>
      <w:r>
        <w:t>7. 附录</w:t>
      </w:r>
    </w:p>
    <w:p w14:paraId="345F5DE2">
      <w:pPr>
        <w:pStyle w:val="6"/>
        <w:keepNext w:val="0"/>
        <w:keepLines w:val="0"/>
        <w:widowControl/>
        <w:suppressLineNumbers w:val="0"/>
      </w:pPr>
      <w:r>
        <w:t>包括参考文档、相关资料等。</w:t>
      </w:r>
    </w:p>
    <w:p w14:paraId="3284BA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1282A"/>
    <w:rsid w:val="1ECC029E"/>
    <w:rsid w:val="443469F5"/>
    <w:rsid w:val="479C6D8B"/>
    <w:rsid w:val="561C6FCD"/>
    <w:rsid w:val="5FE651B8"/>
    <w:rsid w:val="613F5B7C"/>
    <w:rsid w:val="651B533C"/>
    <w:rsid w:val="68BC4D7F"/>
    <w:rsid w:val="6CEB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9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4 Char"/>
    <w:link w:val="5"/>
    <w:uiPriority w:val="0"/>
    <w:rPr>
      <w:rFonts w:ascii="Arial" w:hAnsi="Arial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630</Words>
  <Characters>751</Characters>
  <Lines>0</Lines>
  <Paragraphs>0</Paragraphs>
  <TotalTime>3</TotalTime>
  <ScaleCrop>false</ScaleCrop>
  <LinksUpToDate>false</LinksUpToDate>
  <CharactersWithSpaces>787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2025-03-19T11:23:00Z</dcterms:created>
  <dc:creator>86135</dc:creator>
  <cp:lastModifiedBy>陈安康</cp:lastModifiedBy>
  <dcterms:modified xsi:type="dcterms:W3CDTF">2025-03-19T13:26:00Z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ED92AE080F654A99A6ED48D8727C53A6_12</vt:lpwstr>
  </property>
</Properties>
</file>