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ABC4E9">
      <w:pPr>
        <w:pStyle w:val="2"/>
        <w:keepNext w:val="0"/>
        <w:keepLines w:val="0"/>
        <w:widowControl/>
        <w:suppressLineNumbers w:val="0"/>
      </w:pPr>
      <w:r>
        <w:t>1. 自动编码器 (Autoencoders)</w:t>
      </w:r>
    </w:p>
    <w:p w14:paraId="6AEF005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基本原理：</w:t>
      </w:r>
      <w:r>
        <w:t xml:space="preserve"> 自动编码器是一种无监督学习的神经网络，其主要目的是学习输入数据的有效编码（即压缩表示），然后从这个编码中尽可能精确地重建原始数据。它由两部分组成：</w:t>
      </w:r>
    </w:p>
    <w:p w14:paraId="3CF09B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编码器 (Encoder)</w:t>
      </w:r>
      <w:r>
        <w:t>：将输入数据（如人脸图像）压缩成一个低维的潜在空间表示（也称为“编码”或“特征向量”）。这个编码捕捉了数据最重要的特征，同时忽略了不必要的细节（如光照、背景等）。</w:t>
      </w:r>
    </w:p>
    <w:p w14:paraId="70D581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解码器 (Decoder)</w:t>
      </w:r>
      <w:r>
        <w:t>：接收编码器的输出，并尝试将其还原成原始的输入数据。</w:t>
      </w:r>
    </w:p>
    <w:p w14:paraId="7D90796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在人脸伪造视频中的应用原理：</w:t>
      </w:r>
      <w:r>
        <w:t xml:space="preserve"> 早期和一些基础的 Deepfake 技术，特别是人脸交换（Face Swap），很大程度上依赖于自动编码器。</w:t>
      </w:r>
    </w:p>
    <w:p w14:paraId="63BC588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训练编码器和解码器</w:t>
      </w:r>
      <w:r>
        <w:t xml:space="preserve">： </w:t>
      </w:r>
    </w:p>
    <w:p w14:paraId="0B2E33F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首先，需要收集大量目标人物（例如，你想把谁的脸换到视频里）的脸部图像作为训练数据。</w:t>
      </w:r>
    </w:p>
    <w:p w14:paraId="4C07B3A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训练一个自动编码器，使其能够将这些目标人物的脸部图像编码成潜在表示，并能将其解码回原始图像。编码器学会提取目标人物的独特面部特征（如五官形状、脸型等）。</w:t>
      </w:r>
    </w:p>
    <w:p w14:paraId="4E523AB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人脸交换过程</w:t>
      </w:r>
      <w:r>
        <w:t xml:space="preserve">： </w:t>
      </w:r>
    </w:p>
    <w:p w14:paraId="7D042849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提取特征</w:t>
      </w:r>
      <w:r>
        <w:t>：对于源视频（被伪造的视频）中的每一帧，首先检测并裁剪出其中人脸区域。然后将这个源人脸图像输入到预训练好的编码器中，得到其潜在表示。</w:t>
      </w:r>
    </w:p>
    <w:p w14:paraId="36FE97D3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解码生成</w:t>
      </w:r>
      <w:r>
        <w:t>：将这个潜在表示输入到预训练好的目标人物的解码器中。解码器会根据这个潜在表示，生成一张具有源人脸表情、姿态，但拥有目标人物身份特征的新人脸图像。</w:t>
      </w:r>
    </w:p>
    <w:p w14:paraId="49C286E9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合成视频</w:t>
      </w:r>
      <w:r>
        <w:t>：将生成的新人脸图像无缝地粘贴到源视频的相应位置，并进行后处理（如颜色、光照调整），使其看起来自然。</w:t>
      </w:r>
    </w:p>
    <w:p w14:paraId="297F4BA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特点：</w:t>
      </w:r>
    </w:p>
    <w:p w14:paraId="1764D5F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优点</w:t>
      </w:r>
      <w:r>
        <w:t>：原理相对简单，训练数据需求相对GANs和扩散模型少，对于特定角度和表情的人脸交换效果较好。</w:t>
      </w:r>
    </w:p>
    <w:p w14:paraId="6B96ACB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缺点</w:t>
      </w:r>
      <w:r>
        <w:t>：生成的图像可能存在明显的伪影，边缘不自然，难以处理复杂的光照、遮挡和大幅度姿态变化。对训练数据中的表情和姿态的覆盖度要求较高。</w:t>
      </w:r>
    </w:p>
    <w:p w14:paraId="52133529">
      <w:pPr>
        <w:pStyle w:val="2"/>
        <w:keepNext w:val="0"/>
        <w:keepLines w:val="0"/>
        <w:widowControl/>
        <w:suppressLineNumbers w:val="0"/>
      </w:pPr>
      <w:r>
        <w:t>2. 生成对抗网络 (Generative Adversarial Networks - GANs)</w:t>
      </w:r>
    </w:p>
    <w:p w14:paraId="6C5CA5C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基本原理：</w:t>
      </w:r>
      <w:r>
        <w:t xml:space="preserve"> GANs由两个神经网络组成，它们在一个“零和博弈”中相互对抗学习：</w:t>
      </w:r>
    </w:p>
    <w:p w14:paraId="05FE4EB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生成器 (Generator, G)</w:t>
      </w:r>
      <w:r>
        <w:t>：其任务是根据随机噪声或条件输入，生成尽可能逼真的虚假数据（例如人脸图像）。它试图欺骗判别器。</w:t>
      </w:r>
    </w:p>
    <w:p w14:paraId="7D96B5C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判别器 (Discriminator, D)</w:t>
      </w:r>
      <w:r>
        <w:t>：其任务是判断输入的数据是真实的（来自训练数据集）还是虚假的（由生成器生成）。它试图准确地识别生成器的欺骗。</w:t>
      </w:r>
    </w:p>
    <w:p w14:paraId="503DE8A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训练过程：</w:t>
      </w:r>
      <w:r>
        <w:t xml:space="preserve"> 生成器和判别器交替训练：</w:t>
      </w:r>
    </w:p>
    <w:p w14:paraId="17B81A4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判别器训练</w:t>
      </w:r>
      <w:r>
        <w:t>：判别器接收真实数据和生成器生成的虚假数据，并学习如何区分它们。</w:t>
      </w:r>
    </w:p>
    <w:p w14:paraId="510F47B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生成器训练</w:t>
      </w:r>
      <w:r>
        <w:t>：生成器在判别器的反馈下不断调整其参数，以生成更能骗过判别器的虚假数据。</w:t>
      </w:r>
    </w:p>
    <w:p w14:paraId="7DEDE672">
      <w:pPr>
        <w:pStyle w:val="3"/>
        <w:keepNext w:val="0"/>
        <w:keepLines w:val="0"/>
        <w:widowControl/>
        <w:suppressLineNumbers w:val="0"/>
      </w:pPr>
      <w:r>
        <w:t>通过这种对抗训练，生成器被迫学习生成高度逼真的数据，因为如果它生成的图像不够真实，判别器就会轻易识别出来，并惩罚生成器。</w:t>
      </w:r>
    </w:p>
    <w:p w14:paraId="2AC6098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在人脸伪造视频中的应用原理：</w:t>
      </w:r>
      <w:r>
        <w:t xml:space="preserve"> GANs极大地提升了Deepfake的真实感和多样性。</w:t>
      </w:r>
    </w:p>
    <w:p w14:paraId="1E782CE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高质量人脸生成</w:t>
      </w:r>
      <w:r>
        <w:t>：GANs可以直接生成非常逼真的人脸图像，可以用于创建全新的虚假人脸，或者在现有视频中插入伪造的人脸。</w:t>
      </w:r>
    </w:p>
    <w:p w14:paraId="41696AF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人脸替换/表情迁移</w:t>
      </w:r>
      <w:r>
        <w:t xml:space="preserve">： </w:t>
      </w:r>
    </w:p>
    <w:p w14:paraId="4501E316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一些GANs模型（如Face2Face、DeepFaceLab等）利用条件GANs（Conditional GANs），其中生成器不仅接收噪声，还接收源图像的特征（如表情、头部姿态），并根据这些特征生成目标身份的人脸。</w:t>
      </w:r>
    </w:p>
    <w:p w14:paraId="446C9FBE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例如，在Face2Face中，可以捕捉源视频中一个人的面部关键点和表情，然后将这些信息作为条件输入到GAN的生成器中，生成目标人物（比如名人）的对应表情和姿态的脸。</w:t>
      </w:r>
    </w:p>
    <w:p w14:paraId="6782CB30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更高级的GANs模型（如StyleGAN系列）可以学习到人脸的潜在语义空间，从而能够对人脸的各种属性（如年龄、性别、表情、发型）进行精细的控制和编辑，实现更灵活的面部操作。</w:t>
      </w:r>
    </w:p>
    <w:p w14:paraId="5840C65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视频连贯性增强</w:t>
      </w:r>
      <w:r>
        <w:t>：一些GANs技术会结合循环神经网络（RNN）或时间一致性损失，以确保在生成视频帧时保持时间上的连贯性，减少闪烁和不自然感。</w:t>
      </w:r>
    </w:p>
    <w:p w14:paraId="1661DD4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特点：</w:t>
      </w:r>
    </w:p>
    <w:p w14:paraId="12DF698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优点</w:t>
      </w:r>
      <w:r>
        <w:t>：生成图像的真实感大幅提升，细节更丰富，能够处理更复杂的光照和姿态变化。可以生成高质量的全新人脸。</w:t>
      </w:r>
    </w:p>
    <w:p w14:paraId="0C8C645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缺点</w:t>
      </w:r>
      <w:r>
        <w:t>：训练稳定性和收敛性较差，容易出现模式崩溃（mode collapse），即生成器只生成有限的几种样本。对训练数据量要求较高。</w:t>
      </w:r>
    </w:p>
    <w:p w14:paraId="490D6349">
      <w:pPr>
        <w:pStyle w:val="2"/>
        <w:keepNext w:val="0"/>
        <w:keepLines w:val="0"/>
        <w:widowControl/>
        <w:suppressLineNumbers w:val="0"/>
      </w:pPr>
      <w:r>
        <w:t>3. 扩散模型 (Diffusion Models)</w:t>
      </w:r>
    </w:p>
    <w:p w14:paraId="4F286EE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基本原理：</w:t>
      </w:r>
      <w:r>
        <w:t xml:space="preserve"> 扩散模型是一类较新的生成模型，自2022年以来迅速成为主流，尤其在图像生成领域取得了显著突破。其核心思想是通过一个逐步加噪声的</w:t>
      </w:r>
      <w:r>
        <w:rPr>
          <w:rStyle w:val="6"/>
        </w:rPr>
        <w:t>前向扩散过程</w:t>
      </w:r>
      <w:r>
        <w:t>和逐步去噪声的</w:t>
      </w:r>
      <w:r>
        <w:rPr>
          <w:rStyle w:val="6"/>
        </w:rPr>
        <w:t>反向扩散过程</w:t>
      </w:r>
      <w:r>
        <w:t>来学习数据分布。</w:t>
      </w:r>
    </w:p>
    <w:p w14:paraId="5F5D708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D1D5B04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前向扩散过程 (Forward Diffusion)</w:t>
      </w:r>
      <w:r>
        <w:t>：</w:t>
      </w:r>
    </w:p>
    <w:p w14:paraId="1FB0BF2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A8A919C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从真实数据样本（如一张清晰的人脸图像）开始。</w:t>
      </w:r>
    </w:p>
    <w:p w14:paraId="43C8D97C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在每个时间步，逐步向图像中添加少量高斯噪声，直到图像完全变成随机噪声（纯高斯噪声）。这个过程是马尔可夫链式的，意味着当前状态只依赖于前一个状态。</w:t>
      </w:r>
    </w:p>
    <w:p w14:paraId="67F11D0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89F7450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反向扩散过程 (Reverse Diffusion)</w:t>
      </w:r>
      <w:r>
        <w:t>：</w:t>
      </w:r>
    </w:p>
    <w:p w14:paraId="399D563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59743B4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模型训练的目标是学习反向过程：从一个完全噪声的图像开始，逐步去除噪声，最终恢复出清晰的原始数据样本。</w:t>
      </w:r>
    </w:p>
    <w:p w14:paraId="49028611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这通常通过训练一个神经网络（通常是U-Net架构）来预测每一步应该去除的噪声量来实现。模型在每个时间步预测噪声，然后从当前含噪声的图像中减去预测的噪声，从而逐步去噪。</w:t>
      </w:r>
    </w:p>
    <w:p w14:paraId="4ECF5D1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在人脸伪造视频中的应用原理：</w:t>
      </w:r>
      <w:r>
        <w:t xml:space="preserve"> 扩散模型以其卓越的生成质量、多样性和可控性，正在成为Deepfake领域的新宠。</w:t>
      </w:r>
    </w:p>
    <w:p w14:paraId="1062933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超高质量人脸生成与替换</w:t>
      </w:r>
      <w:r>
        <w:t xml:space="preserve">： </w:t>
      </w:r>
    </w:p>
    <w:p w14:paraId="054FFC9B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扩散模型在生成图像的细节和真实感方面超越了GANs。它们可以生成极其逼真的人脸图像，甚至可以模拟非常细微的皮肤纹理、毛发和光影效果。</w:t>
      </w:r>
    </w:p>
    <w:p w14:paraId="10718CFD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在人脸替换应用中，可以通过将源视频人脸的姿态、表情等信息作为</w:t>
      </w:r>
      <w:r>
        <w:rPr>
          <w:rStyle w:val="6"/>
        </w:rPr>
        <w:t>条件</w:t>
      </w:r>
      <w:r>
        <w:t>，引导扩散模型在反向过程中生成目标人物的脸。例如，Stable Diffusion等模型支持文本到图像生成，也可以支持图像到图像的转换，通过输入一张源人脸图像和描述性文本来生成伪造人脸。</w:t>
      </w:r>
    </w:p>
    <w:p w14:paraId="47179CC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更强的可控性</w:t>
      </w:r>
      <w:r>
        <w:t xml:space="preserve">： </w:t>
      </w:r>
    </w:p>
    <w:p w14:paraId="301A85D2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1440" w:hanging="360"/>
      </w:pPr>
      <w:r>
        <w:t>扩散模型通常具有更强的可控性，例如通过文本提示（Text-to-Image）、图像条件（Image-to-Image）或语义分割图等方式来引导生成过程。这意味着可以更精确地控制伪造人脸的表情、头部姿态、光照甚至风格。</w:t>
      </w:r>
    </w:p>
    <w:p w14:paraId="6884AE8C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1440" w:hanging="360"/>
      </w:pPr>
      <w:r>
        <w:t>例如，用户可以输入一个视频，并指定“将这个人的脸换成XXX，并让他做出惊讶的表情”，扩散模型能够更准确地生成符合要求的伪造内容。</w:t>
      </w:r>
    </w:p>
    <w:p w14:paraId="1F839B4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克服GANs的缺点</w:t>
      </w:r>
      <w:r>
        <w:t xml:space="preserve">： </w:t>
      </w:r>
    </w:p>
    <w:p w14:paraId="23B7E628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扩散模型通常比GANs更稳定，不容易出现模式崩溃问题，能够生成更多样化的结果。</w:t>
      </w:r>
    </w:p>
    <w:p w14:paraId="3F07F6A2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由于其逐步去噪的特性，扩散模型在处理图像细节和保持高保真度方面表现出色。</w:t>
      </w:r>
    </w:p>
    <w:p w14:paraId="078B565A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在视频生成中，扩散模型也可以结合时序注意力机制来保证帧与帧之间的连贯性，避免闪烁。</w:t>
      </w:r>
    </w:p>
    <w:p w14:paraId="29A1ECC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特点：</w:t>
      </w:r>
    </w:p>
    <w:p w14:paraId="19A2EDA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优点</w:t>
      </w:r>
      <w:r>
        <w:t>：生成图像质量极高，真实感惊人；生成结果多样性好，不易模式崩溃；可控性强，可以通过多种条件（如文本、图像、骨架等）进行引导。</w:t>
      </w:r>
    </w:p>
    <w:p w14:paraId="5FBC193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缺点</w:t>
      </w:r>
      <w:r>
        <w:t>：计算成本通常较高，尤其是生成高分辨率图像时，推理速度相对较慢（尽管目前有许多优化方法正在出现）。</w:t>
      </w:r>
    </w:p>
    <w:p w14:paraId="2FE7BC54">
      <w:pPr>
        <w:pStyle w:val="3"/>
        <w:keepNext w:val="0"/>
        <w:keepLines w:val="0"/>
        <w:widowControl/>
        <w:suppressLineNumbers w:val="0"/>
      </w:pPr>
      <w:r>
        <w:t>总的来说，这三种技术在人脸伪造视频中扮演了不同阶段的角色，从基础的替换到高度逼真的生成，共同推动了Deepfake技术的飞速发展。随着技术的不断进步，Deepfake的生成质量会越来越高，对检测技术也将提出更大的挑战。</w:t>
      </w:r>
    </w:p>
    <w:p w14:paraId="4C399CC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512D5E"/>
    <w:multiLevelType w:val="multilevel"/>
    <w:tmpl w:val="C3512D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03C553F"/>
    <w:multiLevelType w:val="multilevel"/>
    <w:tmpl w:val="D03C55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A25E73F"/>
    <w:multiLevelType w:val="multilevel"/>
    <w:tmpl w:val="DA25E7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1EBA08A"/>
    <w:multiLevelType w:val="multilevel"/>
    <w:tmpl w:val="F1EBA0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7CF7EC9"/>
    <w:multiLevelType w:val="multilevel"/>
    <w:tmpl w:val="F7CF7E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324A893"/>
    <w:multiLevelType w:val="multilevel"/>
    <w:tmpl w:val="1324A8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04E74C0"/>
    <w:multiLevelType w:val="multilevel"/>
    <w:tmpl w:val="404E74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68E7B4DD"/>
    <w:multiLevelType w:val="multilevel"/>
    <w:tmpl w:val="68E7B4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73FB5022"/>
    <w:multiLevelType w:val="multilevel"/>
    <w:tmpl w:val="73FB50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78DD75B2"/>
    <w:multiLevelType w:val="multilevel"/>
    <w:tmpl w:val="78DD75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7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8"/>
  </w:num>
  <w:num w:numId="7">
    <w:abstractNumId w:val="1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  <w:num w:numId="10">
    <w:abstractNumId w:val="6"/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3E61E2"/>
    <w:rsid w:val="25A513E1"/>
    <w:rsid w:val="372D132B"/>
    <w:rsid w:val="52065E75"/>
    <w:rsid w:val="610A4651"/>
    <w:rsid w:val="780E2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2291</Words>
  <Characters>2828</Characters>
  <Lines>0</Lines>
  <Paragraphs>0</Paragraphs>
  <TotalTime>0</TotalTime>
  <ScaleCrop>false</ScaleCrop>
  <LinksUpToDate>false</LinksUpToDate>
  <CharactersWithSpaces>2937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2025-06-05T03:50:00Z</dcterms:created>
  <dc:creator>86135</dc:creator>
  <cp:lastModifiedBy>陈安康</cp:lastModifiedBy>
  <dcterms:modified xsi:type="dcterms:W3CDTF">2025-06-09T00:39:05Z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36851EE185A3425C8E5FF71D42077A43_12</vt:lpwstr>
  </property>
</Properties>
</file>