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1AA1" w:rsidRDefault="00000000">
      <w:pPr>
        <w:spacing w:after="4" w:line="259" w:lineRule="auto"/>
        <w:ind w:right="121" w:firstLine="0"/>
        <w:jc w:val="center"/>
      </w:pPr>
      <w:r>
        <w:rPr>
          <w:rFonts w:ascii="Calibri" w:eastAsia="Calibri" w:hAnsi="Calibri" w:cs="Calibri"/>
          <w:color w:val="000000"/>
          <w:sz w:val="22"/>
        </w:rPr>
        <w:t xml:space="preserve"> </w:t>
      </w:r>
    </w:p>
    <w:p w:rsidR="005D1AA1" w:rsidRDefault="00000000">
      <w:pPr>
        <w:tabs>
          <w:tab w:val="center" w:pos="1738"/>
          <w:tab w:val="right" w:pos="9245"/>
        </w:tabs>
        <w:spacing w:after="84" w:line="259" w:lineRule="auto"/>
        <w:ind w:left="-15" w:right="0" w:firstLine="0"/>
        <w:jc w:val="left"/>
      </w:pPr>
      <w:r>
        <w:rPr>
          <w:color w:val="000000"/>
        </w:rPr>
        <w:t xml:space="preserve"> </w:t>
      </w:r>
      <w:r>
        <w:rPr>
          <w:color w:val="000000"/>
        </w:rPr>
        <w:tab/>
      </w:r>
      <w:r>
        <w:rPr>
          <w:b/>
          <w:sz w:val="26"/>
        </w:rPr>
        <w:t xml:space="preserve">ỦY BAN NHÂN DÂN  </w:t>
      </w:r>
      <w:r>
        <w:rPr>
          <w:b/>
          <w:sz w:val="26"/>
        </w:rPr>
        <w:tab/>
        <w:t xml:space="preserve">CỘNG HÒA XÃ HỘI CHỦ NGHĨA VIỆT NAM </w:t>
      </w:r>
    </w:p>
    <w:p w:rsidR="005D1AA1" w:rsidRDefault="00000000">
      <w:pPr>
        <w:spacing w:after="13" w:line="270" w:lineRule="auto"/>
        <w:ind w:left="1047" w:right="1025" w:hanging="603"/>
        <w:jc w:val="left"/>
      </w:pPr>
      <w:r>
        <w:rPr>
          <w:b/>
          <w:sz w:val="26"/>
        </w:rPr>
        <w:t xml:space="preserve">THÀNH PHỐ HÀ NỘI </w:t>
      </w:r>
      <w:r>
        <w:rPr>
          <w:b/>
          <w:sz w:val="26"/>
        </w:rPr>
        <w:tab/>
      </w:r>
      <w:r>
        <w:rPr>
          <w:b/>
        </w:rPr>
        <w:t xml:space="preserve">Độc lập - Tự do - Hạnh phúc </w:t>
      </w:r>
      <w:r>
        <w:rPr>
          <w:rFonts w:ascii="Calibri" w:eastAsia="Calibri" w:hAnsi="Calibri" w:cs="Calibri"/>
          <w:noProof/>
          <w:color w:val="000000"/>
          <w:sz w:val="22"/>
        </w:rPr>
        <mc:AlternateContent>
          <mc:Choice Requires="wpg">
            <w:drawing>
              <wp:inline distT="0" distB="0" distL="0" distR="0">
                <wp:extent cx="847725" cy="6350"/>
                <wp:effectExtent l="0" t="0" r="0" b="0"/>
                <wp:docPr id="29579" name="Group 29579"/>
                <wp:cNvGraphicFramePr/>
                <a:graphic xmlns:a="http://schemas.openxmlformats.org/drawingml/2006/main">
                  <a:graphicData uri="http://schemas.microsoft.com/office/word/2010/wordprocessingGroup">
                    <wpg:wgp>
                      <wpg:cNvGrpSpPr/>
                      <wpg:grpSpPr>
                        <a:xfrm>
                          <a:off x="0" y="0"/>
                          <a:ext cx="847725" cy="6350"/>
                          <a:chOff x="0" y="0"/>
                          <a:chExt cx="847725" cy="6350"/>
                        </a:xfrm>
                      </wpg:grpSpPr>
                      <wps:wsp>
                        <wps:cNvPr id="157" name="Shape 157"/>
                        <wps:cNvSpPr/>
                        <wps:spPr>
                          <a:xfrm>
                            <a:off x="0" y="0"/>
                            <a:ext cx="847725" cy="0"/>
                          </a:xfrm>
                          <a:custGeom>
                            <a:avLst/>
                            <a:gdLst/>
                            <a:ahLst/>
                            <a:cxnLst/>
                            <a:rect l="0" t="0" r="0" b="0"/>
                            <a:pathLst>
                              <a:path w="847725">
                                <a:moveTo>
                                  <a:pt x="0" y="0"/>
                                </a:moveTo>
                                <a:lnTo>
                                  <a:pt x="847725"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79" style="width:66.75pt;height:0.5pt;mso-position-horizontal-relative:char;mso-position-vertical-relative:line" coordsize="8477,63">
                <v:shape id="Shape 157" style="position:absolute;width:8477;height:0;left:0;top:0;" coordsize="847725,0" path="m0,0l847725,0">
                  <v:stroke weight="0.5pt" endcap="flat" joinstyle="miter" miterlimit="8" on="true" color="#000000"/>
                  <v:fill on="false" color="#000000" opacity="0"/>
                </v:shape>
              </v:group>
            </w:pict>
          </mc:Fallback>
        </mc:AlternateContent>
      </w:r>
      <w:r>
        <w:rPr>
          <w:b/>
          <w:sz w:val="27"/>
        </w:rPr>
        <w:t xml:space="preserve"> </w:t>
      </w:r>
      <w:r>
        <w:rPr>
          <w:b/>
          <w:sz w:val="27"/>
        </w:rPr>
        <w:tab/>
      </w:r>
      <w:r>
        <w:rPr>
          <w:rFonts w:ascii="Calibri" w:eastAsia="Calibri" w:hAnsi="Calibri" w:cs="Calibri"/>
          <w:noProof/>
          <w:color w:val="000000"/>
          <w:sz w:val="22"/>
        </w:rPr>
        <mc:AlternateContent>
          <mc:Choice Requires="wpg">
            <w:drawing>
              <wp:inline distT="0" distB="0" distL="0" distR="0">
                <wp:extent cx="2179320" cy="9525"/>
                <wp:effectExtent l="0" t="0" r="0" b="0"/>
                <wp:docPr id="29578" name="Group 29578"/>
                <wp:cNvGraphicFramePr/>
                <a:graphic xmlns:a="http://schemas.openxmlformats.org/drawingml/2006/main">
                  <a:graphicData uri="http://schemas.microsoft.com/office/word/2010/wordprocessingGroup">
                    <wpg:wgp>
                      <wpg:cNvGrpSpPr/>
                      <wpg:grpSpPr>
                        <a:xfrm>
                          <a:off x="0" y="0"/>
                          <a:ext cx="2179320" cy="9525"/>
                          <a:chOff x="0" y="0"/>
                          <a:chExt cx="2179320" cy="9525"/>
                        </a:xfrm>
                      </wpg:grpSpPr>
                      <wps:wsp>
                        <wps:cNvPr id="156" name="Shape 156"/>
                        <wps:cNvSpPr/>
                        <wps:spPr>
                          <a:xfrm>
                            <a:off x="0" y="0"/>
                            <a:ext cx="2179320" cy="0"/>
                          </a:xfrm>
                          <a:custGeom>
                            <a:avLst/>
                            <a:gdLst/>
                            <a:ahLst/>
                            <a:cxnLst/>
                            <a:rect l="0" t="0" r="0" b="0"/>
                            <a:pathLst>
                              <a:path w="2179320">
                                <a:moveTo>
                                  <a:pt x="0" y="0"/>
                                </a:moveTo>
                                <a:lnTo>
                                  <a:pt x="21793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78" style="width:171.6pt;height:0.75pt;mso-position-horizontal-relative:char;mso-position-vertical-relative:line" coordsize="21793,95">
                <v:shape id="Shape 156" style="position:absolute;width:21793;height:0;left:0;top:0;" coordsize="2179320,0" path="m0,0l2179320,0">
                  <v:stroke weight="0.75pt" endcap="flat" joinstyle="round" on="true" color="#000000"/>
                  <v:fill on="false" color="#000000" opacity="0"/>
                </v:shape>
              </v:group>
            </w:pict>
          </mc:Fallback>
        </mc:AlternateContent>
      </w:r>
      <w:r>
        <w:rPr>
          <w:b/>
        </w:rPr>
        <w:t xml:space="preserve"> </w:t>
      </w:r>
    </w:p>
    <w:p w:rsidR="005D1AA1" w:rsidRDefault="00000000">
      <w:pPr>
        <w:spacing w:after="267" w:line="259" w:lineRule="auto"/>
        <w:ind w:left="26" w:right="0" w:firstLine="0"/>
        <w:jc w:val="left"/>
      </w:pPr>
      <w:r>
        <w:rPr>
          <w:sz w:val="7"/>
        </w:rPr>
        <w:t xml:space="preserve"> </w:t>
      </w:r>
    </w:p>
    <w:p w:rsidR="005D1AA1" w:rsidRDefault="00000000">
      <w:pPr>
        <w:tabs>
          <w:tab w:val="center" w:pos="1756"/>
          <w:tab w:val="center" w:pos="6436"/>
        </w:tabs>
        <w:spacing w:after="103" w:line="292" w:lineRule="auto"/>
        <w:ind w:right="0" w:firstLine="0"/>
        <w:jc w:val="left"/>
      </w:pPr>
      <w:r>
        <w:rPr>
          <w:rFonts w:ascii="Calibri" w:eastAsia="Calibri" w:hAnsi="Calibri" w:cs="Calibri"/>
          <w:color w:val="000000"/>
          <w:sz w:val="22"/>
        </w:rPr>
        <w:tab/>
      </w:r>
      <w:r>
        <w:t xml:space="preserve">Số:          /KH-UBND </w:t>
      </w:r>
      <w:r>
        <w:tab/>
      </w:r>
      <w:r>
        <w:rPr>
          <w:i/>
        </w:rPr>
        <w:t>Hà Nội, ngày      tháng     năm 2026</w:t>
      </w:r>
      <w:r>
        <w:rPr>
          <w:b/>
        </w:rPr>
        <w:t xml:space="preserve"> </w:t>
      </w:r>
    </w:p>
    <w:p w:rsidR="005D1AA1" w:rsidRDefault="00000000">
      <w:pPr>
        <w:spacing w:after="80" w:line="259" w:lineRule="auto"/>
        <w:ind w:left="10" w:right="0" w:firstLine="0"/>
        <w:jc w:val="center"/>
      </w:pPr>
      <w:r>
        <w:rPr>
          <w:b/>
        </w:rPr>
        <w:t xml:space="preserve"> </w:t>
      </w:r>
    </w:p>
    <w:p w:rsidR="005D1AA1" w:rsidRDefault="00000000">
      <w:pPr>
        <w:pStyle w:val="Heading1"/>
        <w:spacing w:after="84" w:line="259" w:lineRule="auto"/>
        <w:ind w:left="1009" w:right="1058"/>
        <w:jc w:val="center"/>
      </w:pPr>
      <w:r>
        <w:t xml:space="preserve">KẾ HOẠCH Thực hiện Đề án triển khai thí điểm mô hình “xã, phường  xã hội chủ nghĩa” trên địa bàn thành phố Hà Nội </w:t>
      </w:r>
    </w:p>
    <w:p w:rsidR="005D1AA1" w:rsidRDefault="00000000">
      <w:pPr>
        <w:spacing w:after="56" w:line="259" w:lineRule="auto"/>
        <w:ind w:left="82" w:right="0" w:firstLine="0"/>
        <w:jc w:val="center"/>
      </w:pPr>
      <w:r>
        <w:rPr>
          <w:rFonts w:ascii="Calibri" w:eastAsia="Calibri" w:hAnsi="Calibri" w:cs="Calibri"/>
          <w:noProof/>
          <w:color w:val="000000"/>
          <w:sz w:val="22"/>
        </w:rPr>
        <mc:AlternateContent>
          <mc:Choice Requires="wpg">
            <w:drawing>
              <wp:inline distT="0" distB="0" distL="0" distR="0">
                <wp:extent cx="1518285" cy="6350"/>
                <wp:effectExtent l="0" t="0" r="0" b="0"/>
                <wp:docPr id="29580" name="Group 29580"/>
                <wp:cNvGraphicFramePr/>
                <a:graphic xmlns:a="http://schemas.openxmlformats.org/drawingml/2006/main">
                  <a:graphicData uri="http://schemas.microsoft.com/office/word/2010/wordprocessingGroup">
                    <wpg:wgp>
                      <wpg:cNvGrpSpPr/>
                      <wpg:grpSpPr>
                        <a:xfrm>
                          <a:off x="0" y="0"/>
                          <a:ext cx="1518285" cy="6350"/>
                          <a:chOff x="0" y="0"/>
                          <a:chExt cx="1518285" cy="6350"/>
                        </a:xfrm>
                      </wpg:grpSpPr>
                      <wps:wsp>
                        <wps:cNvPr id="158" name="Shape 158"/>
                        <wps:cNvSpPr/>
                        <wps:spPr>
                          <a:xfrm>
                            <a:off x="0" y="0"/>
                            <a:ext cx="1518285" cy="0"/>
                          </a:xfrm>
                          <a:custGeom>
                            <a:avLst/>
                            <a:gdLst/>
                            <a:ahLst/>
                            <a:cxnLst/>
                            <a:rect l="0" t="0" r="0" b="0"/>
                            <a:pathLst>
                              <a:path w="1518285">
                                <a:moveTo>
                                  <a:pt x="0" y="0"/>
                                </a:moveTo>
                                <a:lnTo>
                                  <a:pt x="1518285" y="0"/>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580" style="width:119.55pt;height:0.5pt;mso-position-horizontal-relative:char;mso-position-vertical-relative:line" coordsize="15182,63">
                <v:shape id="Shape 158" style="position:absolute;width:15182;height:0;left:0;top:0;" coordsize="1518285,0" path="m0,0l1518285,0">
                  <v:stroke weight="0.5pt" endcap="flat" joinstyle="miter" miterlimit="8" on="true" color="#000000"/>
                  <v:fill on="false" color="#000000" opacity="0"/>
                </v:shape>
              </v:group>
            </w:pict>
          </mc:Fallback>
        </mc:AlternateContent>
      </w:r>
      <w:r>
        <w:rPr>
          <w:b/>
        </w:rPr>
        <w:t xml:space="preserve">  </w:t>
      </w:r>
    </w:p>
    <w:p w:rsidR="005D1AA1" w:rsidRDefault="00000000">
      <w:pPr>
        <w:spacing w:after="22"/>
        <w:ind w:right="171"/>
      </w:pPr>
      <w:r>
        <w:t xml:space="preserve">Thực hiện Quyết định số 3489/QĐ-UBND ngày 12/7/2026 của UBND Thành phố ban hành Đề án triển khai thí điểm mô hình “xã, phường xã hội chủ nghĩa” trên địa bàn thành phố Hà Nội, UBND Thành phố ban hành Kế hoạch thực hiện Đề án nêu trên, với các nội dung chủ yếu như sau: </w:t>
      </w:r>
    </w:p>
    <w:p w:rsidR="005D1AA1" w:rsidRDefault="00000000">
      <w:pPr>
        <w:pStyle w:val="Heading1"/>
        <w:ind w:left="562" w:right="0"/>
      </w:pPr>
      <w:r>
        <w:t xml:space="preserve">I. MỤC ĐÍCH, YÊU CẦU   1. Mục đích  </w:t>
      </w:r>
    </w:p>
    <w:p w:rsidR="005D1AA1" w:rsidRDefault="00000000">
      <w:pPr>
        <w:numPr>
          <w:ilvl w:val="0"/>
          <w:numId w:val="1"/>
        </w:numPr>
        <w:spacing w:after="13"/>
        <w:ind w:right="171" w:firstLine="501"/>
      </w:pPr>
      <w:r>
        <w:t xml:space="preserve">Kịp thời triển khai Đề án thí điểm mô hình “xã, phường xã hội chủ nghĩa” trên địa bàn thành phố Hà Nội theo Đề án được ban hành kèm theo Quyết định số 3489/QĐ-UBND ngày 12/7/2026 của UBND Thành phố. </w:t>
      </w:r>
    </w:p>
    <w:p w:rsidR="005D1AA1" w:rsidRDefault="00000000">
      <w:pPr>
        <w:numPr>
          <w:ilvl w:val="0"/>
          <w:numId w:val="1"/>
        </w:numPr>
        <w:spacing w:after="87"/>
        <w:ind w:right="171" w:firstLine="501"/>
      </w:pPr>
      <w:r>
        <w:t xml:space="preserve">Tổ chức triển khai đồng bộ, hiệu quả, cụ thể hóa các nhiệm vụ, giải pháp của Đề án. </w:t>
      </w:r>
    </w:p>
    <w:p w:rsidR="005D1AA1" w:rsidRDefault="00000000">
      <w:pPr>
        <w:pStyle w:val="Heading1"/>
        <w:spacing w:after="113"/>
        <w:ind w:left="576" w:right="0"/>
      </w:pPr>
      <w:r>
        <w:t>2. Yêu cầu</w:t>
      </w:r>
      <w:r>
        <w:rPr>
          <w:b w:val="0"/>
        </w:rPr>
        <w:t xml:space="preserve"> </w:t>
      </w:r>
      <w:r>
        <w:t xml:space="preserve"> </w:t>
      </w:r>
    </w:p>
    <w:p w:rsidR="005D1AA1" w:rsidRDefault="00000000">
      <w:pPr>
        <w:numPr>
          <w:ilvl w:val="0"/>
          <w:numId w:val="2"/>
        </w:numPr>
        <w:spacing w:after="0"/>
        <w:ind w:right="171"/>
      </w:pPr>
      <w:r>
        <w:t xml:space="preserve">Phân định rõ cơ quan chủ trì, cơ quan phối hợp; xác định sản phẩm, kết quả và mốc thời gian thực hiện cho từng nhiệm vụ; bảo đảm phối hợp chặt chẽ, tránh chồng chéo, trùng lặp hoặc bỏ sót nhiệm vụ trong quá trình tổ chức triển khai.  </w:t>
      </w:r>
    </w:p>
    <w:p w:rsidR="005D1AA1" w:rsidRDefault="00000000">
      <w:pPr>
        <w:numPr>
          <w:ilvl w:val="0"/>
          <w:numId w:val="2"/>
        </w:numPr>
        <w:spacing w:after="126"/>
        <w:ind w:right="171"/>
      </w:pPr>
      <w:r>
        <w:t xml:space="preserve">Lồng ghép nhiệm vụ của Kế hoạch này với các Chương trình, Kế hoạch, Quy hoạch liên quan của Thành phố; ưu tiên nguồn lực cho các dự án trọng điểm của Thành phố triển khai trong giai đoạn 2026-2030; bảo đảm công khai, minh bạch trong quá trình thực hiện.  </w:t>
      </w:r>
    </w:p>
    <w:p w:rsidR="005D1AA1" w:rsidRDefault="00000000">
      <w:pPr>
        <w:spacing w:after="157" w:line="270" w:lineRule="auto"/>
        <w:ind w:left="715" w:right="0" w:hanging="10"/>
        <w:jc w:val="left"/>
      </w:pPr>
      <w:r>
        <w:rPr>
          <w:b/>
        </w:rPr>
        <w:t>II.</w:t>
      </w:r>
      <w:r>
        <w:t xml:space="preserve"> </w:t>
      </w:r>
      <w:r>
        <w:rPr>
          <w:b/>
        </w:rPr>
        <w:t>NHIỆM VỤ, GIẢI PHÁP CHỦ YẾU</w:t>
      </w:r>
      <w:r>
        <w:t xml:space="preserve">  </w:t>
      </w:r>
    </w:p>
    <w:p w:rsidR="005D1AA1" w:rsidRDefault="00000000">
      <w:pPr>
        <w:spacing w:after="127" w:line="259" w:lineRule="auto"/>
        <w:ind w:left="720" w:right="171" w:firstLine="0"/>
      </w:pPr>
      <w:r>
        <w:t xml:space="preserve">Các nhóm nhiệm vụ, giải pháp chủ yếu để triển khai Đề án gồm:  </w:t>
      </w:r>
    </w:p>
    <w:p w:rsidR="005D1AA1" w:rsidRDefault="00000000">
      <w:pPr>
        <w:pStyle w:val="Heading1"/>
        <w:ind w:left="715" w:right="0"/>
      </w:pPr>
      <w:r>
        <w:t xml:space="preserve">1. Hoàn thiện thể chế </w:t>
      </w:r>
    </w:p>
    <w:p w:rsidR="005D1AA1" w:rsidRDefault="00000000">
      <w:pPr>
        <w:spacing w:after="0"/>
        <w:ind w:left="95" w:right="171"/>
      </w:pPr>
      <w:r>
        <w:t xml:space="preserve">Hoàn thiện thể chế là điều kiện tiên quyết để triển xây dựng mô hình "xã, phường Xã hội chủ nghĩa" trong bối cảnh đây là mô hình thí điểm, chưa có tiền lệ và chưa có khuôn khổ pháp lý đầy đủ. Trọng tâm là rà soát, bổ sung và thiết </w:t>
      </w:r>
      <w:r>
        <w:lastRenderedPageBreak/>
        <w:t xml:space="preserve">kế các cơ chế, chính sách phù hợp với đặc thù cấp xã/phường, bảo đảm vừa đúng quy định hiện hành, vừa tạo không gian linh hoạt cho đổi mới. Bám sát quy định của Luật Thủ đô năm 2026 để nghiên cứu cơ chế đặc thù về tái định cư, giải phóng mặt bằng, chỉnh trang các khu dân cư nhỏ lẻ, tổ chức lại không gian phát triển; đồng thời nghiên cứu cơ chế để lại nguồn thu, tăng tính chủ động, tự chủ và khả năng huy động nguồn lực cho địa bàn thí điểm. </w:t>
      </w:r>
    </w:p>
    <w:p w:rsidR="005D1AA1" w:rsidRDefault="00000000">
      <w:pPr>
        <w:spacing w:after="13"/>
        <w:ind w:left="95" w:right="171"/>
      </w:pPr>
      <w:r>
        <w:t xml:space="preserve">Xây dựng cơ chế thí điểm có kiểm soát đối với các nội dung mới, như: tổ chức lại không gian phát triển, mô hình quản trị xã/phường phục vụ, cơ chế tham gia của người dân, đo lường chất lượng sống và chỉ số hạnh phúc. Cho phép áp dụng các cơ chế linh hoạt về phân cấp, ủy quyền, phối hợp liên ngành để rút ngắn quy trình, nâng cao hiệu quả điều hành. </w:t>
      </w:r>
    </w:p>
    <w:p w:rsidR="005D1AA1" w:rsidRDefault="00000000">
      <w:pPr>
        <w:spacing w:after="13"/>
        <w:ind w:left="95" w:right="171"/>
      </w:pPr>
      <w:r>
        <w:t xml:space="preserve">Hoàn thiện các quy định về công khai, minh bạch, trách nhiệm giải trình; thiết lập cơ chế tiếp nhận, xử lý kiến nghị của người dân theo hướng nhanh chóng, hiệu quả, có phản hồi rõ ràng. Đồng thời, xây dựng khung tiêu chí, chỉ số đánh giá thống nhất để theo dõi, giám sát và đánh giá kết quả thực hiện. </w:t>
      </w:r>
    </w:p>
    <w:p w:rsidR="005D1AA1" w:rsidRDefault="00000000">
      <w:pPr>
        <w:spacing w:after="77"/>
        <w:ind w:left="95" w:right="171"/>
      </w:pPr>
      <w:r>
        <w:t xml:space="preserve">Rà soát, hoàn thiện hệ thống tiêu chí theo hướng cụ thể, có khả năng định lượng, có phương pháp đo lường thống nhất; phân loại rõ nhóm tiêu chí bắt buộc, nhóm tiêu chí khuyến khích và nhóm tiêu chí đặc thù phù hợp với từng loại hình xã, phường. Đối với từng tiêu chí, cần xác định rõ lộ trình thực hiện, nguồn dữ liệu, tần suất đánh giá, cơ quan chịu trách nhiệm cập nhật, tổng hợp và cơ chế công khai kết quả, bảo đảm thuận lợi cho việc theo dõi, giám sát, đánh giá, điều chỉnh trong quá trình thực hiện. </w:t>
      </w:r>
    </w:p>
    <w:p w:rsidR="005D1AA1" w:rsidRDefault="00000000">
      <w:pPr>
        <w:spacing w:after="81" w:line="259" w:lineRule="auto"/>
        <w:ind w:left="10" w:hanging="10"/>
        <w:jc w:val="right"/>
      </w:pPr>
      <w:r>
        <w:rPr>
          <w:b/>
        </w:rPr>
        <w:t>2. Tổ chức triển khai thí điểm có trọng tâm, trọng điểm với lộ trình cụ thể</w:t>
      </w:r>
      <w:r>
        <w:rPr>
          <w:b/>
          <w:i/>
        </w:rPr>
        <w:t xml:space="preserve"> </w:t>
      </w:r>
    </w:p>
    <w:p w:rsidR="005D1AA1" w:rsidRDefault="00000000">
      <w:pPr>
        <w:spacing w:after="12"/>
        <w:ind w:left="95" w:right="171"/>
      </w:pPr>
      <w:r>
        <w:t xml:space="preserve">Triển khai thí điểm tại 02 xã Phúc Thịnh và Thư Lâm; bảo đảm việc thí điểm có trọng tâm, trọng điểm, phù hợp với định hướng tổ chức không gian phát triển, điều kiện hạ tầng, tiềm năng phát triển, năng lực quản trị và mức độ sẵn sàng đổi mới của hệ thống chính trị cơ sở. </w:t>
      </w:r>
    </w:p>
    <w:p w:rsidR="005D1AA1" w:rsidRDefault="00000000">
      <w:pPr>
        <w:spacing w:after="12"/>
        <w:ind w:left="95" w:right="171"/>
      </w:pPr>
      <w:r>
        <w:t xml:space="preserve">Xây dựng phương án quản trị địa phương trong điều kiện quy mô dân số, yêu cầu cung ứng dịch vụ công, hạ tầng xã hội, hạ tầng kỹ thuật và nhu cầu quản lý nhà nước trên địa bàn thí điểm tăng nhanh, trong khi vẫn bảo đảm nguyên tắc không làm tăng biên chế. Việc thí điểm phải gắn với chuẩn bị đồng bộ điều kiện về hạ tầng, dữ liệu, nhân lực, phương thức điều hành và cơ chế phối hợp liên ngành, bảo đảm địa bàn thí điểm có khả năng vận hành thực chất, hiệu quả. </w:t>
      </w:r>
    </w:p>
    <w:p w:rsidR="005D1AA1" w:rsidRDefault="00000000">
      <w:pPr>
        <w:ind w:left="95" w:right="171"/>
      </w:pPr>
      <w:r>
        <w:t xml:space="preserve">Đánh giá tác động toàn diện đối với địa bàn thí điểm, các thuận lợi, khó khăn, yêu cầu về nguồn lực, hạ tầng, nhân lực, dữ liệu, năng lực quản trị và các </w:t>
      </w:r>
      <w:r>
        <w:lastRenderedPageBreak/>
        <w:t xml:space="preserve">điều kiện bảo đảm thực hiện; đồng thời nghiên cứu kỹ tác động vùng, tác động liên xã, liên phường, nhất là về kết nối hạ tầng, giao thông, dịch vụ đô thị, dân cư, môi trường, an ninh, trật tự và tổ chức không gian phát triển. Thiết lập cơ chế phối hợp giữa địa bàn thí điểm với các xã, phường lân cận để kịp thời xử lý các vấn đề liên thông phát sinh trong quá trình triển khai. </w:t>
      </w:r>
    </w:p>
    <w:p w:rsidR="005D1AA1" w:rsidRDefault="00000000">
      <w:pPr>
        <w:spacing w:after="24"/>
        <w:ind w:left="95" w:right="171"/>
      </w:pPr>
      <w:r>
        <w:t xml:space="preserve">Đối với các xã, phường còn lại của Thành phố, tổ chức hướng dẫn áp dụng các tiêu chí phù hợp theo từng nhóm địa bàn; làm rõ mục tiêu, yêu cầu, nội dung, mức độ áp dụng và cơ chế đánh giá, bảo đảm các địa bàn chủ động rà soát, đăng ký, phấn đấu theo Bộ tiêu chí, lựa chọn nhiệm vụ phù hợp với điều kiện thực tiễn, không chờ đợi, không áp dụng máy móc, không làm hình thức. </w:t>
      </w:r>
    </w:p>
    <w:p w:rsidR="005D1AA1" w:rsidRDefault="00000000">
      <w:pPr>
        <w:spacing w:after="73"/>
        <w:ind w:left="95" w:right="171"/>
      </w:pPr>
      <w:r>
        <w:t xml:space="preserve">Năm 2026 tập trung hoàn thiện, ban hành Đề án; xây dựng kế hoạch triển khai, các chương trình, đề án, dự án thành phần; kiện toàn cơ chế chỉ đạo, điều hành; xác định nhiệm vụ ưu tiên, nhu cầu và phương án bố trí nguồn lực; hướng dẫn các xã, phường áp dụng tiêu chí phù hợp để triển khai tại địa phương. </w:t>
      </w:r>
    </w:p>
    <w:p w:rsidR="005D1AA1" w:rsidRDefault="00000000">
      <w:pPr>
        <w:spacing w:after="23"/>
        <w:ind w:left="95" w:right="171"/>
      </w:pPr>
      <w:r>
        <w:t xml:space="preserve">Giai đoạn 2027 - 2030 tổ chức triển khai đồng bộ tại địa bàn thí điểm; thường xuyên kiểm tra, giám sát, đánh giá kết quả thực hiện trên cơ sở Bộ tiêu chí; kịp thời tháo gỡ khó khăn, vướng mắc, điều chỉnh những nội dung chưa phù hợp; đồng thời theo dõi, đánh giá việc áp dụng tiêu chí tại các xã, phường còn lại.  </w:t>
      </w:r>
    </w:p>
    <w:p w:rsidR="005D1AA1" w:rsidRDefault="00000000">
      <w:pPr>
        <w:spacing w:after="72"/>
        <w:ind w:left="95" w:right="171"/>
      </w:pPr>
      <w:r>
        <w:t xml:space="preserve">Năm 2030 tổ chức sơ kết, đánh giá kết quả thí điểm, hoàn thiện tiêu chí, cơ chế, chính sách và phương thức tổ chức thực hiện, làm cơ sở xem xét mở rộng, nhân rộng mô hình trong giai đoạn tiếp theo. </w:t>
      </w:r>
    </w:p>
    <w:p w:rsidR="005D1AA1" w:rsidRDefault="00000000">
      <w:pPr>
        <w:spacing w:after="29"/>
        <w:ind w:left="95" w:right="171"/>
      </w:pPr>
      <w:r>
        <w:t xml:space="preserve">Giai đoạn 2031 - 2035 tiếp tục triển khai, hoàn thiện mô hình, mở rộng đối với các địa bàn đủ điều kiện. </w:t>
      </w:r>
    </w:p>
    <w:p w:rsidR="005D1AA1" w:rsidRDefault="00000000">
      <w:pPr>
        <w:spacing w:after="81"/>
        <w:ind w:left="95" w:right="171"/>
      </w:pPr>
      <w:r>
        <w:t xml:space="preserve">Năm 2035 tổ chức tổng kết Đề án, đánh giá toàn diện kết quả, tác động, tính khả thi và hiệu quả thực hiện, làm cơ sở báo cáo cấp có thẩm quyền xem xét việc nhân rộng mô hình trên phạm vi toàn Thành phố. </w:t>
      </w:r>
    </w:p>
    <w:p w:rsidR="005D1AA1" w:rsidRDefault="00000000">
      <w:pPr>
        <w:pStyle w:val="Heading1"/>
        <w:ind w:left="715" w:right="0"/>
      </w:pPr>
      <w:r>
        <w:t>3</w:t>
      </w:r>
      <w:r>
        <w:rPr>
          <w:i/>
        </w:rPr>
        <w:t xml:space="preserve">. </w:t>
      </w:r>
      <w:r>
        <w:t>Phát triển nguồn nhân lực</w:t>
      </w:r>
      <w:r>
        <w:rPr>
          <w:i/>
        </w:rPr>
        <w:t xml:space="preserve"> </w:t>
      </w:r>
    </w:p>
    <w:p w:rsidR="005D1AA1" w:rsidRDefault="00000000">
      <w:pPr>
        <w:spacing w:after="18" w:line="317" w:lineRule="auto"/>
        <w:ind w:left="95" w:right="0" w:firstLine="610"/>
        <w:jc w:val="left"/>
      </w:pPr>
      <w:r>
        <w:t xml:space="preserve">Nguồn nhân lực, đặc biệt là đội ngũ cán bộ, công chức ở cấp cơ sở, là yếu tố quyết định thành công của công tác xây dựng và triển khai thí điểm mô hình "xã, phường xã hội chủ nghĩa". Lựa chọn, sắp xếp phù hợp; tập trung nâng cao năng lực quản trị, tư duy đổi mới, kỹ năng điều hành và khả năng làm việc liên ngành cho đội ngũ này. </w:t>
      </w:r>
    </w:p>
    <w:p w:rsidR="005D1AA1" w:rsidRDefault="00000000">
      <w:pPr>
        <w:spacing w:after="80"/>
        <w:ind w:left="95" w:right="171" w:firstLine="610"/>
      </w:pPr>
      <w:r>
        <w:t xml:space="preserve">Tổ chức đào tạo, bồi dưỡng theo hướng thực tiễn, gắn với các nội dung cụ thể, như: quản trị phục vụ, tổ chức lại không gian phát triển, phát triển kinh tế cơ sở, chuyển đổi số, kỹ năng tương tác và phục vụ Người dân. Xây dựng cơ chế đánh giá cán bộ gắn với kết quả thực hiện nhiệm vụ và mức độ hài lòng và hạnh phúc của Người dân. </w:t>
      </w:r>
    </w:p>
    <w:p w:rsidR="005D1AA1" w:rsidRDefault="00000000">
      <w:pPr>
        <w:ind w:left="95" w:right="171" w:firstLine="610"/>
      </w:pPr>
      <w:r>
        <w:t xml:space="preserve">Phát huy vai trò của cộng đồng, các tổ chức chính trị - xã hội và Nhân dân như một nguồn lực quan trọng trong quản trị địa phương; khuyến khích sự tham gia chủ động của người dân trong quá trình xây dựng, giám sát và đánh giá việc triển khai tổ chức thực hiện. </w:t>
      </w:r>
    </w:p>
    <w:p w:rsidR="005D1AA1" w:rsidRDefault="00000000">
      <w:pPr>
        <w:pStyle w:val="Heading1"/>
        <w:ind w:left="715" w:right="0"/>
      </w:pPr>
      <w:r>
        <w:t xml:space="preserve">4. Bố trí nguồn lực </w:t>
      </w:r>
    </w:p>
    <w:p w:rsidR="005D1AA1" w:rsidRDefault="00000000">
      <w:pPr>
        <w:spacing w:after="24"/>
        <w:ind w:left="95" w:right="171"/>
      </w:pPr>
      <w:r>
        <w:t xml:space="preserve">Bảo đảm nguồn lực là điều kiện để triển khai hiệu quả các nội dung mô hình "xã, phường Xã hội chủ nghĩa". Bố trí nguồn lực theo hướng tập trung, có trọng tâm, trọng điểm, ưu tiên cho địa bàn thí điểm và các nhiệm vụ then chốt như tổ chức lại không gian phát triển, nâng cấp hạ tầng, chuyển đổi số và nâng cao chất lượng dịch vụ công. </w:t>
      </w:r>
    </w:p>
    <w:p w:rsidR="005D1AA1" w:rsidRDefault="00000000">
      <w:pPr>
        <w:spacing w:after="24"/>
        <w:ind w:left="95" w:right="171"/>
      </w:pPr>
      <w:r>
        <w:t xml:space="preserve">Rà soát, đánh giá sơ bộ tổng nhu cầu nguồn lực, khả năng cân đối ngân sách các cấp, phương án huy động nguồn lực ngoài ngân sách và thứ tự ưu tiên triển khai đối với từng nhóm nhiệm vụ, nhất là hạ tầng thiết yếu, chuyển đổi số, môi trường, y tế, giáo dục, an sinh xã hội và nâng cao năng lực quản trị cấp xã. Nghiên cứu cơ chế hỗ trợ riêng về ngân sách, nhân lực, đào tạo, bồi dưỡng cán bộ, hỗ trợ chuyên gia, hỗ trợ kỹ thuật và nền tảng dữ liệu dùng chung cho địa bàn thí điểm, bảo đảm các tiêu chí đặt ra có điều kiện thực hiện thực chất, khả thi. </w:t>
      </w:r>
    </w:p>
    <w:p w:rsidR="005D1AA1" w:rsidRDefault="00000000">
      <w:pPr>
        <w:spacing w:after="18" w:line="317" w:lineRule="auto"/>
        <w:ind w:left="95" w:right="0"/>
        <w:jc w:val="left"/>
      </w:pPr>
      <w:r>
        <w:t xml:space="preserve">Đa dạng hóa nguồn lực, kết hợp ngân sách nhà nước với nguồn lực xã hội hóa, huy động sự tham gia của doanh nghiệp, cộng đồng và các tổ chức trong và ngoài nước. Xây dựng cơ chế tài chính linh hoạt, gắn phân bổ nguồn lực với kết quả đầu ra và hiệu quả thực hiện. </w:t>
      </w:r>
    </w:p>
    <w:p w:rsidR="005D1AA1" w:rsidRDefault="00000000">
      <w:pPr>
        <w:ind w:left="95" w:right="171"/>
      </w:pPr>
      <w:r>
        <w:t xml:space="preserve">Tăng cường lồng ghép các chương trình, đề án, dự án, kế hoạch đang triển khai trên địa bàn để tránh trùng lặp, phân tán nguồn lực, đồng thời nâng cao hiệu quả sử dụng vốn đầu tư. </w:t>
      </w:r>
    </w:p>
    <w:p w:rsidR="005D1AA1" w:rsidRDefault="00000000">
      <w:pPr>
        <w:pStyle w:val="Heading1"/>
        <w:ind w:left="10" w:right="0"/>
      </w:pPr>
      <w:r>
        <w:t xml:space="preserve">          5. Ứng dụng công nghệ </w:t>
      </w:r>
    </w:p>
    <w:p w:rsidR="005D1AA1" w:rsidRDefault="00000000">
      <w:pPr>
        <w:spacing w:after="24"/>
        <w:ind w:left="95" w:right="171"/>
      </w:pPr>
      <w:r>
        <w:t xml:space="preserve">Ứng dụng công nghệ, đặc biệt là chuyển đổi số, là giải pháp quan trọng để nâng cao hiệu quả quản trị và chất lượng dịch vụ ở cấp cơ sở. Tập trung xây dựng nền tảng dữ liệu thống nhất, bảo đảm dữ liệu “đúng, đủ, sạch, sống, thống nhất, dùng chung", phục vụ công tác điều hành và ra quyết định. Việc xây dựng nền tảng dữ liệu dùng chung phải gắn với cơ chế hỗ trợ kỹ thuật cho cấp xã, bảo đảm dữ liệu được cập nhật thường xuyên, sử dụng thống nhất trong chỉ đạo, điều hành, cung cấp dịch vụ công, đánh giá tiêu chí và công khai kết quả thực hiện. </w:t>
      </w:r>
    </w:p>
    <w:p w:rsidR="005D1AA1" w:rsidRDefault="00000000">
      <w:pPr>
        <w:ind w:left="95" w:right="171"/>
      </w:pPr>
      <w:r>
        <w:t xml:space="preserve">Phát triển chính quyền số ở cấp xã/phường với dịch vụ công trực tuyến toàn trình, hệ thống tiếp nhận phản ánh, kiến nghị của Người dân, các công cụ giám sát, đánh giá dựa trên dữ liệu. Triển khai các giải pháp công nghệ trong quản lý đô thị, môi trường, an ninh, y tế, giáo dục, qua đó nâng cao hiệu quả quản lý và chất lượng phục vụ. </w:t>
      </w:r>
    </w:p>
    <w:p w:rsidR="005D1AA1" w:rsidRDefault="00000000">
      <w:pPr>
        <w:spacing w:after="9"/>
        <w:ind w:left="95" w:right="171"/>
      </w:pPr>
      <w:r>
        <w:t xml:space="preserve">Đẩy mạnh “bình dân học vụ số”, nâng cao kỹ năng số bảo đảm mọi Người dân đều có thể tiếp cận, sử dụng các dịch vụ số, không tạo ra khoảng cách số trong cộng đồng. </w:t>
      </w:r>
    </w:p>
    <w:p w:rsidR="005D1AA1" w:rsidRDefault="00000000">
      <w:pPr>
        <w:pStyle w:val="Heading1"/>
        <w:spacing w:after="27" w:line="332" w:lineRule="auto"/>
        <w:ind w:left="110" w:right="0" w:firstLine="557"/>
      </w:pPr>
      <w:r>
        <w:t xml:space="preserve">6. Tăng cường truyền thông, tạo đồng thuận xã hội và phát huy quyền làm chủ của Nhân dân </w:t>
      </w:r>
    </w:p>
    <w:p w:rsidR="005D1AA1" w:rsidRDefault="00000000">
      <w:pPr>
        <w:spacing w:after="6"/>
        <w:ind w:left="95" w:right="171"/>
      </w:pPr>
      <w:r>
        <w:t xml:space="preserve">Truyền thông và tạo đồng thuận xã hội là yếu tố quan trọng bảo đảm việc thí điểm mô hình "xã, phường xã hội chủ nghĩa" được triển khai thuận lợi và hiệu quả. Xây dựng kế hoạch truyền thông bài bản, thống nhất, giúp Người dân hiểu rõ mục tiêu, nội dung, lợi ích, tính ưu việt của mô hình. </w:t>
      </w:r>
    </w:p>
    <w:p w:rsidR="005D1AA1" w:rsidRDefault="00000000">
      <w:pPr>
        <w:spacing w:after="7"/>
        <w:ind w:left="95" w:right="171"/>
      </w:pPr>
      <w:r>
        <w:t xml:space="preserve">Tăng cường công khai, minh bạch thông tin thông qua các phương tiện truyền thông đại chúng, hệ thống thông tin cơ sở; phát huy vai trò của Mặt trận Tổ quốc, các tổ chức chính trị - xã hội, các tổ chức cộng đồng trong tuyên truyền, vận động và giám sát thực hiện. Khuyến khích người dân tham gia góp ý, phản biện và đồng hành cùng chính quyền trong quá trình triển khai. </w:t>
      </w:r>
    </w:p>
    <w:p w:rsidR="005D1AA1" w:rsidRDefault="00000000">
      <w:pPr>
        <w:ind w:left="95" w:right="171"/>
      </w:pPr>
      <w:r>
        <w:t xml:space="preserve">Đồng thời, kịp thời ghi nhận, biểu dương các mô hình tốt, cách làm hay; xử lý các thông tin chưa chính xác, tạo sự thống nhất trong nhận thức và hành động, qua đó củng cố niềm tin và sự ủng hộ của xã hội đối với việc xây dựng và triển khai thí điểm mô hình "xã, phường xã hội chủ nghĩa". </w:t>
      </w:r>
    </w:p>
    <w:p w:rsidR="005D1AA1" w:rsidRDefault="00000000">
      <w:pPr>
        <w:pStyle w:val="Heading1"/>
        <w:spacing w:after="110"/>
        <w:ind w:left="715" w:right="0"/>
      </w:pPr>
      <w:r>
        <w:t>III. KINH PHÍ THỰC HIỆN</w:t>
      </w:r>
      <w:r>
        <w:rPr>
          <w:b w:val="0"/>
        </w:rPr>
        <w:t xml:space="preserve"> </w:t>
      </w:r>
      <w:r>
        <w:t xml:space="preserve"> </w:t>
      </w:r>
    </w:p>
    <w:p w:rsidR="005D1AA1" w:rsidRDefault="00000000">
      <w:pPr>
        <w:numPr>
          <w:ilvl w:val="0"/>
          <w:numId w:val="3"/>
        </w:numPr>
        <w:spacing w:after="151"/>
        <w:ind w:right="171"/>
      </w:pPr>
      <w:r>
        <w:t xml:space="preserve">Kinh phí thực hiện Kế hoạch được bố trí từ ngân sách Thành phố theo phân cấp ngân sách hiện hành; lồng ghép từ các chương trình, đề án, nhiệm vụ đã được phê duyệt và các nguồn vốn hợp pháp khác nếu có </w:t>
      </w:r>
      <w:r>
        <w:rPr>
          <w:i/>
        </w:rPr>
        <w:t>(xã hội hóa, tài trợ, viện trợ…)</w:t>
      </w:r>
      <w:r>
        <w:t xml:space="preserve">.  </w:t>
      </w:r>
    </w:p>
    <w:p w:rsidR="005D1AA1" w:rsidRDefault="00000000">
      <w:pPr>
        <w:numPr>
          <w:ilvl w:val="0"/>
          <w:numId w:val="3"/>
        </w:numPr>
        <w:spacing w:after="164"/>
        <w:ind w:right="171"/>
      </w:pPr>
      <w:r>
        <w:t xml:space="preserve">Việc quản lý, sử dụng kinh phí thực hiện Kế hoạch bảo đảm đúng mục đích, tiết kiệm, hiệu quả; tuân thủ quy định của pháp luật về ngân sách nhà nước, đầu tư công, đấu thầu và các quy định có liên quan.  </w:t>
      </w:r>
    </w:p>
    <w:p w:rsidR="005D1AA1" w:rsidRDefault="00000000">
      <w:pPr>
        <w:pStyle w:val="Heading1"/>
        <w:spacing w:after="124"/>
        <w:ind w:left="715" w:right="0"/>
      </w:pPr>
      <w:r>
        <w:t xml:space="preserve">IV. TỔ CHỨC THỰC HIỆN  </w:t>
      </w:r>
    </w:p>
    <w:p w:rsidR="005D1AA1" w:rsidRDefault="00000000">
      <w:pPr>
        <w:ind w:left="95" w:right="171" w:firstLine="610"/>
      </w:pPr>
      <w:r>
        <w:rPr>
          <w:b/>
        </w:rPr>
        <w:t>1</w:t>
      </w:r>
      <w:r>
        <w:t xml:space="preserve">. Các sở, ban, ngành Thành phố căn cứ chức năng, nhiệm vụ và danh mục các dự án, chương trình tại Phụ lục 2 kèm theo Kế hoạch này, chủ trì, phối hợp triển khai các nội dung cụ thể của Đề án; cung cấp thông tin, kết quả đánh giá các chỉ tiêu trong lĩnh vực quản lý theo tiêu chí xây dựng "xã, phường xã hội chủ nghĩa" được phân công báo cáo tại Phụ lục 1 kèm theo Kế hoạch này; xây dựng Kế hoạch triển khai Đề án, trong đó:  </w:t>
      </w:r>
    </w:p>
    <w:p w:rsidR="005D1AA1" w:rsidRDefault="00000000">
      <w:pPr>
        <w:numPr>
          <w:ilvl w:val="0"/>
          <w:numId w:val="4"/>
        </w:numPr>
        <w:ind w:right="171" w:firstLine="612"/>
      </w:pPr>
      <w:r>
        <w:t xml:space="preserve">Sở Quy hoạch - Kiến trúc chủ trì nhiệm vụ quy hoạch và tổ chức lại không gian xã/phường.  </w:t>
      </w:r>
    </w:p>
    <w:p w:rsidR="005D1AA1" w:rsidRDefault="00000000">
      <w:pPr>
        <w:numPr>
          <w:ilvl w:val="0"/>
          <w:numId w:val="4"/>
        </w:numPr>
        <w:ind w:right="171" w:firstLine="612"/>
      </w:pPr>
      <w:r>
        <w:t xml:space="preserve">Sở Nội vụ chủ trì xây dựng mô hình tổ chức bộ máy, chính quyền cơ sở phục vụ; phát triển thị trường lao động và sinh kế.  </w:t>
      </w:r>
    </w:p>
    <w:p w:rsidR="005D1AA1" w:rsidRDefault="00000000">
      <w:pPr>
        <w:numPr>
          <w:ilvl w:val="0"/>
          <w:numId w:val="4"/>
        </w:numPr>
        <w:ind w:right="171" w:firstLine="612"/>
      </w:pPr>
      <w:r>
        <w:t xml:space="preserve">Sở Tư pháp chủ trì xây dựng mô hình văn hoá tuân thủ pháp luật trong xây dựng xã, phường xã hội chủ nghĩa ở Thủ đô Hà Nội.  </w:t>
      </w:r>
    </w:p>
    <w:p w:rsidR="005D1AA1" w:rsidRDefault="00000000">
      <w:pPr>
        <w:numPr>
          <w:ilvl w:val="0"/>
          <w:numId w:val="4"/>
        </w:numPr>
        <w:ind w:right="171" w:firstLine="612"/>
      </w:pPr>
      <w:r>
        <w:t xml:space="preserve">Sở Xây dựng chủ trì phát triển hạ tầng kỹ thuật, nhà ở, không gian công cộng và điều kiện sống.  </w:t>
      </w:r>
    </w:p>
    <w:p w:rsidR="005D1AA1" w:rsidRDefault="00000000">
      <w:pPr>
        <w:numPr>
          <w:ilvl w:val="0"/>
          <w:numId w:val="4"/>
        </w:numPr>
        <w:ind w:right="171" w:firstLine="612"/>
      </w:pPr>
      <w:r>
        <w:t xml:space="preserve">Sở Tài chính chủ trì bố trí nguồn lực và đảm bảo cơ chế tài chính thực hiện Đề án.  </w:t>
      </w:r>
    </w:p>
    <w:p w:rsidR="005D1AA1" w:rsidRDefault="00000000">
      <w:pPr>
        <w:numPr>
          <w:ilvl w:val="0"/>
          <w:numId w:val="4"/>
        </w:numPr>
        <w:ind w:right="171" w:firstLine="612"/>
      </w:pPr>
      <w:r>
        <w:t xml:space="preserve">Sở Khoa học và Công nghệ chủ trì thường xuyên rà soát, lồng ghép xây dựng, cập nhật, bổ sung nền tảng dữ liệu phục vụ quản trị dựa trên dữ liệu, chuyển đổi số, đổi mới sáng tạo và phổ cập kỹ năng số, phát triển xã hội số và công dân số trong các nhiệm vụ liên quan đã và đang giao chủ trì triển khai thực hiện theo Nghị quyết số 57-NQ/TW ngày 22/12/2024 của Bộ Chính trị về đột phá phát triển khoa học, công nghệ, đổi mới sáng tạo và chuyển đổi số quốc gia và Luật Thủ đô năm 2026. Đảm bảo việc triển khai xây dựng đồng bộ nền tảng dữ liệu phục vụ quản trị dựa trên dữ liệu, chuyển đổi số, đổi mới sáng tạo và phổ cập kỹ năng số, phát triển xã hội số và công dân số trên địa bàn 126 xã, phường.  </w:t>
      </w:r>
    </w:p>
    <w:p w:rsidR="005D1AA1" w:rsidRDefault="00000000">
      <w:pPr>
        <w:numPr>
          <w:ilvl w:val="0"/>
          <w:numId w:val="4"/>
        </w:numPr>
        <w:ind w:right="171" w:firstLine="612"/>
      </w:pPr>
      <w:r>
        <w:t xml:space="preserve">Sở Công Thương chủ trì tổ chức lại kinh tế theo chuỗi giá trị, phát triển liên kết sản xuất - kinh doanh.  </w:t>
      </w:r>
    </w:p>
    <w:p w:rsidR="005D1AA1" w:rsidRDefault="00000000">
      <w:pPr>
        <w:numPr>
          <w:ilvl w:val="0"/>
          <w:numId w:val="4"/>
        </w:numPr>
        <w:ind w:right="171" w:firstLine="612"/>
      </w:pPr>
      <w:r>
        <w:t xml:space="preserve">Sở Nông nghiệp và Môi trường chủ trì phát triển môi trường sống xanh, kinh tế tuần hoàn.  </w:t>
      </w:r>
    </w:p>
    <w:p w:rsidR="005D1AA1" w:rsidRDefault="00000000">
      <w:pPr>
        <w:numPr>
          <w:ilvl w:val="0"/>
          <w:numId w:val="4"/>
        </w:numPr>
        <w:ind w:right="171" w:firstLine="612"/>
      </w:pPr>
      <w:r>
        <w:t xml:space="preserve">Sở Văn hóa và Thể thao chủ trì xây dựng môi trường văn hóa cơ sở, phát triển con người và cộng đồng.  </w:t>
      </w:r>
    </w:p>
    <w:p w:rsidR="005D1AA1" w:rsidRDefault="00000000">
      <w:pPr>
        <w:numPr>
          <w:ilvl w:val="0"/>
          <w:numId w:val="4"/>
        </w:numPr>
        <w:ind w:right="171" w:firstLine="612"/>
      </w:pPr>
      <w:r>
        <w:t xml:space="preserve">Sở Y tế chủ trì phát triển y tế cơ sở, thực hiện quản lý, chăm sóc sức khỏe người dân tại địa bàn, lấy dự phòng làm chính, bảo đảm tiếp cận công bằng dịch vụ y tế.  </w:t>
      </w:r>
    </w:p>
    <w:p w:rsidR="005D1AA1" w:rsidRDefault="00000000">
      <w:pPr>
        <w:numPr>
          <w:ilvl w:val="0"/>
          <w:numId w:val="4"/>
        </w:numPr>
        <w:ind w:right="171" w:firstLine="612"/>
      </w:pPr>
      <w:r>
        <w:t xml:space="preserve">Sở Giáo dục và Đào tạo chủ trì phát triển giáo dục toàn diện, bảo đảm tiếp cận công bằng các dịch vụ giáo dục, nâng cao chất lượng dạy và học, góp phần phát triển con người trên địa bàn.  </w:t>
      </w:r>
    </w:p>
    <w:p w:rsidR="005D1AA1" w:rsidRDefault="00000000">
      <w:pPr>
        <w:numPr>
          <w:ilvl w:val="0"/>
          <w:numId w:val="4"/>
        </w:numPr>
        <w:ind w:right="171" w:firstLine="612"/>
      </w:pPr>
      <w:r>
        <w:t xml:space="preserve">Công an Thành phố chủ trì bảo đảm an ninh, trật tự, an toàn xã hội và an ninh mạng.  </w:t>
      </w:r>
    </w:p>
    <w:p w:rsidR="005D1AA1" w:rsidRDefault="00000000">
      <w:pPr>
        <w:numPr>
          <w:ilvl w:val="0"/>
          <w:numId w:val="4"/>
        </w:numPr>
        <w:ind w:right="171" w:firstLine="612"/>
      </w:pPr>
      <w:r>
        <w:t xml:space="preserve">Bộ Tư lệnh Thủ đô chủ trì xây dựng thế trận quốc phòng toàn dân tại cơ sở; xây dựng lực lượng vũ trang vững mạnh, khả năng sẵn sàng chiến đấu, xử lý mọi tình huống; hoàn thành chỉ tiêu động viên, tuyển quân; bồi dưỡng kiến thức quốc phòng; xây dựng hệ thống phòng thủ; tổ chức diễn tập tác chiến trong khu vực phòng thủ, diễn tập phòng thủ dân sự...  </w:t>
      </w:r>
    </w:p>
    <w:p w:rsidR="005D1AA1" w:rsidRDefault="00000000">
      <w:pPr>
        <w:numPr>
          <w:ilvl w:val="0"/>
          <w:numId w:val="4"/>
        </w:numPr>
        <w:spacing w:after="88"/>
        <w:ind w:right="171" w:firstLine="612"/>
      </w:pPr>
      <w:r>
        <w:t xml:space="preserve">Sở Dân tộc và Tôn giáo chủ trì bảo đảm quyền bình đẳng, đoàn kết dân tộc, tự do tín ngưỡng, tôn giáo.  </w:t>
      </w:r>
    </w:p>
    <w:p w:rsidR="005D1AA1" w:rsidRDefault="00000000">
      <w:pPr>
        <w:numPr>
          <w:ilvl w:val="0"/>
          <w:numId w:val="4"/>
        </w:numPr>
        <w:spacing w:after="94"/>
        <w:ind w:right="171" w:firstLine="612"/>
      </w:pPr>
      <w:r>
        <w:t xml:space="preserve">Viện Nghiên cứu phát triển kinh tế - xã hội Hà Nội chủ trì nghiên cứu, tham mưu hoàn thiện Đề án; xây dựng bộ tiêu chí chỉ số hạnh phúc và tổ chức đánh giá hằng năm; xây dựng bộ tiêu chí chỉ số hài lòng của Người dân và tổ chức, năng lực cạnh tranh của địa phương đánh giá khi triển khai sơ kết, tổng kết Đề án; theo dõi, đánh giá và tổng kết mô hình.  </w:t>
      </w:r>
    </w:p>
    <w:p w:rsidR="005D1AA1" w:rsidRDefault="00000000">
      <w:pPr>
        <w:numPr>
          <w:ilvl w:val="0"/>
          <w:numId w:val="4"/>
        </w:numPr>
        <w:ind w:right="171" w:firstLine="612"/>
      </w:pPr>
      <w:r>
        <w:t xml:space="preserve">Chi Cục Thống kê Hà Nội cung cấp các chỉ tiêu kinh tế - xã hội theo tiêu chí xây dựng "xã, phường xã hội chủ nghĩa" tại Phụ lục 1 của Đề án. </w:t>
      </w:r>
    </w:p>
    <w:p w:rsidR="005D1AA1" w:rsidRDefault="00000000">
      <w:pPr>
        <w:numPr>
          <w:ilvl w:val="0"/>
          <w:numId w:val="4"/>
        </w:numPr>
        <w:spacing w:after="91"/>
        <w:ind w:right="171" w:firstLine="612"/>
      </w:pPr>
      <w:r>
        <w:t xml:space="preserve">Văn phòng UBND Thành phố phối hợp Viện Nghiên cứu phát triển kinh tế - xã hội Hà Nội, các cơ quan đơn vị liên quan tham mưu UBND Thành phố công tác chỉ đạo xây dựng và triển khai các chương trình, dự án theo Đề án; phân công rõ cơ quan chủ trì từng nhiệm vụ; điều phối liên ngành; theo dõi, đôn đốc việc thực hiện; kịp thời phát hiện, đề xuất tháo gỡ khó khăn, vướng mắc, điều chỉnh những nội dung chưa phù hợp trong quá trình triển khai Đề án. </w:t>
      </w:r>
    </w:p>
    <w:p w:rsidR="005D1AA1" w:rsidRDefault="00000000">
      <w:pPr>
        <w:spacing w:after="165" w:line="259" w:lineRule="auto"/>
        <w:ind w:left="665" w:right="171" w:firstLine="0"/>
      </w:pPr>
      <w:r>
        <w:rPr>
          <w:b/>
        </w:rPr>
        <w:t>2.</w:t>
      </w:r>
      <w:r>
        <w:t xml:space="preserve"> Các xã, phường thuộc Thành phố </w:t>
      </w:r>
    </w:p>
    <w:p w:rsidR="005D1AA1" w:rsidRDefault="00000000">
      <w:pPr>
        <w:numPr>
          <w:ilvl w:val="0"/>
          <w:numId w:val="5"/>
        </w:numPr>
        <w:spacing w:after="96"/>
        <w:ind w:right="171"/>
      </w:pPr>
      <w:r>
        <w:t xml:space="preserve">UBND 02 xã Phúc Thịnh và Thư Lâm xây dựng kế hoạch cụ thể, tổ chức tham vấn Nhân dân, triển khai các nhiệm vụ, chương trình, dự án trên địa bàn; nâng cao năng lực quản trị dựa trên dữ liệu, hiệu quả huy động và sử dụng nguồn lực; định kỳ báo cáo tiến độ, kết quả, khó khăn, vướng mắc và đề xuất điều chỉnh phù hợp với thực tiễn. </w:t>
      </w:r>
    </w:p>
    <w:p w:rsidR="005D1AA1" w:rsidRDefault="00000000">
      <w:pPr>
        <w:numPr>
          <w:ilvl w:val="0"/>
          <w:numId w:val="5"/>
        </w:numPr>
        <w:spacing w:after="95"/>
        <w:ind w:right="171"/>
      </w:pPr>
      <w:r>
        <w:t xml:space="preserve">UBND 124 xã/phường </w:t>
      </w:r>
      <w:r>
        <w:rPr>
          <w:i/>
        </w:rPr>
        <w:t>(ngoài 02 xã được lựa chọn thí điểm)</w:t>
      </w:r>
      <w:r>
        <w:t xml:space="preserve"> xây dựng Kế hoạch triển khai Đề án; căn cứ Bộ tiêu chí và hướng dẫn của Thành phố chủ động rà soát, xác định nội dung phù hợp để triển khai tại địa phương; bảo đảm thiết thực, phù hợp với điều kiện thực tiễn, tránh áp dụng cơ học, hình thức. </w:t>
      </w:r>
    </w:p>
    <w:p w:rsidR="005D1AA1" w:rsidRDefault="00000000">
      <w:pPr>
        <w:numPr>
          <w:ilvl w:val="0"/>
          <w:numId w:val="6"/>
        </w:numPr>
        <w:spacing w:after="96"/>
        <w:ind w:right="171"/>
      </w:pPr>
      <w:r>
        <w:t xml:space="preserve">Mời: Ủy ban Mặt trận Tổ quốc Việt Nam Thành phố, Ban Tuyên giáo và Dân vận Thành uỷ, Ban Tổ chức Thành uỷ chủ trì một số nội dung tại Phụ lục 1 và 2 của Đề án. </w:t>
      </w:r>
    </w:p>
    <w:p w:rsidR="005D1AA1" w:rsidRDefault="00000000">
      <w:pPr>
        <w:numPr>
          <w:ilvl w:val="0"/>
          <w:numId w:val="6"/>
        </w:numPr>
        <w:spacing w:after="167" w:line="259" w:lineRule="auto"/>
        <w:ind w:right="171"/>
      </w:pPr>
      <w:r>
        <w:t xml:space="preserve">Cơ quan Báo và phát thanh, truyền hình Hà Nội  </w:t>
      </w:r>
    </w:p>
    <w:p w:rsidR="005D1AA1" w:rsidRDefault="00000000">
      <w:pPr>
        <w:ind w:left="95" w:right="171"/>
      </w:pPr>
      <w:r>
        <w:t xml:space="preserve">Tổ chức thực hiện thông tin tuyên truyền về "Đề án triển khai thí điểm mô hình “xã, phường xã hội chủ nghĩa” trên địa bàn thành phố Hà Nội" để các tổ chức, cá nhân liên quan được biết, tổ chức thực hiện Đề án có hiệu quả, góp phần thúc đẩy phát triển kinh tế - xã hội của Thủ đô, thí điểm thành công mô hình “xã, phường xã hội chủ nghĩa” trên địa bàn thành phố Hà Nội".  </w:t>
      </w:r>
    </w:p>
    <w:p w:rsidR="005D1AA1" w:rsidRDefault="00000000">
      <w:pPr>
        <w:spacing w:after="0" w:line="259" w:lineRule="auto"/>
        <w:ind w:left="665" w:right="0" w:firstLine="0"/>
        <w:jc w:val="left"/>
      </w:pPr>
      <w:r>
        <w:rPr>
          <w:b/>
        </w:rPr>
        <w:t xml:space="preserve"> </w:t>
      </w:r>
    </w:p>
    <w:p w:rsidR="005D1AA1" w:rsidRDefault="00000000">
      <w:pPr>
        <w:numPr>
          <w:ilvl w:val="0"/>
          <w:numId w:val="6"/>
        </w:numPr>
        <w:spacing w:after="128" w:line="259" w:lineRule="auto"/>
        <w:ind w:right="171"/>
      </w:pPr>
      <w:r>
        <w:t>Chế độ thông tin, báo cáo</w:t>
      </w:r>
      <w:r>
        <w:rPr>
          <w:b/>
        </w:rPr>
        <w:t xml:space="preserve">  </w:t>
      </w:r>
    </w:p>
    <w:p w:rsidR="005D1AA1" w:rsidRDefault="00000000">
      <w:pPr>
        <w:ind w:left="95" w:right="171"/>
      </w:pPr>
      <w:r>
        <w:t xml:space="preserve">Các Sở, ngành Thành phố, UBND các xã, phường và các cơ quan đơn vị được giao nhiệm vụ chủ trì có trách nhiệm báo cáo định kỳ hằng năm </w:t>
      </w:r>
      <w:r>
        <w:rPr>
          <w:i/>
        </w:rPr>
        <w:t>(trước ngày 15/12)</w:t>
      </w:r>
      <w:r>
        <w:t xml:space="preserve"> và báo cáo đột xuất khi có yêu cầu, gửi về Viện Nghiên cứu phát triển kinh tế - xã hội Hà Nội để tổng hợp.  </w:t>
      </w:r>
    </w:p>
    <w:p w:rsidR="005D1AA1" w:rsidRDefault="00000000">
      <w:pPr>
        <w:ind w:left="95" w:right="171"/>
      </w:pPr>
      <w:r>
        <w:t xml:space="preserve">Viện Nghiên cứu phát triển kinh tế - xã hội Hà Nội tổng hợp, báo cáo UBND Thành phố kết quả thực hiện Kế hoạch trước ngày 31/12 hằng năm; tổ chức sơ kết giữa kỳ vào năm 2030, hoàn thiện bộ tiêu chí đánh giá và tổng kết vào năm 2035, đề xuất nhiệm vụ giai đoạn tiếp theo.  </w:t>
      </w:r>
    </w:p>
    <w:p w:rsidR="005D1AA1" w:rsidRDefault="00000000">
      <w:pPr>
        <w:spacing w:after="10"/>
        <w:ind w:left="95" w:right="171"/>
      </w:pPr>
      <w:r>
        <w:t xml:space="preserve">Trong quá trình thực hiện, nếu có khó khăn, vướng mắc, các cơ quan, đơn vị, địa phương kịp thời phản ánh về Viện Nghiên cứu phát triển kinh tế - xã hội Hà Nội để tổng hợp, báo cáo UBND Thành phố xem xét, chỉ đạo.  </w:t>
      </w:r>
    </w:p>
    <w:p w:rsidR="005D1AA1" w:rsidRDefault="00000000">
      <w:pPr>
        <w:spacing w:after="381"/>
        <w:ind w:left="95" w:right="171"/>
      </w:pPr>
      <w:r>
        <w:t xml:space="preserve">Yêu cầu các Sở, ban, ngành Thành phố; Ủy ban nhân dân các xã, phường và các cơ quan, đơn vị liên quan nghiêm túc triển khai thực hiện Kế hoạch này./.  </w:t>
      </w:r>
    </w:p>
    <w:p w:rsidR="005D1AA1" w:rsidRDefault="00000000">
      <w:pPr>
        <w:tabs>
          <w:tab w:val="center" w:pos="7028"/>
        </w:tabs>
        <w:spacing w:after="21" w:line="259" w:lineRule="auto"/>
        <w:ind w:left="-15" w:right="0" w:firstLine="0"/>
        <w:jc w:val="left"/>
      </w:pPr>
      <w:r>
        <w:rPr>
          <w:b/>
          <w:i/>
          <w:sz w:val="24"/>
        </w:rPr>
        <w:t>Nơi nhận:</w:t>
      </w:r>
      <w:r>
        <w:rPr>
          <w:b/>
          <w:i/>
          <w:sz w:val="26"/>
          <w:vertAlign w:val="superscript"/>
        </w:rPr>
        <w:t xml:space="preserve"> </w:t>
      </w:r>
      <w:r>
        <w:t xml:space="preserve"> </w:t>
      </w:r>
      <w:r>
        <w:tab/>
      </w:r>
      <w:r>
        <w:rPr>
          <w:b/>
          <w:sz w:val="26"/>
        </w:rPr>
        <w:t xml:space="preserve">TM. ỦY BAN NHÂN DÂN </w:t>
      </w:r>
      <w:r>
        <w:t xml:space="preserve"> </w:t>
      </w:r>
    </w:p>
    <w:p w:rsidR="005D1AA1" w:rsidRDefault="00000000">
      <w:pPr>
        <w:numPr>
          <w:ilvl w:val="0"/>
          <w:numId w:val="7"/>
        </w:numPr>
        <w:spacing w:after="64" w:line="259" w:lineRule="auto"/>
        <w:ind w:right="0" w:hanging="163"/>
        <w:jc w:val="left"/>
      </w:pPr>
      <w:r>
        <w:rPr>
          <w:sz w:val="24"/>
        </w:rPr>
        <w:t xml:space="preserve">Thường trực Thành uỷ;  </w:t>
      </w:r>
      <w:r>
        <w:rPr>
          <w:sz w:val="24"/>
        </w:rPr>
        <w:tab/>
      </w:r>
      <w:r>
        <w:rPr>
          <w:b/>
          <w:sz w:val="26"/>
        </w:rPr>
        <w:t xml:space="preserve">KT. CHỦ TỊCH </w:t>
      </w:r>
      <w:r>
        <w:t xml:space="preserve"> </w:t>
      </w:r>
    </w:p>
    <w:p w:rsidR="005D1AA1" w:rsidRDefault="00000000">
      <w:pPr>
        <w:numPr>
          <w:ilvl w:val="0"/>
          <w:numId w:val="7"/>
        </w:numPr>
        <w:spacing w:after="0" w:line="259" w:lineRule="auto"/>
        <w:ind w:right="0" w:hanging="163"/>
        <w:jc w:val="left"/>
      </w:pPr>
      <w:r>
        <w:rPr>
          <w:sz w:val="24"/>
        </w:rPr>
        <w:t xml:space="preserve">Ban Thường vụ Thành uỷ; </w:t>
      </w:r>
      <w:r>
        <w:rPr>
          <w:sz w:val="37"/>
          <w:vertAlign w:val="superscript"/>
        </w:rPr>
        <w:t xml:space="preserve"> </w:t>
      </w:r>
      <w:r>
        <w:rPr>
          <w:sz w:val="37"/>
          <w:vertAlign w:val="superscript"/>
        </w:rPr>
        <w:tab/>
      </w:r>
      <w:r>
        <w:rPr>
          <w:b/>
          <w:sz w:val="40"/>
          <w:vertAlign w:val="subscript"/>
        </w:rPr>
        <w:t>PHÓ CHỦ TỊCH</w:t>
      </w:r>
      <w:r>
        <w:rPr>
          <w:b/>
        </w:rPr>
        <w:t xml:space="preserve"> </w:t>
      </w:r>
      <w:r>
        <w:t xml:space="preserve"> </w:t>
      </w:r>
    </w:p>
    <w:p w:rsidR="005D1AA1" w:rsidRDefault="00000000">
      <w:pPr>
        <w:numPr>
          <w:ilvl w:val="0"/>
          <w:numId w:val="7"/>
        </w:numPr>
        <w:spacing w:after="0" w:line="259" w:lineRule="auto"/>
        <w:ind w:right="0" w:hanging="163"/>
        <w:jc w:val="left"/>
      </w:pPr>
      <w:r>
        <w:rPr>
          <w:sz w:val="24"/>
        </w:rPr>
        <w:t xml:space="preserve">Thường trực HĐND Thành phố;            </w:t>
      </w:r>
      <w:r>
        <w:rPr>
          <w:sz w:val="37"/>
          <w:vertAlign w:val="superscript"/>
        </w:rPr>
        <w:t xml:space="preserve"> </w:t>
      </w:r>
      <w:r>
        <w:rPr>
          <w:sz w:val="37"/>
          <w:vertAlign w:val="superscript"/>
        </w:rPr>
        <w:tab/>
      </w:r>
      <w:r>
        <w:rPr>
          <w:b/>
        </w:rPr>
        <w:t xml:space="preserve"> </w:t>
      </w:r>
      <w:r>
        <w:t xml:space="preserve"> </w:t>
      </w:r>
    </w:p>
    <w:p w:rsidR="005D1AA1" w:rsidRDefault="00000000">
      <w:pPr>
        <w:numPr>
          <w:ilvl w:val="0"/>
          <w:numId w:val="7"/>
        </w:numPr>
        <w:spacing w:after="154" w:line="259" w:lineRule="auto"/>
        <w:ind w:right="0" w:hanging="163"/>
        <w:jc w:val="left"/>
      </w:pPr>
      <w:r>
        <w:rPr>
          <w:sz w:val="24"/>
        </w:rPr>
        <w:t xml:space="preserve">TT UBMTTQ Việt Nam Thành phố; </w:t>
      </w:r>
    </w:p>
    <w:p w:rsidR="005D1AA1" w:rsidRDefault="00000000">
      <w:pPr>
        <w:numPr>
          <w:ilvl w:val="0"/>
          <w:numId w:val="7"/>
        </w:numPr>
        <w:spacing w:after="0" w:line="259" w:lineRule="auto"/>
        <w:ind w:right="0" w:hanging="163"/>
        <w:jc w:val="left"/>
      </w:pPr>
      <w:r>
        <w:rPr>
          <w:sz w:val="22"/>
        </w:rPr>
        <w:t xml:space="preserve">Chủ tịch UBND Thành phố; </w:t>
      </w:r>
      <w:r>
        <w:rPr>
          <w:sz w:val="43"/>
          <w:vertAlign w:val="superscript"/>
        </w:rPr>
        <w:t xml:space="preserve"> </w:t>
      </w:r>
      <w:r>
        <w:rPr>
          <w:sz w:val="43"/>
          <w:vertAlign w:val="superscript"/>
        </w:rPr>
        <w:tab/>
      </w:r>
      <w:r>
        <w:t xml:space="preserve"> </w:t>
      </w:r>
    </w:p>
    <w:p w:rsidR="005D1AA1" w:rsidRDefault="00000000">
      <w:pPr>
        <w:numPr>
          <w:ilvl w:val="0"/>
          <w:numId w:val="7"/>
        </w:numPr>
        <w:spacing w:after="0" w:line="259" w:lineRule="auto"/>
        <w:ind w:right="0" w:hanging="163"/>
        <w:jc w:val="left"/>
      </w:pPr>
      <w:r>
        <w:rPr>
          <w:sz w:val="22"/>
        </w:rPr>
        <w:t xml:space="preserve">Các Phó Chủ tịch UBND TP;  </w:t>
      </w:r>
      <w:r>
        <w:rPr>
          <w:sz w:val="22"/>
        </w:rPr>
        <w:tab/>
      </w:r>
      <w:r>
        <w:t xml:space="preserve"> </w:t>
      </w:r>
    </w:p>
    <w:p w:rsidR="005D1AA1" w:rsidRDefault="00000000">
      <w:pPr>
        <w:numPr>
          <w:ilvl w:val="0"/>
          <w:numId w:val="7"/>
        </w:numPr>
        <w:spacing w:after="0" w:line="259" w:lineRule="auto"/>
        <w:ind w:right="0" w:hanging="163"/>
        <w:jc w:val="left"/>
      </w:pPr>
      <w:r>
        <w:rPr>
          <w:sz w:val="22"/>
        </w:rPr>
        <w:t>Viện NCPTKTXH HN;</w:t>
      </w:r>
      <w:r>
        <w:rPr>
          <w:sz w:val="43"/>
          <w:vertAlign w:val="superscript"/>
        </w:rPr>
        <w:t xml:space="preserve"> </w:t>
      </w:r>
      <w:r>
        <w:rPr>
          <w:sz w:val="43"/>
          <w:vertAlign w:val="superscript"/>
        </w:rPr>
        <w:tab/>
      </w:r>
      <w:r>
        <w:t xml:space="preserve"> </w:t>
      </w:r>
    </w:p>
    <w:p w:rsidR="005D1AA1" w:rsidRDefault="00000000">
      <w:pPr>
        <w:numPr>
          <w:ilvl w:val="0"/>
          <w:numId w:val="7"/>
        </w:numPr>
        <w:spacing w:after="59" w:line="259" w:lineRule="auto"/>
        <w:ind w:right="0" w:hanging="163"/>
        <w:jc w:val="left"/>
      </w:pPr>
      <w:r>
        <w:rPr>
          <w:sz w:val="22"/>
        </w:rPr>
        <w:t xml:space="preserve">Các Sở ngành, ban, ngành Thành phố;  </w:t>
      </w:r>
    </w:p>
    <w:p w:rsidR="005D1AA1" w:rsidRDefault="00000000">
      <w:pPr>
        <w:numPr>
          <w:ilvl w:val="0"/>
          <w:numId w:val="7"/>
        </w:numPr>
        <w:spacing w:after="124" w:line="259" w:lineRule="auto"/>
        <w:ind w:right="0" w:hanging="163"/>
        <w:jc w:val="left"/>
      </w:pPr>
      <w:r>
        <w:rPr>
          <w:sz w:val="22"/>
        </w:rPr>
        <w:t>UBND các xã, phường;</w:t>
      </w:r>
      <w:r>
        <w:t xml:space="preserve"> </w:t>
      </w:r>
      <w:r>
        <w:tab/>
      </w:r>
      <w:r>
        <w:rPr>
          <w:b/>
        </w:rPr>
        <w:t xml:space="preserve">Nguyễn Xuân Lưu </w:t>
      </w:r>
      <w:r>
        <w:t xml:space="preserve"> </w:t>
      </w:r>
    </w:p>
    <w:p w:rsidR="005D1AA1" w:rsidRDefault="00000000">
      <w:pPr>
        <w:numPr>
          <w:ilvl w:val="0"/>
          <w:numId w:val="7"/>
        </w:numPr>
        <w:spacing w:after="0" w:line="259" w:lineRule="auto"/>
        <w:ind w:right="0" w:hanging="163"/>
        <w:jc w:val="left"/>
      </w:pPr>
      <w:hyperlink r:id="rId7">
        <w:r>
          <w:rPr>
            <w:sz w:val="22"/>
          </w:rPr>
          <w:t>Cơ quan Báo và Phát thanh, Truyền hình Hà Nộ</w:t>
        </w:r>
      </w:hyperlink>
      <w:hyperlink r:id="rId8">
        <w:r>
          <w:rPr>
            <w:sz w:val="22"/>
          </w:rPr>
          <w:t>i</w:t>
        </w:r>
      </w:hyperlink>
      <w:hyperlink r:id="rId9">
        <w:r>
          <w:rPr>
            <w:sz w:val="22"/>
          </w:rPr>
          <w:t xml:space="preserve">; </w:t>
        </w:r>
      </w:hyperlink>
      <w:r>
        <w:t xml:space="preserve"> </w:t>
      </w:r>
      <w:r>
        <w:tab/>
        <w:t xml:space="preserve"> </w:t>
      </w:r>
    </w:p>
    <w:p w:rsidR="005D1AA1" w:rsidRDefault="00000000">
      <w:pPr>
        <w:numPr>
          <w:ilvl w:val="0"/>
          <w:numId w:val="7"/>
        </w:numPr>
        <w:spacing w:after="0" w:line="259" w:lineRule="auto"/>
        <w:ind w:right="0" w:hanging="163"/>
        <w:jc w:val="left"/>
      </w:pPr>
      <w:r>
        <w:rPr>
          <w:sz w:val="22"/>
        </w:rPr>
        <w:t>VPUB: CVP, các PCVP, các phòng CM,   Trung tâm TTDL&amp;CNS Thành phố;  - Lưu: VT, NC.</w:t>
      </w:r>
      <w:r>
        <w:t xml:space="preserve">  </w:t>
      </w:r>
    </w:p>
    <w:p w:rsidR="005D1AA1" w:rsidRDefault="00000000">
      <w:pPr>
        <w:spacing w:after="2" w:line="255" w:lineRule="auto"/>
        <w:ind w:left="4511" w:right="4664" w:firstLine="0"/>
      </w:pPr>
      <w:r>
        <w:rPr>
          <w:b/>
        </w:rPr>
        <w:t xml:space="preserve">  </w:t>
      </w:r>
    </w:p>
    <w:p w:rsidR="005D1AA1" w:rsidRDefault="00000000">
      <w:pPr>
        <w:spacing w:after="0" w:line="259" w:lineRule="auto"/>
        <w:ind w:right="154" w:firstLine="0"/>
        <w:jc w:val="center"/>
      </w:pPr>
      <w:r>
        <w:rPr>
          <w:b/>
        </w:rPr>
        <w:t xml:space="preserve"> </w:t>
      </w:r>
    </w:p>
    <w:p w:rsidR="005D1AA1" w:rsidRDefault="00000000">
      <w:pPr>
        <w:spacing w:after="0" w:line="259" w:lineRule="auto"/>
        <w:ind w:right="154" w:firstLine="0"/>
        <w:jc w:val="center"/>
      </w:pPr>
      <w:r>
        <w:rPr>
          <w:b/>
        </w:rPr>
        <w:t xml:space="preserve"> </w:t>
      </w:r>
    </w:p>
    <w:p w:rsidR="005D1AA1" w:rsidRDefault="00000000">
      <w:pPr>
        <w:spacing w:after="0" w:line="259" w:lineRule="auto"/>
        <w:ind w:right="154" w:firstLine="0"/>
        <w:jc w:val="center"/>
      </w:pPr>
      <w:r>
        <w:rPr>
          <w:b/>
        </w:rPr>
        <w:t xml:space="preserve"> </w:t>
      </w:r>
    </w:p>
    <w:p w:rsidR="005D1AA1" w:rsidRDefault="00000000">
      <w:pPr>
        <w:spacing w:after="0" w:line="259" w:lineRule="auto"/>
        <w:ind w:right="154" w:firstLine="0"/>
        <w:jc w:val="center"/>
      </w:pPr>
      <w:r>
        <w:rPr>
          <w:b/>
        </w:rPr>
        <w:t xml:space="preserve"> </w:t>
      </w:r>
    </w:p>
    <w:p w:rsidR="005D1AA1" w:rsidRDefault="00000000">
      <w:pPr>
        <w:spacing w:after="0" w:line="259" w:lineRule="auto"/>
        <w:ind w:right="154" w:firstLine="0"/>
        <w:jc w:val="center"/>
      </w:pPr>
      <w:r>
        <w:rPr>
          <w:b/>
        </w:rPr>
        <w:t xml:space="preserve"> </w:t>
      </w:r>
    </w:p>
    <w:p w:rsidR="005D1AA1" w:rsidRDefault="00000000">
      <w:pPr>
        <w:spacing w:after="0" w:line="259" w:lineRule="auto"/>
        <w:ind w:right="154" w:firstLine="0"/>
        <w:jc w:val="center"/>
      </w:pPr>
      <w:r>
        <w:rPr>
          <w:b/>
        </w:rPr>
        <w:t xml:space="preserve"> </w:t>
      </w:r>
    </w:p>
    <w:p w:rsidR="005D1AA1" w:rsidRDefault="00000000">
      <w:pPr>
        <w:spacing w:after="0" w:line="259" w:lineRule="auto"/>
        <w:ind w:right="154" w:firstLine="0"/>
        <w:jc w:val="center"/>
      </w:pPr>
      <w:r>
        <w:rPr>
          <w:b/>
        </w:rPr>
        <w:t xml:space="preserve"> </w:t>
      </w:r>
    </w:p>
    <w:p w:rsidR="005D1AA1" w:rsidRDefault="00000000">
      <w:pPr>
        <w:spacing w:after="2" w:line="255" w:lineRule="auto"/>
        <w:ind w:left="4511" w:right="4664" w:firstLine="0"/>
      </w:pPr>
      <w:r>
        <w:rPr>
          <w:b/>
        </w:rPr>
        <w:t xml:space="preserve">  </w:t>
      </w:r>
    </w:p>
    <w:p w:rsidR="005D1AA1" w:rsidRDefault="00000000">
      <w:pPr>
        <w:spacing w:after="0" w:line="259" w:lineRule="auto"/>
        <w:ind w:right="154" w:firstLine="0"/>
        <w:jc w:val="center"/>
      </w:pPr>
      <w:r>
        <w:rPr>
          <w:b/>
        </w:rPr>
        <w:t xml:space="preserve"> </w:t>
      </w:r>
    </w:p>
    <w:p w:rsidR="005D1AA1" w:rsidRDefault="00000000">
      <w:pPr>
        <w:spacing w:after="0" w:line="259" w:lineRule="auto"/>
        <w:ind w:right="154" w:firstLine="0"/>
        <w:jc w:val="center"/>
      </w:pPr>
      <w:r>
        <w:rPr>
          <w:b/>
        </w:rPr>
        <w:t xml:space="preserve"> </w:t>
      </w:r>
    </w:p>
    <w:p w:rsidR="005D1AA1" w:rsidRDefault="00000000">
      <w:pPr>
        <w:spacing w:after="0" w:line="259" w:lineRule="auto"/>
        <w:ind w:right="154" w:firstLine="0"/>
        <w:jc w:val="center"/>
      </w:pPr>
      <w:r>
        <w:rPr>
          <w:b/>
        </w:rPr>
        <w:t xml:space="preserve"> </w:t>
      </w:r>
    </w:p>
    <w:p w:rsidR="005D1AA1" w:rsidRDefault="00000000">
      <w:pPr>
        <w:spacing w:after="93" w:line="259" w:lineRule="auto"/>
        <w:ind w:right="0" w:firstLine="0"/>
        <w:jc w:val="left"/>
      </w:pPr>
      <w:r>
        <w:rPr>
          <w:b/>
        </w:rPr>
        <w:t xml:space="preserve"> </w:t>
      </w:r>
    </w:p>
    <w:p w:rsidR="005D1AA1" w:rsidRDefault="00000000">
      <w:pPr>
        <w:pStyle w:val="Heading1"/>
        <w:spacing w:after="84" w:line="259" w:lineRule="auto"/>
        <w:ind w:left="1009" w:right="1174"/>
        <w:jc w:val="center"/>
      </w:pPr>
      <w:r>
        <w:t xml:space="preserve">PHỤ LỤC 1 </w:t>
      </w:r>
    </w:p>
    <w:p w:rsidR="005D1AA1" w:rsidRDefault="00000000">
      <w:pPr>
        <w:spacing w:after="54" w:line="259" w:lineRule="auto"/>
        <w:ind w:left="10" w:hanging="10"/>
        <w:jc w:val="right"/>
      </w:pPr>
      <w:r>
        <w:rPr>
          <w:b/>
        </w:rPr>
        <w:t xml:space="preserve">BỘ TIÊU CHÍ ĐỊNH LƯỢNG XÃ/PHƯỜNG XÃ HỘI CHỦ NGHĨA  </w:t>
      </w:r>
    </w:p>
    <w:p w:rsidR="005D1AA1" w:rsidRDefault="00000000">
      <w:pPr>
        <w:spacing w:after="3" w:line="292" w:lineRule="auto"/>
        <w:ind w:left="2840" w:right="654" w:hanging="1743"/>
        <w:jc w:val="left"/>
      </w:pPr>
      <w:r>
        <w:rPr>
          <w:i/>
        </w:rPr>
        <w:t xml:space="preserve"> (Kèm theo Kế hoạch số            /KH-UBND ngày         /7/2026  của UBND thành phố Hà Nội)  </w:t>
      </w:r>
    </w:p>
    <w:p w:rsidR="005D1AA1" w:rsidRDefault="00000000">
      <w:pPr>
        <w:spacing w:after="87" w:line="259" w:lineRule="auto"/>
        <w:ind w:left="1097" w:right="0" w:firstLine="0"/>
        <w:jc w:val="left"/>
      </w:pPr>
      <w:r>
        <w:rPr>
          <w:i/>
        </w:rPr>
        <w:t xml:space="preserve"> </w:t>
      </w:r>
    </w:p>
    <w:p w:rsidR="005D1AA1" w:rsidRDefault="00000000">
      <w:pPr>
        <w:ind w:left="830" w:right="4751" w:firstLine="0"/>
      </w:pPr>
      <w:r>
        <w:t xml:space="preserve">- Tổng số: 54 tiêu chí đánh giá. - Thang điểm: 100 điểm. </w:t>
      </w:r>
    </w:p>
    <w:p w:rsidR="005D1AA1" w:rsidRDefault="00000000">
      <w:pPr>
        <w:numPr>
          <w:ilvl w:val="0"/>
          <w:numId w:val="8"/>
        </w:numPr>
        <w:spacing w:after="0" w:line="259" w:lineRule="auto"/>
        <w:ind w:right="0" w:firstLine="710"/>
        <w:jc w:val="left"/>
      </w:pPr>
      <w:r>
        <w:rPr>
          <w:b/>
          <w:i/>
        </w:rPr>
        <w:t>Xây dựng hệ thống chính trị cơ sở vững mạnh, quản trị phục vụ và phát huy quyền làm chủ của Nhân dân</w:t>
      </w:r>
      <w:r>
        <w:rPr>
          <w:b/>
        </w:rPr>
        <w:t xml:space="preserve"> (15 điểm): 7 tiêu chí. </w:t>
      </w:r>
    </w:p>
    <w:tbl>
      <w:tblPr>
        <w:tblStyle w:val="TableGrid"/>
        <w:tblW w:w="9172" w:type="dxa"/>
        <w:tblInd w:w="5" w:type="dxa"/>
        <w:tblCellMar>
          <w:top w:w="75" w:type="dxa"/>
          <w:left w:w="0" w:type="dxa"/>
          <w:bottom w:w="0" w:type="dxa"/>
          <w:right w:w="0" w:type="dxa"/>
        </w:tblCellMar>
        <w:tblLook w:val="04A0" w:firstRow="1" w:lastRow="0" w:firstColumn="1" w:lastColumn="0" w:noHBand="0" w:noVBand="1"/>
      </w:tblPr>
      <w:tblGrid>
        <w:gridCol w:w="3823"/>
        <w:gridCol w:w="2552"/>
        <w:gridCol w:w="1277"/>
        <w:gridCol w:w="1520"/>
      </w:tblGrid>
      <w:tr w:rsidR="005D1AA1">
        <w:trPr>
          <w:trHeight w:val="817"/>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5" w:firstLine="0"/>
              <w:jc w:val="center"/>
            </w:pPr>
            <w:r>
              <w:rPr>
                <w:b/>
                <w:sz w:val="26"/>
              </w:rPr>
              <w:t xml:space="preserve">Tiêu chí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629" w:right="389" w:firstLine="0"/>
              <w:jc w:val="center"/>
            </w:pPr>
            <w:r>
              <w:rPr>
                <w:b/>
                <w:sz w:val="26"/>
              </w:rPr>
              <w:t xml:space="preserve">Mức độ  hoàn thành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center"/>
            </w:pPr>
            <w:r>
              <w:rPr>
                <w:b/>
                <w:sz w:val="26"/>
              </w:rPr>
              <w:t xml:space="preserve">Thang đo (Điểm) </w:t>
            </w:r>
          </w:p>
        </w:tc>
        <w:tc>
          <w:tcPr>
            <w:tcW w:w="1520"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9" w:right="0" w:firstLine="0"/>
              <w:jc w:val="center"/>
            </w:pPr>
            <w:r>
              <w:rPr>
                <w:b/>
                <w:sz w:val="26"/>
              </w:rPr>
              <w:t xml:space="preserve">Đơn vị báo cáo </w:t>
            </w:r>
          </w:p>
        </w:tc>
      </w:tr>
      <w:tr w:rsidR="005D1AA1">
        <w:trPr>
          <w:trHeight w:val="802"/>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rPr>
                <w:sz w:val="26"/>
              </w:rPr>
              <w:t xml:space="preserve">Chất lượng tổ chức cơ sở Đảng.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68" w:firstLine="0"/>
              <w:jc w:val="right"/>
            </w:pPr>
            <w:r>
              <w:rPr>
                <w:sz w:val="26"/>
              </w:rPr>
              <w:t xml:space="preserve">Hoàn thành xuất sắc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17" w:right="0" w:firstLine="0"/>
              <w:jc w:val="center"/>
            </w:pPr>
            <w:r>
              <w:rPr>
                <w:sz w:val="26"/>
              </w:rPr>
              <w:t xml:space="preserve">3 </w:t>
            </w:r>
          </w:p>
        </w:tc>
        <w:tc>
          <w:tcPr>
            <w:tcW w:w="1520"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97" w:right="0" w:firstLine="0"/>
              <w:jc w:val="left"/>
            </w:pPr>
            <w:r>
              <w:rPr>
                <w:sz w:val="26"/>
              </w:rPr>
              <w:t xml:space="preserve">Xã, phường </w:t>
            </w:r>
          </w:p>
        </w:tc>
      </w:tr>
      <w:tr w:rsidR="005D1AA1">
        <w:trPr>
          <w:trHeight w:val="1596"/>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pPr>
            <w:r>
              <w:rPr>
                <w:sz w:val="26"/>
              </w:rPr>
              <w:t>Năng lực cạnh tranh của địa phương.</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tabs>
                <w:tab w:val="center" w:pos="1329"/>
              </w:tabs>
              <w:spacing w:after="0" w:line="259" w:lineRule="auto"/>
              <w:ind w:left="-17" w:right="0" w:firstLine="0"/>
              <w:jc w:val="left"/>
            </w:pPr>
            <w:r>
              <w:rPr>
                <w:sz w:val="26"/>
              </w:rPr>
              <w:t xml:space="preserve"> </w:t>
            </w:r>
            <w:r>
              <w:rPr>
                <w:sz w:val="26"/>
              </w:rPr>
              <w:tab/>
              <w:t xml:space="preserve">Chỉ số đạt ≥90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17" w:right="0" w:firstLine="0"/>
              <w:jc w:val="center"/>
            </w:pPr>
            <w:r>
              <w:rPr>
                <w:sz w:val="26"/>
              </w:rPr>
              <w:t xml:space="preserve">2 </w:t>
            </w:r>
          </w:p>
        </w:tc>
        <w:tc>
          <w:tcPr>
            <w:tcW w:w="1520" w:type="dxa"/>
            <w:tcBorders>
              <w:top w:val="single" w:sz="4" w:space="0" w:color="000000"/>
              <w:left w:val="single" w:sz="4" w:space="0" w:color="000000"/>
              <w:bottom w:val="single" w:sz="4" w:space="0" w:color="000000"/>
              <w:right w:val="single" w:sz="4" w:space="0" w:color="000000"/>
            </w:tcBorders>
          </w:tcPr>
          <w:p w:rsidR="005D1AA1" w:rsidRDefault="00000000">
            <w:pPr>
              <w:spacing w:after="2" w:line="238" w:lineRule="auto"/>
              <w:ind w:right="0" w:firstLine="0"/>
              <w:jc w:val="center"/>
            </w:pPr>
            <w:r>
              <w:rPr>
                <w:sz w:val="26"/>
              </w:rPr>
              <w:t xml:space="preserve">Viện Nghiên cứu phát </w:t>
            </w:r>
          </w:p>
          <w:p w:rsidR="005D1AA1" w:rsidRDefault="00000000">
            <w:pPr>
              <w:spacing w:after="18" w:line="259" w:lineRule="auto"/>
              <w:ind w:left="185" w:right="0" w:firstLine="0"/>
              <w:jc w:val="left"/>
            </w:pPr>
            <w:r>
              <w:rPr>
                <w:sz w:val="26"/>
              </w:rPr>
              <w:t xml:space="preserve">triển kinh tế </w:t>
            </w:r>
          </w:p>
          <w:p w:rsidR="005D1AA1" w:rsidRDefault="00000000">
            <w:pPr>
              <w:spacing w:after="0" w:line="259" w:lineRule="auto"/>
              <w:ind w:left="38" w:right="0" w:firstLine="0"/>
              <w:jc w:val="center"/>
            </w:pPr>
            <w:r>
              <w:rPr>
                <w:sz w:val="26"/>
              </w:rPr>
              <w:t xml:space="preserve">- xã hội Hà Nội </w:t>
            </w:r>
          </w:p>
        </w:tc>
      </w:tr>
      <w:tr w:rsidR="005D1AA1">
        <w:trPr>
          <w:trHeight w:val="799"/>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pPr>
            <w:r>
              <w:rPr>
                <w:sz w:val="26"/>
              </w:rPr>
              <w:t xml:space="preserve">Tỷ lệ kiến nghị của Người dân được giải quyết từ cơ sở.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1" w:right="0" w:firstLine="0"/>
              <w:jc w:val="left"/>
            </w:pPr>
            <w:r>
              <w:rPr>
                <w:sz w:val="26"/>
              </w:rPr>
              <w:t xml:space="preserve"> </w:t>
            </w:r>
          </w:p>
          <w:p w:rsidR="005D1AA1" w:rsidRDefault="00000000">
            <w:pPr>
              <w:spacing w:after="0" w:line="259" w:lineRule="auto"/>
              <w:ind w:left="14" w:right="0" w:firstLine="0"/>
            </w:pPr>
            <w:r>
              <w:rPr>
                <w:sz w:val="26"/>
              </w:rPr>
              <w:t xml:space="preserve"> ≥95%: tối đa; &lt;80%: 0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17" w:right="0" w:firstLine="0"/>
              <w:jc w:val="center"/>
            </w:pPr>
            <w:r>
              <w:rPr>
                <w:sz w:val="26"/>
              </w:rPr>
              <w:t xml:space="preserve">2 </w:t>
            </w:r>
          </w:p>
        </w:tc>
        <w:tc>
          <w:tcPr>
            <w:tcW w:w="1520"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97" w:right="0" w:firstLine="0"/>
              <w:jc w:val="left"/>
            </w:pPr>
            <w:r>
              <w:rPr>
                <w:sz w:val="26"/>
              </w:rPr>
              <w:t xml:space="preserve">Xã, phường </w:t>
            </w:r>
          </w:p>
        </w:tc>
      </w:tr>
      <w:tr w:rsidR="005D1AA1">
        <w:trPr>
          <w:trHeight w:val="939"/>
        </w:trPr>
        <w:tc>
          <w:tcPr>
            <w:tcW w:w="3824" w:type="dxa"/>
            <w:tcBorders>
              <w:top w:val="single" w:sz="4" w:space="0" w:color="000000"/>
              <w:left w:val="single" w:sz="4" w:space="0" w:color="000000"/>
              <w:bottom w:val="single" w:sz="4" w:space="0" w:color="000000"/>
              <w:right w:val="single" w:sz="4" w:space="0" w:color="000000"/>
            </w:tcBorders>
          </w:tcPr>
          <w:p w:rsidR="005D1AA1" w:rsidRDefault="00000000">
            <w:pPr>
              <w:spacing w:after="30" w:line="255" w:lineRule="auto"/>
              <w:ind w:left="14" w:right="0" w:firstLine="0"/>
            </w:pPr>
            <w:r>
              <w:rPr>
                <w:sz w:val="26"/>
              </w:rPr>
              <w:t>Mô hình thôn/tổ dân phố tự quản thông minh, xanh, an toàn, trợ giúp</w:t>
            </w:r>
          </w:p>
          <w:p w:rsidR="005D1AA1" w:rsidRDefault="00000000">
            <w:pPr>
              <w:spacing w:after="0" w:line="259" w:lineRule="auto"/>
              <w:ind w:left="14" w:right="0" w:firstLine="0"/>
              <w:jc w:val="left"/>
            </w:pPr>
            <w:r>
              <w:rPr>
                <w:sz w:val="26"/>
              </w:rPr>
              <w:t xml:space="preserve">pháp lý cho Người dân.… </w:t>
            </w:r>
          </w:p>
        </w:tc>
        <w:tc>
          <w:tcPr>
            <w:tcW w:w="2552"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0" w:right="0" w:firstLine="0"/>
              <w:jc w:val="left"/>
            </w:pPr>
            <w:r>
              <w:rPr>
                <w:sz w:val="26"/>
              </w:rPr>
              <w:t xml:space="preserve"> </w:t>
            </w:r>
          </w:p>
          <w:p w:rsidR="005D1AA1" w:rsidRDefault="00000000">
            <w:pPr>
              <w:tabs>
                <w:tab w:val="center" w:pos="1328"/>
              </w:tabs>
              <w:spacing w:after="0" w:line="259" w:lineRule="auto"/>
              <w:ind w:left="-18" w:right="0" w:firstLine="0"/>
              <w:jc w:val="left"/>
            </w:pPr>
            <w:r>
              <w:rPr>
                <w:sz w:val="26"/>
              </w:rPr>
              <w:t xml:space="preserve"> </w:t>
            </w:r>
            <w:r>
              <w:rPr>
                <w:sz w:val="26"/>
              </w:rPr>
              <w:tab/>
              <w:t xml:space="preserve">≥3 mô hình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17" w:right="0" w:firstLine="0"/>
              <w:jc w:val="center"/>
            </w:pPr>
            <w:r>
              <w:rPr>
                <w:sz w:val="26"/>
              </w:rPr>
              <w:t xml:space="preserve">2 </w:t>
            </w:r>
          </w:p>
        </w:tc>
        <w:tc>
          <w:tcPr>
            <w:tcW w:w="1520"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97" w:right="0" w:firstLine="0"/>
              <w:jc w:val="left"/>
            </w:pPr>
            <w:r>
              <w:rPr>
                <w:sz w:val="26"/>
              </w:rPr>
              <w:t xml:space="preserve">Xã, phường </w:t>
            </w:r>
          </w:p>
        </w:tc>
      </w:tr>
      <w:tr w:rsidR="005D1AA1">
        <w:trPr>
          <w:trHeight w:val="818"/>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rPr>
                <w:sz w:val="26"/>
              </w:rPr>
              <w:t xml:space="preserve">Tỷ lệ người dân tham gia góp ý chính sách.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9" w:right="0" w:firstLine="0"/>
              <w:jc w:val="left"/>
            </w:pPr>
            <w:r>
              <w:rPr>
                <w:sz w:val="26"/>
              </w:rPr>
              <w:t xml:space="preserve"> </w:t>
            </w:r>
          </w:p>
          <w:p w:rsidR="005D1AA1" w:rsidRDefault="00000000">
            <w:pPr>
              <w:spacing w:after="0" w:line="259" w:lineRule="auto"/>
              <w:ind w:right="6" w:firstLine="0"/>
              <w:jc w:val="center"/>
            </w:pPr>
            <w:r>
              <w:rPr>
                <w:sz w:val="26"/>
              </w:rPr>
              <w:t xml:space="preserve">≥90% hộ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17" w:right="0" w:firstLine="0"/>
              <w:jc w:val="center"/>
            </w:pPr>
            <w:r>
              <w:rPr>
                <w:sz w:val="26"/>
              </w:rPr>
              <w:t xml:space="preserve">2 </w:t>
            </w:r>
          </w:p>
        </w:tc>
        <w:tc>
          <w:tcPr>
            <w:tcW w:w="1520"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97" w:right="0" w:firstLine="0"/>
              <w:jc w:val="left"/>
            </w:pPr>
            <w:r>
              <w:rPr>
                <w:sz w:val="26"/>
              </w:rPr>
              <w:t xml:space="preserve">Xã, phường </w:t>
            </w:r>
          </w:p>
        </w:tc>
      </w:tr>
      <w:tr w:rsidR="005D1AA1">
        <w:trPr>
          <w:trHeight w:val="799"/>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rPr>
                <w:sz w:val="26"/>
              </w:rPr>
              <w:t xml:space="preserve">Tỷ lệ TTHC giải quyết đúng hạn.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pPr>
            <w:r>
              <w:rPr>
                <w:sz w:val="26"/>
              </w:rPr>
              <w:t xml:space="preserve"> ≥98%: tối đa; &lt;90%: 0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17" w:right="0" w:firstLine="0"/>
              <w:jc w:val="center"/>
            </w:pPr>
            <w:r>
              <w:rPr>
                <w:sz w:val="26"/>
              </w:rPr>
              <w:t xml:space="preserve">2 </w:t>
            </w:r>
          </w:p>
        </w:tc>
        <w:tc>
          <w:tcPr>
            <w:tcW w:w="1520"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97" w:right="0" w:firstLine="0"/>
              <w:jc w:val="left"/>
            </w:pPr>
            <w:r>
              <w:rPr>
                <w:sz w:val="26"/>
              </w:rPr>
              <w:t xml:space="preserve">Xã, phường </w:t>
            </w:r>
          </w:p>
        </w:tc>
      </w:tr>
      <w:tr w:rsidR="005D1AA1">
        <w:trPr>
          <w:trHeight w:val="802"/>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rPr>
                <w:sz w:val="26"/>
              </w:rPr>
              <w:t xml:space="preserve">Minh bạch (công khai dữ liệu, ngân sách…).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0" w:right="0" w:firstLine="0"/>
              <w:jc w:val="center"/>
            </w:pPr>
            <w:r>
              <w:rPr>
                <w:sz w:val="26"/>
              </w:rPr>
              <w:t xml:space="preserve"> Đạt/không đạt + mức độ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17" w:right="0" w:firstLine="0"/>
              <w:jc w:val="center"/>
            </w:pPr>
            <w:r>
              <w:rPr>
                <w:sz w:val="26"/>
              </w:rPr>
              <w:t xml:space="preserve">2 </w:t>
            </w:r>
          </w:p>
        </w:tc>
        <w:tc>
          <w:tcPr>
            <w:tcW w:w="1520"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25" w:right="0" w:firstLine="0"/>
              <w:jc w:val="left"/>
            </w:pPr>
            <w:r>
              <w:rPr>
                <w:sz w:val="26"/>
              </w:rPr>
              <w:t xml:space="preserve">Xã, phường </w:t>
            </w:r>
          </w:p>
        </w:tc>
      </w:tr>
    </w:tbl>
    <w:p w:rsidR="005D1AA1" w:rsidRDefault="00000000">
      <w:pPr>
        <w:numPr>
          <w:ilvl w:val="0"/>
          <w:numId w:val="8"/>
        </w:numPr>
        <w:spacing w:after="0" w:line="259" w:lineRule="auto"/>
        <w:ind w:right="0" w:firstLine="710"/>
        <w:jc w:val="left"/>
      </w:pPr>
      <w:r>
        <w:rPr>
          <w:b/>
          <w:i/>
        </w:rPr>
        <w:t>Phát triển hạ tầng hiện đại, đồng bộ và không gian sống thông minh</w:t>
      </w:r>
      <w:r>
        <w:rPr>
          <w:b/>
        </w:rPr>
        <w:t xml:space="preserve">  (10 điểm): 5 tiêu chí </w:t>
      </w:r>
    </w:p>
    <w:tbl>
      <w:tblPr>
        <w:tblStyle w:val="TableGrid"/>
        <w:tblW w:w="9211" w:type="dxa"/>
        <w:tblInd w:w="5" w:type="dxa"/>
        <w:tblCellMar>
          <w:top w:w="9" w:type="dxa"/>
          <w:left w:w="0" w:type="dxa"/>
          <w:bottom w:w="0" w:type="dxa"/>
          <w:right w:w="0" w:type="dxa"/>
        </w:tblCellMar>
        <w:tblLook w:val="04A0" w:firstRow="1" w:lastRow="0" w:firstColumn="1" w:lastColumn="0" w:noHBand="0" w:noVBand="1"/>
      </w:tblPr>
      <w:tblGrid>
        <w:gridCol w:w="3824"/>
        <w:gridCol w:w="2552"/>
        <w:gridCol w:w="1277"/>
        <w:gridCol w:w="1558"/>
      </w:tblGrid>
      <w:tr w:rsidR="005D1AA1">
        <w:trPr>
          <w:trHeight w:val="977"/>
        </w:trPr>
        <w:tc>
          <w:tcPr>
            <w:tcW w:w="3824"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03" w:right="0" w:firstLine="0"/>
              <w:jc w:val="center"/>
            </w:pPr>
            <w:r>
              <w:rPr>
                <w:b/>
              </w:rPr>
              <w:t xml:space="preserve">Tiêu chí </w:t>
            </w:r>
          </w:p>
        </w:tc>
        <w:tc>
          <w:tcPr>
            <w:tcW w:w="2552"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465" w:right="287" w:firstLine="0"/>
              <w:jc w:val="center"/>
            </w:pPr>
            <w:r>
              <w:rPr>
                <w:b/>
              </w:rPr>
              <w:t xml:space="preserve">Mức độ  hoàn thành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55" w:line="237" w:lineRule="auto"/>
              <w:ind w:right="0" w:firstLine="0"/>
              <w:jc w:val="center"/>
            </w:pPr>
            <w:r>
              <w:rPr>
                <w:b/>
              </w:rPr>
              <w:t xml:space="preserve">Thang đo </w:t>
            </w:r>
          </w:p>
          <w:p w:rsidR="005D1AA1" w:rsidRDefault="00000000">
            <w:pPr>
              <w:spacing w:after="0" w:line="259" w:lineRule="auto"/>
              <w:ind w:left="118" w:right="0" w:firstLine="0"/>
              <w:jc w:val="left"/>
            </w:pPr>
            <w:r>
              <w:rPr>
                <w:b/>
              </w:rPr>
              <w:t xml:space="preserve">(Điểm) </w:t>
            </w:r>
          </w:p>
        </w:tc>
        <w:tc>
          <w:tcPr>
            <w:tcW w:w="1558"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03" w:right="0" w:firstLine="0"/>
              <w:jc w:val="center"/>
            </w:pPr>
            <w:r>
              <w:rPr>
                <w:b/>
              </w:rPr>
              <w:t xml:space="preserve">Đơn vị báo cáo </w:t>
            </w:r>
          </w:p>
        </w:tc>
      </w:tr>
      <w:tr w:rsidR="005D1AA1">
        <w:trPr>
          <w:trHeight w:val="974"/>
        </w:trPr>
        <w:tc>
          <w:tcPr>
            <w:tcW w:w="3824"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pPr>
            <w:r>
              <w:t xml:space="preserve">Hạ tầng đồng bộ theo quy hoạch. </w:t>
            </w:r>
          </w:p>
        </w:tc>
        <w:tc>
          <w:tcPr>
            <w:tcW w:w="2552"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t xml:space="preserve">≥90% đạt tối đa; không đạt: 0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68" w:firstLine="0"/>
              <w:jc w:val="center"/>
            </w:pPr>
            <w:r>
              <w:t xml:space="preserve">2 </w:t>
            </w:r>
          </w:p>
        </w:tc>
        <w:tc>
          <w:tcPr>
            <w:tcW w:w="1558"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99" w:right="163" w:firstLine="98"/>
            </w:pPr>
            <w:r>
              <w:t xml:space="preserve">Sở Quy hoạch - Kiến trúc </w:t>
            </w:r>
          </w:p>
        </w:tc>
      </w:tr>
      <w:tr w:rsidR="005D1AA1">
        <w:trPr>
          <w:trHeight w:val="977"/>
        </w:trPr>
        <w:tc>
          <w:tcPr>
            <w:tcW w:w="3824"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08" w:right="110" w:firstLine="0"/>
            </w:pPr>
            <w:r>
              <w:t>Mức độ kết nối hiệu quả hệ thống giao thông thông minh, hạ tầng kỹ thuật và hạ tầng xã hội.</w:t>
            </w:r>
            <w:r>
              <w:rPr>
                <w:b/>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center"/>
            </w:pPr>
            <w:r>
              <w:t xml:space="preserve">Tốt: 2; trung bình:1; kém: 0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 w:right="0" w:firstLine="0"/>
              <w:jc w:val="center"/>
            </w:pPr>
            <w:r>
              <w:t xml:space="preserve">2 </w:t>
            </w:r>
          </w:p>
          <w:p w:rsidR="005D1AA1" w:rsidRDefault="00000000">
            <w:pPr>
              <w:spacing w:after="0" w:line="259" w:lineRule="auto"/>
              <w:ind w:left="-17" w:right="0" w:firstLine="0"/>
              <w:jc w:val="left"/>
            </w:pPr>
            <w:r>
              <w:t xml:space="preserve"> </w:t>
            </w:r>
          </w:p>
        </w:tc>
        <w:tc>
          <w:tcPr>
            <w:tcW w:w="1558"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27" w:right="0" w:firstLine="0"/>
              <w:jc w:val="center"/>
            </w:pPr>
            <w:r>
              <w:t xml:space="preserve">Sở Xây dựng </w:t>
            </w:r>
          </w:p>
        </w:tc>
      </w:tr>
      <w:tr w:rsidR="005D1AA1">
        <w:trPr>
          <w:trHeight w:val="977"/>
        </w:trPr>
        <w:tc>
          <w:tcPr>
            <w:tcW w:w="3824"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08" w:right="0" w:firstLine="0"/>
            </w:pPr>
            <w:r>
              <w:t xml:space="preserve">Tỷ lệ công trình hạ tầng thiết yếu đạt chuẩn.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center"/>
            </w:pPr>
            <w:r>
              <w:t xml:space="preserve">≥95%: tối đa; không đạt: 0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 w:right="0" w:firstLine="0"/>
              <w:jc w:val="center"/>
            </w:pPr>
            <w:r>
              <w:t xml:space="preserve">2 </w:t>
            </w:r>
          </w:p>
        </w:tc>
        <w:tc>
          <w:tcPr>
            <w:tcW w:w="1558"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307" w:right="201" w:firstLine="98"/>
            </w:pPr>
            <w:r>
              <w:t xml:space="preserve">Sở Quy hoạch - Kiến trúc </w:t>
            </w:r>
          </w:p>
        </w:tc>
      </w:tr>
      <w:tr w:rsidR="005D1AA1">
        <w:trPr>
          <w:trHeight w:val="1298"/>
        </w:trPr>
        <w:tc>
          <w:tcPr>
            <w:tcW w:w="3824"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08" w:right="109" w:firstLine="0"/>
            </w:pPr>
            <w:r>
              <w:t xml:space="preserve">Mức độ định hướng bố trí không gian sản xuất, thương mại, dịch vụ, kinh tế tập thể, đô thị/nông thôn phù hợp.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83" w:right="0" w:firstLine="0"/>
              <w:jc w:val="center"/>
            </w:pPr>
            <w:r>
              <w:t xml:space="preserve">Hiệu quả: 1; chưa hiệu quả: 0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 w:right="0" w:firstLine="0"/>
              <w:jc w:val="center"/>
            </w:pPr>
            <w:r>
              <w:t xml:space="preserve">2 </w:t>
            </w:r>
          </w:p>
        </w:tc>
        <w:tc>
          <w:tcPr>
            <w:tcW w:w="1558"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307" w:right="201" w:firstLine="98"/>
            </w:pPr>
            <w:r>
              <w:t xml:space="preserve">Sở Quy hoạch - Kiến trúc </w:t>
            </w:r>
          </w:p>
        </w:tc>
      </w:tr>
      <w:tr w:rsidR="005D1AA1">
        <w:trPr>
          <w:trHeight w:val="974"/>
        </w:trPr>
        <w:tc>
          <w:tcPr>
            <w:tcW w:w="3824"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08" w:right="-25" w:firstLine="0"/>
            </w:pPr>
            <w:r>
              <w:t xml:space="preserve">Tỷ lệ vận tải hành khách công cộng đáp ứng nhu cầu đi lại của Người dân.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 w:right="0" w:firstLine="0"/>
              <w:jc w:val="center"/>
            </w:pPr>
            <w:r>
              <w:t xml:space="preserve">40%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 w:right="0" w:firstLine="0"/>
              <w:jc w:val="center"/>
            </w:pPr>
            <w:r>
              <w:t xml:space="preserve">2 </w:t>
            </w:r>
          </w:p>
        </w:tc>
        <w:tc>
          <w:tcPr>
            <w:tcW w:w="1558"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27" w:right="0" w:firstLine="0"/>
              <w:jc w:val="center"/>
            </w:pPr>
            <w:r>
              <w:t xml:space="preserve">Sở Xây dựng </w:t>
            </w:r>
          </w:p>
        </w:tc>
      </w:tr>
    </w:tbl>
    <w:p w:rsidR="005D1AA1" w:rsidRDefault="00000000">
      <w:pPr>
        <w:numPr>
          <w:ilvl w:val="0"/>
          <w:numId w:val="8"/>
        </w:numPr>
        <w:spacing w:after="0" w:line="259" w:lineRule="auto"/>
        <w:ind w:right="0" w:firstLine="710"/>
        <w:jc w:val="left"/>
      </w:pPr>
      <w:r>
        <w:rPr>
          <w:b/>
          <w:i/>
        </w:rPr>
        <w:t>Phát triển kinh tế trên địa bàn xã/phường gắn với lực lượng sản xuất hiện đại, xanh, số hóa, tuần hoàn</w:t>
      </w:r>
      <w:r>
        <w:rPr>
          <w:b/>
        </w:rPr>
        <w:t xml:space="preserve"> (20 điểm): 7 tiêu chí</w:t>
      </w:r>
      <w:r>
        <w:rPr>
          <w:b/>
          <w:i/>
        </w:rPr>
        <w:t xml:space="preserve"> </w:t>
      </w:r>
    </w:p>
    <w:tbl>
      <w:tblPr>
        <w:tblStyle w:val="TableGrid"/>
        <w:tblW w:w="9208" w:type="dxa"/>
        <w:tblInd w:w="5" w:type="dxa"/>
        <w:tblCellMar>
          <w:top w:w="26" w:type="dxa"/>
          <w:left w:w="0" w:type="dxa"/>
          <w:bottom w:w="0" w:type="dxa"/>
          <w:right w:w="0" w:type="dxa"/>
        </w:tblCellMar>
        <w:tblLook w:val="04A0" w:firstRow="1" w:lastRow="0" w:firstColumn="1" w:lastColumn="0" w:noHBand="0" w:noVBand="1"/>
      </w:tblPr>
      <w:tblGrid>
        <w:gridCol w:w="3824"/>
        <w:gridCol w:w="2691"/>
        <w:gridCol w:w="1416"/>
        <w:gridCol w:w="1277"/>
      </w:tblGrid>
      <w:tr w:rsidR="005D1AA1">
        <w:trPr>
          <w:trHeight w:val="996"/>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827" w:right="0" w:firstLine="0"/>
              <w:jc w:val="center"/>
            </w:pPr>
            <w:r>
              <w:rPr>
                <w:b/>
              </w:rPr>
              <w:t xml:space="preserve">Tiêu chí </w:t>
            </w:r>
          </w:p>
        </w:tc>
        <w:tc>
          <w:tcPr>
            <w:tcW w:w="269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23" w:right="0" w:firstLine="0"/>
              <w:jc w:val="left"/>
            </w:pPr>
            <w:r>
              <w:rPr>
                <w:b/>
              </w:rPr>
              <w:t xml:space="preserve">Mức độ hoàn thành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center"/>
            </w:pPr>
            <w:r>
              <w:rPr>
                <w:b/>
              </w:rPr>
              <w:t xml:space="preserve">Thang đo (Điểm)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72" w:right="0" w:firstLine="0"/>
              <w:jc w:val="center"/>
            </w:pPr>
            <w:r>
              <w:rPr>
                <w:b/>
              </w:rPr>
              <w:t xml:space="preserve">Đơn vị báo cáo </w:t>
            </w:r>
          </w:p>
        </w:tc>
      </w:tr>
      <w:tr w:rsidR="005D1AA1">
        <w:trPr>
          <w:trHeight w:val="1416"/>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Tốc độ tăng tổng giá trị sản phẩm trên địa bàn. </w:t>
            </w:r>
          </w:p>
        </w:tc>
        <w:tc>
          <w:tcPr>
            <w:tcW w:w="269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1" w:right="0" w:firstLine="0"/>
              <w:jc w:val="left"/>
            </w:pPr>
            <w:r>
              <w:t xml:space="preserve"> </w:t>
            </w:r>
          </w:p>
          <w:p w:rsidR="005D1AA1" w:rsidRDefault="00000000">
            <w:pPr>
              <w:spacing w:after="0" w:line="259" w:lineRule="auto"/>
              <w:ind w:left="2" w:right="0" w:firstLine="0"/>
              <w:jc w:val="center"/>
            </w:pPr>
            <w:r>
              <w:t xml:space="preserve">≥15%/năm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88" w:right="0" w:firstLine="0"/>
              <w:jc w:val="center"/>
            </w:pPr>
            <w:r>
              <w:t xml:space="preserve">4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8" w:line="259" w:lineRule="auto"/>
              <w:ind w:left="228" w:right="0" w:firstLine="0"/>
              <w:jc w:val="left"/>
            </w:pPr>
            <w:r>
              <w:t xml:space="preserve">Chi Cục </w:t>
            </w:r>
          </w:p>
          <w:p w:rsidR="005D1AA1" w:rsidRDefault="00000000">
            <w:pPr>
              <w:spacing w:after="0" w:line="259" w:lineRule="auto"/>
              <w:ind w:right="0" w:firstLine="0"/>
              <w:jc w:val="center"/>
            </w:pPr>
            <w:r>
              <w:t xml:space="preserve">Thống kê Hà Nội </w:t>
            </w:r>
          </w:p>
        </w:tc>
      </w:tr>
      <w:tr w:rsidR="005D1AA1">
        <w:trPr>
          <w:trHeight w:val="1052"/>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Tốc độ tăng năng suất lao động. </w:t>
            </w:r>
          </w:p>
        </w:tc>
        <w:tc>
          <w:tcPr>
            <w:tcW w:w="269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20" w:right="0" w:firstLine="0"/>
              <w:jc w:val="center"/>
            </w:pPr>
            <w:r>
              <w:t xml:space="preserve">≥ trung bình của Thành phố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88" w:right="0" w:firstLine="0"/>
              <w:jc w:val="center"/>
            </w:pPr>
            <w:r>
              <w:t xml:space="preserve">3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28" w:right="0" w:firstLine="0"/>
              <w:jc w:val="left"/>
            </w:pPr>
            <w:r>
              <w:t xml:space="preserve">Chi Cục </w:t>
            </w:r>
          </w:p>
          <w:p w:rsidR="005D1AA1" w:rsidRDefault="00000000">
            <w:pPr>
              <w:spacing w:after="0" w:line="259" w:lineRule="auto"/>
              <w:ind w:left="283" w:right="0" w:hanging="125"/>
            </w:pPr>
            <w:r>
              <w:t xml:space="preserve">Thống kê Hà Nội </w:t>
            </w:r>
          </w:p>
        </w:tc>
      </w:tr>
      <w:tr w:rsidR="005D1AA1">
        <w:trPr>
          <w:trHeight w:val="1015"/>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Thu nhập bình quân trên đầu người. </w:t>
            </w:r>
          </w:p>
        </w:tc>
        <w:tc>
          <w:tcPr>
            <w:tcW w:w="269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408" w:right="0" w:hanging="430"/>
            </w:pPr>
            <w:r>
              <w:t xml:space="preserve"> ≥1,5 lần trung bình Thành phố: tối đa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88" w:right="0" w:firstLine="0"/>
              <w:jc w:val="center"/>
            </w:pPr>
            <w:r>
              <w:t xml:space="preserve">3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28" w:right="0" w:firstLine="0"/>
              <w:jc w:val="left"/>
            </w:pPr>
            <w:r>
              <w:t xml:space="preserve">Chi Cục </w:t>
            </w:r>
          </w:p>
          <w:p w:rsidR="005D1AA1" w:rsidRDefault="00000000">
            <w:pPr>
              <w:spacing w:after="0" w:line="259" w:lineRule="auto"/>
              <w:ind w:left="283" w:right="0" w:hanging="125"/>
            </w:pPr>
            <w:r>
              <w:t xml:space="preserve">Thống kê Hà Nội </w:t>
            </w:r>
          </w:p>
        </w:tc>
      </w:tr>
      <w:tr w:rsidR="005D1AA1">
        <w:trPr>
          <w:trHeight w:val="1018"/>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pPr>
            <w:r>
              <w:t xml:space="preserve">Tỷ lệ lao động có việc làm có giao kết hợp đồng và bảo hiểm xã hội. </w:t>
            </w:r>
          </w:p>
        </w:tc>
        <w:tc>
          <w:tcPr>
            <w:tcW w:w="269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1" w:right="0" w:firstLine="0"/>
              <w:jc w:val="center"/>
            </w:pPr>
            <w:r>
              <w:t xml:space="preserve"> ≥mức trung bình của Thành phố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88" w:right="0" w:firstLine="0"/>
              <w:jc w:val="center"/>
            </w:pPr>
            <w:r>
              <w:t xml:space="preserve">2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28" w:right="0" w:firstLine="0"/>
              <w:jc w:val="left"/>
            </w:pPr>
            <w:r>
              <w:t xml:space="preserve">Chi Cục </w:t>
            </w:r>
          </w:p>
          <w:p w:rsidR="005D1AA1" w:rsidRDefault="00000000">
            <w:pPr>
              <w:spacing w:after="0" w:line="259" w:lineRule="auto"/>
              <w:ind w:left="283" w:right="0" w:hanging="125"/>
            </w:pPr>
            <w:r>
              <w:t xml:space="preserve">Thống kê Hà Nội </w:t>
            </w:r>
          </w:p>
        </w:tc>
      </w:tr>
      <w:tr w:rsidR="005D1AA1">
        <w:trPr>
          <w:trHeight w:val="1006"/>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Tỷ lệ lao động đã qua đào tạo. </w:t>
            </w:r>
          </w:p>
        </w:tc>
        <w:tc>
          <w:tcPr>
            <w:tcW w:w="269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 w:right="0" w:firstLine="0"/>
              <w:jc w:val="center"/>
            </w:pPr>
            <w:r>
              <w:t xml:space="preserve">80%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88" w:right="0" w:firstLine="0"/>
              <w:jc w:val="center"/>
            </w:pPr>
            <w:r>
              <w:t xml:space="preserve">2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28" w:right="0" w:firstLine="0"/>
              <w:jc w:val="left"/>
            </w:pPr>
            <w:r>
              <w:t xml:space="preserve">Chi Cục </w:t>
            </w:r>
          </w:p>
          <w:p w:rsidR="005D1AA1" w:rsidRDefault="00000000">
            <w:pPr>
              <w:spacing w:after="0" w:line="259" w:lineRule="auto"/>
              <w:ind w:left="283" w:right="0" w:hanging="125"/>
            </w:pPr>
            <w:r>
              <w:t xml:space="preserve">Thống kê Hà Nội </w:t>
            </w:r>
          </w:p>
        </w:tc>
      </w:tr>
      <w:tr w:rsidR="005D1AA1">
        <w:trPr>
          <w:trHeight w:val="1167"/>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Tỷ trọng công nghiệp văn hóa. </w:t>
            </w:r>
          </w:p>
        </w:tc>
        <w:tc>
          <w:tcPr>
            <w:tcW w:w="269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73" w:firstLine="0"/>
              <w:jc w:val="right"/>
            </w:pPr>
            <w:r>
              <w:t xml:space="preserve">≥9-10%: tối đa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88" w:right="0" w:firstLine="0"/>
              <w:jc w:val="center"/>
            </w:pPr>
            <w:r>
              <w:t xml:space="preserve">3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65" w:firstLine="0"/>
              <w:jc w:val="right"/>
            </w:pPr>
            <w:r>
              <w:t xml:space="preserve">Sở Văn </w:t>
            </w:r>
          </w:p>
          <w:p w:rsidR="005D1AA1" w:rsidRDefault="00000000">
            <w:pPr>
              <w:spacing w:after="22" w:line="259" w:lineRule="auto"/>
              <w:ind w:left="106" w:right="0" w:firstLine="0"/>
              <w:jc w:val="center"/>
            </w:pPr>
            <w:r>
              <w:t xml:space="preserve">hoá và </w:t>
            </w:r>
          </w:p>
          <w:p w:rsidR="005D1AA1" w:rsidRDefault="00000000">
            <w:pPr>
              <w:spacing w:after="0" w:line="259" w:lineRule="auto"/>
              <w:ind w:left="199" w:right="0" w:firstLine="0"/>
              <w:jc w:val="left"/>
            </w:pPr>
            <w:r>
              <w:t xml:space="preserve">Thể thao </w:t>
            </w:r>
          </w:p>
        </w:tc>
      </w:tr>
      <w:tr w:rsidR="005D1AA1">
        <w:trPr>
          <w:trHeight w:val="1651"/>
        </w:trPr>
        <w:tc>
          <w:tcPr>
            <w:tcW w:w="3824"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25" w:right="16" w:firstLine="0"/>
            </w:pPr>
            <w:r>
              <w:t xml:space="preserve">Số lượng các khu vực, không gian có tiềm năng phát triển kinh tế mới (xanh, tuần hoàn, chia sẻ, dữ liệu, số…) kết hợp phát triển kinh tế tập thể. </w:t>
            </w:r>
          </w:p>
        </w:tc>
        <w:tc>
          <w:tcPr>
            <w:tcW w:w="269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1" w:right="0" w:firstLine="0"/>
              <w:jc w:val="left"/>
            </w:pPr>
            <w:r>
              <w:t xml:space="preserve"> </w:t>
            </w:r>
          </w:p>
          <w:p w:rsidR="005D1AA1" w:rsidRDefault="00000000">
            <w:pPr>
              <w:spacing w:after="0" w:line="259" w:lineRule="auto"/>
              <w:ind w:left="-17" w:right="0" w:firstLine="0"/>
              <w:jc w:val="left"/>
            </w:pPr>
            <w:r>
              <w:t xml:space="preserve"> </w:t>
            </w:r>
          </w:p>
          <w:p w:rsidR="005D1AA1" w:rsidRDefault="00000000">
            <w:pPr>
              <w:spacing w:after="0" w:line="259" w:lineRule="auto"/>
              <w:ind w:left="105" w:right="0" w:firstLine="0"/>
              <w:jc w:val="center"/>
            </w:pPr>
            <w:r>
              <w:t xml:space="preserve">≥3 khu vực, không </w:t>
            </w:r>
          </w:p>
          <w:p w:rsidR="005D1AA1" w:rsidRDefault="00000000">
            <w:pPr>
              <w:spacing w:after="0" w:line="259" w:lineRule="auto"/>
              <w:ind w:left="-21" w:right="0" w:firstLine="0"/>
              <w:jc w:val="left"/>
            </w:pPr>
            <w:r>
              <w:t xml:space="preserve"> </w:t>
            </w:r>
          </w:p>
          <w:p w:rsidR="005D1AA1" w:rsidRDefault="00000000">
            <w:pPr>
              <w:spacing w:after="0" w:line="259" w:lineRule="auto"/>
              <w:ind w:left="110" w:right="0" w:firstLine="0"/>
              <w:jc w:val="center"/>
            </w:pPr>
            <w:r>
              <w:t xml:space="preserve">gian hiệu quả </w:t>
            </w:r>
          </w:p>
          <w:p w:rsidR="005D1AA1" w:rsidRDefault="00000000">
            <w:pPr>
              <w:spacing w:after="0" w:line="259" w:lineRule="auto"/>
              <w:ind w:left="-22" w:right="0" w:firstLine="0"/>
              <w:jc w:val="left"/>
            </w:pPr>
            <w:r>
              <w:t xml:space="preserve">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         3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65" w:right="0" w:firstLine="0"/>
              <w:jc w:val="center"/>
            </w:pPr>
            <w:r>
              <w:t xml:space="preserve">Xã, phường </w:t>
            </w:r>
          </w:p>
        </w:tc>
      </w:tr>
    </w:tbl>
    <w:p w:rsidR="005D1AA1" w:rsidRDefault="00000000">
      <w:pPr>
        <w:numPr>
          <w:ilvl w:val="0"/>
          <w:numId w:val="8"/>
        </w:numPr>
        <w:spacing w:after="0" w:line="259" w:lineRule="auto"/>
        <w:ind w:right="0" w:firstLine="710"/>
        <w:jc w:val="left"/>
      </w:pPr>
      <w:r>
        <w:rPr>
          <w:b/>
          <w:i/>
        </w:rPr>
        <w:t>Bảo đảm an sinh xã hội, công bằng và phát triển bao trùm</w:t>
      </w:r>
      <w:r>
        <w:rPr>
          <w:b/>
        </w:rPr>
        <w:t xml:space="preserve"> (10 điểm): 8 tiêu chí </w:t>
      </w:r>
    </w:p>
    <w:tbl>
      <w:tblPr>
        <w:tblStyle w:val="TableGrid"/>
        <w:tblW w:w="9211" w:type="dxa"/>
        <w:tblInd w:w="5" w:type="dxa"/>
        <w:tblCellMar>
          <w:top w:w="24" w:type="dxa"/>
          <w:left w:w="0" w:type="dxa"/>
          <w:bottom w:w="0" w:type="dxa"/>
          <w:right w:w="0" w:type="dxa"/>
        </w:tblCellMar>
        <w:tblLook w:val="04A0" w:firstRow="1" w:lastRow="0" w:firstColumn="1" w:lastColumn="0" w:noHBand="0" w:noVBand="1"/>
      </w:tblPr>
      <w:tblGrid>
        <w:gridCol w:w="4533"/>
        <w:gridCol w:w="1985"/>
        <w:gridCol w:w="1418"/>
        <w:gridCol w:w="1275"/>
      </w:tblGrid>
      <w:tr w:rsidR="005D1AA1">
        <w:trPr>
          <w:trHeight w:val="684"/>
        </w:trPr>
        <w:tc>
          <w:tcPr>
            <w:tcW w:w="4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829" w:right="0" w:firstLine="0"/>
              <w:jc w:val="center"/>
            </w:pPr>
            <w:r>
              <w:rPr>
                <w:b/>
              </w:rPr>
              <w:t xml:space="preserve">Tiêu chí </w:t>
            </w:r>
          </w:p>
        </w:tc>
        <w:tc>
          <w:tcPr>
            <w:tcW w:w="19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696" w:right="0" w:hanging="451"/>
              <w:jc w:val="left"/>
            </w:pPr>
            <w:r>
              <w:rPr>
                <w:b/>
              </w:rPr>
              <w:t xml:space="preserve">Mức độ hoàn thành </w:t>
            </w:r>
          </w:p>
        </w:tc>
        <w:tc>
          <w:tcPr>
            <w:tcW w:w="1418"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rPr>
                <w:b/>
              </w:rPr>
              <w:t xml:space="preserve">Thang đo (Điểm)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69" w:right="0" w:firstLine="0"/>
              <w:jc w:val="center"/>
            </w:pPr>
            <w:r>
              <w:rPr>
                <w:b/>
              </w:rPr>
              <w:t xml:space="preserve">Đơn vị  báo cáo </w:t>
            </w:r>
          </w:p>
        </w:tc>
      </w:tr>
      <w:tr w:rsidR="005D1AA1">
        <w:trPr>
          <w:trHeight w:val="1006"/>
        </w:trPr>
        <w:tc>
          <w:tcPr>
            <w:tcW w:w="4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Tỷ lệ bao phủ bảo hiểm y tế.  </w:t>
            </w:r>
          </w:p>
        </w:tc>
        <w:tc>
          <w:tcPr>
            <w:tcW w:w="198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08" w:right="0" w:firstLine="0"/>
              <w:jc w:val="center"/>
            </w:pPr>
            <w:r>
              <w:t xml:space="preserve">100%: tối đa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1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39" w:lineRule="auto"/>
              <w:ind w:left="343" w:right="0" w:hanging="194"/>
            </w:pPr>
            <w:r>
              <w:t xml:space="preserve">Bảo hiểm xã hội </w:t>
            </w:r>
          </w:p>
          <w:p w:rsidR="005D1AA1" w:rsidRDefault="00000000">
            <w:pPr>
              <w:spacing w:after="0" w:line="259" w:lineRule="auto"/>
              <w:ind w:left="104" w:right="0" w:firstLine="0"/>
              <w:jc w:val="center"/>
            </w:pPr>
            <w:r>
              <w:t xml:space="preserve">KV1 </w:t>
            </w:r>
          </w:p>
        </w:tc>
      </w:tr>
      <w:tr w:rsidR="005D1AA1">
        <w:trPr>
          <w:trHeight w:val="1327"/>
        </w:trPr>
        <w:tc>
          <w:tcPr>
            <w:tcW w:w="4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Tỷ lệ giảm nghèo đa chiều. </w:t>
            </w:r>
          </w:p>
        </w:tc>
        <w:tc>
          <w:tcPr>
            <w:tcW w:w="198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center"/>
            </w:pPr>
            <w:r>
              <w:t xml:space="preserve">Không còn hộ nghèo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1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39" w:right="38" w:firstLine="50"/>
            </w:pPr>
            <w:r>
              <w:t xml:space="preserve">Sở Nông nghiệp và Môi trường </w:t>
            </w:r>
          </w:p>
        </w:tc>
      </w:tr>
      <w:tr w:rsidR="005D1AA1">
        <w:trPr>
          <w:trHeight w:val="1009"/>
        </w:trPr>
        <w:tc>
          <w:tcPr>
            <w:tcW w:w="4532"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4" w:right="16" w:firstLine="0"/>
            </w:pPr>
            <w:r>
              <w:t xml:space="preserve">Tỷ lệ tiếp cận dịch vụ cơ bản </w:t>
            </w:r>
            <w:r>
              <w:rPr>
                <w:i/>
              </w:rPr>
              <w:t>(việc làm; y tế; giáo dục; nhà ở; nước sinh hoạt và vệ sinh; thông tin).</w:t>
            </w:r>
            <w:r>
              <w:t xml:space="preserve"> </w:t>
            </w:r>
          </w:p>
        </w:tc>
        <w:tc>
          <w:tcPr>
            <w:tcW w:w="1985" w:type="dxa"/>
            <w:tcBorders>
              <w:top w:val="single" w:sz="4" w:space="0" w:color="000000"/>
              <w:left w:val="single" w:sz="4" w:space="0" w:color="000000"/>
              <w:bottom w:val="single" w:sz="4" w:space="0" w:color="000000"/>
              <w:right w:val="single" w:sz="4" w:space="0" w:color="000000"/>
            </w:tcBorders>
          </w:tcPr>
          <w:p w:rsidR="005D1AA1" w:rsidRDefault="00000000">
            <w:pPr>
              <w:spacing w:after="24" w:line="259" w:lineRule="auto"/>
              <w:ind w:left="-18" w:right="0" w:firstLine="0"/>
              <w:jc w:val="left"/>
            </w:pPr>
            <w:r>
              <w:rPr>
                <w:i/>
              </w:rPr>
              <w:t xml:space="preserve"> </w:t>
            </w:r>
          </w:p>
          <w:p w:rsidR="005D1AA1" w:rsidRDefault="00000000">
            <w:pPr>
              <w:tabs>
                <w:tab w:val="right" w:pos="1985"/>
              </w:tabs>
              <w:spacing w:after="0" w:line="259" w:lineRule="auto"/>
              <w:ind w:left="-18" w:right="0" w:firstLine="0"/>
              <w:jc w:val="left"/>
            </w:pPr>
            <w:r>
              <w:rPr>
                <w:i/>
              </w:rPr>
              <w:t xml:space="preserve"> </w:t>
            </w:r>
            <w:r>
              <w:rPr>
                <w:i/>
              </w:rPr>
              <w:tab/>
            </w:r>
            <w:r>
              <w:t xml:space="preserve">≥95% dân số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2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62" w:right="0" w:firstLine="0"/>
              <w:jc w:val="center"/>
            </w:pPr>
            <w:r>
              <w:t xml:space="preserve">Xã, phường </w:t>
            </w:r>
          </w:p>
        </w:tc>
      </w:tr>
      <w:tr w:rsidR="005D1AA1">
        <w:trPr>
          <w:trHeight w:val="682"/>
        </w:trPr>
        <w:tc>
          <w:tcPr>
            <w:tcW w:w="4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Hỗ trợ nhóm yếu thế. </w:t>
            </w:r>
          </w:p>
        </w:tc>
        <w:tc>
          <w:tcPr>
            <w:tcW w:w="198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63" w:right="0" w:firstLine="0"/>
              <w:jc w:val="left"/>
            </w:pPr>
            <w:r>
              <w:t xml:space="preserve">Bao phủ đầy đủ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2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49" w:right="0" w:firstLine="0"/>
              <w:jc w:val="center"/>
            </w:pPr>
            <w:r>
              <w:t xml:space="preserve">Sở Nội vụ </w:t>
            </w:r>
          </w:p>
        </w:tc>
      </w:tr>
      <w:tr w:rsidR="005D1AA1">
        <w:trPr>
          <w:trHeight w:val="1008"/>
        </w:trPr>
        <w:tc>
          <w:tcPr>
            <w:tcW w:w="4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Trường MN, PT công lập đạt chuẩn quốc gia. </w:t>
            </w:r>
          </w:p>
        </w:tc>
        <w:tc>
          <w:tcPr>
            <w:tcW w:w="19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1" w:right="0" w:firstLine="0"/>
              <w:jc w:val="left"/>
            </w:pPr>
            <w:r>
              <w:t xml:space="preserve"> </w:t>
            </w:r>
          </w:p>
          <w:p w:rsidR="005D1AA1" w:rsidRDefault="00000000">
            <w:pPr>
              <w:spacing w:after="0" w:line="259" w:lineRule="auto"/>
              <w:ind w:left="108" w:right="0" w:firstLine="0"/>
              <w:jc w:val="center"/>
            </w:pPr>
            <w:r>
              <w:t xml:space="preserve">100%: tối đa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1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51" w:line="237" w:lineRule="auto"/>
              <w:ind w:left="25" w:right="0" w:firstLine="0"/>
              <w:jc w:val="center"/>
            </w:pPr>
            <w:r>
              <w:t xml:space="preserve">Sở Giáo dục và </w:t>
            </w:r>
          </w:p>
          <w:p w:rsidR="005D1AA1" w:rsidRDefault="00000000">
            <w:pPr>
              <w:spacing w:after="0" w:line="259" w:lineRule="auto"/>
              <w:ind w:right="146" w:firstLine="0"/>
              <w:jc w:val="right"/>
            </w:pPr>
            <w:r>
              <w:t xml:space="preserve">Đào tạo </w:t>
            </w:r>
          </w:p>
        </w:tc>
      </w:tr>
      <w:tr w:rsidR="005D1AA1">
        <w:trPr>
          <w:trHeight w:val="1006"/>
        </w:trPr>
        <w:tc>
          <w:tcPr>
            <w:tcW w:w="4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pPr>
            <w:r>
              <w:t xml:space="preserve">Tỷ lệ học sinh đạt chuẩn theo Bộ tiêu chí thể lực % tầm vóc học sinh Hà Nội.  </w:t>
            </w:r>
          </w:p>
        </w:tc>
        <w:tc>
          <w:tcPr>
            <w:tcW w:w="19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7" w:right="0" w:firstLine="0"/>
              <w:jc w:val="left"/>
            </w:pPr>
            <w:r>
              <w:t xml:space="preserve"> </w:t>
            </w:r>
          </w:p>
          <w:p w:rsidR="005D1AA1" w:rsidRDefault="00000000">
            <w:pPr>
              <w:spacing w:after="0" w:line="259" w:lineRule="auto"/>
              <w:ind w:left="2" w:right="0" w:firstLine="0"/>
              <w:jc w:val="center"/>
            </w:pPr>
            <w:r>
              <w:t xml:space="preserve">Trên 90%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1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51" w:line="237" w:lineRule="auto"/>
              <w:ind w:left="25" w:right="0" w:firstLine="0"/>
              <w:jc w:val="center"/>
            </w:pPr>
            <w:r>
              <w:t xml:space="preserve">Sở Giáo dục và </w:t>
            </w:r>
          </w:p>
          <w:p w:rsidR="005D1AA1" w:rsidRDefault="00000000">
            <w:pPr>
              <w:spacing w:after="0" w:line="259" w:lineRule="auto"/>
              <w:ind w:right="146" w:firstLine="0"/>
              <w:jc w:val="right"/>
            </w:pPr>
            <w:r>
              <w:t xml:space="preserve">Đào tạo </w:t>
            </w:r>
          </w:p>
        </w:tc>
      </w:tr>
      <w:tr w:rsidR="005D1AA1">
        <w:trPr>
          <w:trHeight w:val="562"/>
        </w:trPr>
        <w:tc>
          <w:tcPr>
            <w:tcW w:w="4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pPr>
            <w:r>
              <w:t>Xã, phường đạt tiêu chí quốc gia về y tế.</w:t>
            </w:r>
          </w:p>
        </w:tc>
        <w:tc>
          <w:tcPr>
            <w:tcW w:w="1985" w:type="dxa"/>
            <w:tcBorders>
              <w:top w:val="single" w:sz="4" w:space="0" w:color="000000"/>
              <w:left w:val="single" w:sz="4" w:space="0" w:color="000000"/>
              <w:bottom w:val="single" w:sz="4" w:space="0" w:color="000000"/>
              <w:right w:val="single" w:sz="4" w:space="0" w:color="000000"/>
            </w:tcBorders>
            <w:vAlign w:val="center"/>
          </w:tcPr>
          <w:p w:rsidR="005D1AA1" w:rsidRDefault="00000000">
            <w:pPr>
              <w:tabs>
                <w:tab w:val="right" w:pos="1985"/>
              </w:tabs>
              <w:spacing w:after="0" w:line="259" w:lineRule="auto"/>
              <w:ind w:left="-17" w:right="0" w:firstLine="0"/>
              <w:jc w:val="left"/>
            </w:pPr>
            <w:r>
              <w:t xml:space="preserve"> </w:t>
            </w:r>
            <w:r>
              <w:tab/>
              <w:t xml:space="preserve">100%: tối đa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1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60" w:firstLine="0"/>
              <w:jc w:val="right"/>
            </w:pPr>
            <w:r>
              <w:t xml:space="preserve">Sở Y tế </w:t>
            </w:r>
          </w:p>
        </w:tc>
      </w:tr>
      <w:tr w:rsidR="005D1AA1">
        <w:trPr>
          <w:trHeight w:val="1328"/>
        </w:trPr>
        <w:tc>
          <w:tcPr>
            <w:tcW w:w="4532" w:type="dxa"/>
            <w:tcBorders>
              <w:top w:val="single" w:sz="4" w:space="0" w:color="000000"/>
              <w:left w:val="single" w:sz="4" w:space="0" w:color="000000"/>
              <w:bottom w:val="single" w:sz="4" w:space="0" w:color="000000"/>
              <w:right w:val="single" w:sz="4" w:space="0" w:color="000000"/>
            </w:tcBorders>
          </w:tcPr>
          <w:p w:rsidR="005D1AA1" w:rsidRDefault="00000000">
            <w:pPr>
              <w:spacing w:after="18" w:line="257" w:lineRule="auto"/>
              <w:ind w:left="14" w:right="16" w:firstLine="0"/>
            </w:pPr>
            <w:r>
              <w:t>Tỷ lệ người dân có hồ sơ sức khỏe điện tử và được khám sức khỏe định kỳ; khám sàng lọc miễn phí ít nhất mỗi năm</w:t>
            </w:r>
          </w:p>
          <w:p w:rsidR="005D1AA1" w:rsidRDefault="00000000">
            <w:pPr>
              <w:spacing w:after="0" w:line="259" w:lineRule="auto"/>
              <w:ind w:left="14" w:right="0" w:firstLine="0"/>
              <w:jc w:val="left"/>
            </w:pPr>
            <w:r>
              <w:t xml:space="preserve">1 lần.  </w:t>
            </w:r>
          </w:p>
        </w:tc>
        <w:tc>
          <w:tcPr>
            <w:tcW w:w="19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7" w:right="0" w:firstLine="0"/>
              <w:jc w:val="left"/>
            </w:pPr>
            <w:r>
              <w:t xml:space="preserve"> </w:t>
            </w:r>
          </w:p>
          <w:p w:rsidR="005D1AA1" w:rsidRDefault="00000000">
            <w:pPr>
              <w:spacing w:after="0" w:line="259" w:lineRule="auto"/>
              <w:ind w:left="-22" w:right="0" w:firstLine="0"/>
              <w:jc w:val="left"/>
            </w:pPr>
            <w:r>
              <w:t xml:space="preserve"> </w:t>
            </w:r>
          </w:p>
          <w:p w:rsidR="005D1AA1" w:rsidRDefault="00000000">
            <w:pPr>
              <w:spacing w:after="0" w:line="259" w:lineRule="auto"/>
              <w:ind w:left="108" w:right="0" w:firstLine="0"/>
              <w:jc w:val="center"/>
            </w:pPr>
            <w:r>
              <w:t xml:space="preserve">100%: tối đa </w:t>
            </w:r>
          </w:p>
          <w:p w:rsidR="005D1AA1" w:rsidRDefault="00000000">
            <w:pPr>
              <w:spacing w:after="0" w:line="259" w:lineRule="auto"/>
              <w:ind w:left="-22" w:right="0" w:firstLine="0"/>
              <w:jc w:val="left"/>
            </w:pPr>
            <w:r>
              <w:t xml:space="preserve">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1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60" w:firstLine="0"/>
              <w:jc w:val="right"/>
            </w:pPr>
            <w:r>
              <w:t xml:space="preserve">Sở Y tế </w:t>
            </w:r>
          </w:p>
        </w:tc>
      </w:tr>
    </w:tbl>
    <w:p w:rsidR="005D1AA1" w:rsidRDefault="00000000">
      <w:pPr>
        <w:numPr>
          <w:ilvl w:val="0"/>
          <w:numId w:val="8"/>
        </w:numPr>
        <w:spacing w:after="0" w:line="259" w:lineRule="auto"/>
        <w:ind w:right="0" w:firstLine="710"/>
        <w:jc w:val="left"/>
      </w:pPr>
      <w:r>
        <w:rPr>
          <w:b/>
          <w:i/>
        </w:rPr>
        <w:t>Phát triển văn hóa, con người Hà Nội thanh lịch, văn minh</w:t>
      </w:r>
      <w:r>
        <w:rPr>
          <w:b/>
        </w:rPr>
        <w:t xml:space="preserve"> (10 điểm): </w:t>
      </w:r>
    </w:p>
    <w:p w:rsidR="005D1AA1" w:rsidRDefault="00000000">
      <w:pPr>
        <w:pStyle w:val="Heading1"/>
        <w:spacing w:after="0"/>
        <w:ind w:left="120" w:right="0"/>
      </w:pPr>
      <w:r>
        <w:t xml:space="preserve">5 tiêu chí </w:t>
      </w:r>
    </w:p>
    <w:tbl>
      <w:tblPr>
        <w:tblStyle w:val="TableGrid"/>
        <w:tblW w:w="9211" w:type="dxa"/>
        <w:tblInd w:w="5" w:type="dxa"/>
        <w:tblCellMar>
          <w:top w:w="26" w:type="dxa"/>
          <w:left w:w="0" w:type="dxa"/>
          <w:bottom w:w="0" w:type="dxa"/>
          <w:right w:w="13" w:type="dxa"/>
        </w:tblCellMar>
        <w:tblLook w:val="04A0" w:firstRow="1" w:lastRow="0" w:firstColumn="1" w:lastColumn="0" w:noHBand="0" w:noVBand="1"/>
      </w:tblPr>
      <w:tblGrid>
        <w:gridCol w:w="4201"/>
        <w:gridCol w:w="2317"/>
        <w:gridCol w:w="1418"/>
        <w:gridCol w:w="1275"/>
      </w:tblGrid>
      <w:tr w:rsidR="005D1AA1">
        <w:trPr>
          <w:trHeight w:val="876"/>
        </w:trPr>
        <w:tc>
          <w:tcPr>
            <w:tcW w:w="420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0" w:right="0" w:firstLine="0"/>
              <w:jc w:val="center"/>
            </w:pPr>
            <w:r>
              <w:rPr>
                <w:b/>
              </w:rPr>
              <w:t xml:space="preserve">Tiêu chí </w:t>
            </w:r>
          </w:p>
        </w:tc>
        <w:tc>
          <w:tcPr>
            <w:tcW w:w="231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68" w:right="0" w:firstLine="0"/>
              <w:jc w:val="center"/>
            </w:pPr>
            <w:r>
              <w:rPr>
                <w:b/>
              </w:rPr>
              <w:t xml:space="preserve">Mức độ hoàn thành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center"/>
            </w:pPr>
            <w:r>
              <w:rPr>
                <w:b/>
              </w:rPr>
              <w:t xml:space="preserve">Thang đo (Điểm)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69" w:right="0" w:firstLine="0"/>
              <w:jc w:val="center"/>
            </w:pPr>
            <w:r>
              <w:rPr>
                <w:b/>
              </w:rPr>
              <w:t xml:space="preserve">Đơn vị báo cáo </w:t>
            </w:r>
          </w:p>
        </w:tc>
      </w:tr>
      <w:tr w:rsidR="005D1AA1">
        <w:trPr>
          <w:trHeight w:val="672"/>
        </w:trPr>
        <w:tc>
          <w:tcPr>
            <w:tcW w:w="420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pPr>
            <w:r>
              <w:t xml:space="preserve">Tuổi thọ trung bình tính từ lúc sinh. </w:t>
            </w:r>
          </w:p>
        </w:tc>
        <w:tc>
          <w:tcPr>
            <w:tcW w:w="231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3" w:right="0" w:firstLine="0"/>
              <w:jc w:val="center"/>
            </w:pPr>
            <w:r>
              <w:t xml:space="preserve">79 </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98" w:right="0" w:firstLine="0"/>
              <w:jc w:val="center"/>
            </w:pPr>
            <w:r>
              <w:t xml:space="preserve">2 </w:t>
            </w:r>
          </w:p>
        </w:tc>
        <w:tc>
          <w:tcPr>
            <w:tcW w:w="1275" w:type="dxa"/>
            <w:vMerge w:val="restart"/>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47" w:firstLine="0"/>
              <w:jc w:val="right"/>
            </w:pPr>
            <w:r>
              <w:t xml:space="preserve">Sở Y tế </w:t>
            </w:r>
          </w:p>
        </w:tc>
      </w:tr>
      <w:tr w:rsidR="005D1AA1">
        <w:trPr>
          <w:trHeight w:val="488"/>
        </w:trPr>
        <w:tc>
          <w:tcPr>
            <w:tcW w:w="420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4" w:right="0" w:firstLine="0"/>
              <w:jc w:val="left"/>
            </w:pPr>
            <w:r>
              <w:rPr>
                <w:i/>
              </w:rPr>
              <w:t xml:space="preserve">Tr. đó, </w:t>
            </w:r>
            <w:r>
              <w:t xml:space="preserve">số năm sống khỏe. </w:t>
            </w:r>
          </w:p>
        </w:tc>
        <w:tc>
          <w:tcPr>
            <w:tcW w:w="231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38" w:firstLine="0"/>
              <w:jc w:val="right"/>
            </w:pPr>
            <w:r>
              <w:rPr>
                <w:i/>
              </w:rPr>
              <w:t>Tối thiểu 70 năm</w:t>
            </w:r>
            <w:r>
              <w:t xml:space="preserve"> </w:t>
            </w:r>
          </w:p>
        </w:tc>
        <w:tc>
          <w:tcPr>
            <w:tcW w:w="0" w:type="auto"/>
            <w:vMerge/>
            <w:tcBorders>
              <w:top w:val="nil"/>
              <w:left w:val="single" w:sz="4" w:space="0" w:color="000000"/>
              <w:bottom w:val="single" w:sz="4" w:space="0" w:color="000000"/>
              <w:right w:val="single" w:sz="4" w:space="0" w:color="000000"/>
            </w:tcBorders>
          </w:tcPr>
          <w:p w:rsidR="005D1AA1" w:rsidRDefault="005D1AA1">
            <w:pPr>
              <w:spacing w:after="160" w:line="259" w:lineRule="auto"/>
              <w:ind w:right="0" w:firstLine="0"/>
              <w:jc w:val="left"/>
            </w:pPr>
          </w:p>
        </w:tc>
        <w:tc>
          <w:tcPr>
            <w:tcW w:w="0" w:type="auto"/>
            <w:vMerge/>
            <w:tcBorders>
              <w:top w:val="nil"/>
              <w:left w:val="single" w:sz="4" w:space="0" w:color="000000"/>
              <w:bottom w:val="single" w:sz="4" w:space="0" w:color="000000"/>
              <w:right w:val="single" w:sz="4" w:space="0" w:color="000000"/>
            </w:tcBorders>
          </w:tcPr>
          <w:p w:rsidR="005D1AA1" w:rsidRDefault="005D1AA1">
            <w:pPr>
              <w:spacing w:after="160" w:line="259" w:lineRule="auto"/>
              <w:ind w:right="0" w:firstLine="0"/>
              <w:jc w:val="left"/>
            </w:pPr>
          </w:p>
        </w:tc>
      </w:tr>
      <w:tr w:rsidR="005D1AA1">
        <w:trPr>
          <w:trHeight w:val="1006"/>
        </w:trPr>
        <w:tc>
          <w:tcPr>
            <w:tcW w:w="420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pPr>
            <w:r>
              <w:t xml:space="preserve">Tỷ lệ người dân tham gia các hoạt động văn hóa. </w:t>
            </w:r>
          </w:p>
        </w:tc>
        <w:tc>
          <w:tcPr>
            <w:tcW w:w="231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1" w:right="0" w:firstLine="0"/>
              <w:jc w:val="left"/>
            </w:pPr>
            <w:r>
              <w:t xml:space="preserve"> </w:t>
            </w:r>
          </w:p>
          <w:p w:rsidR="005D1AA1" w:rsidRDefault="00000000">
            <w:pPr>
              <w:spacing w:after="0" w:line="259" w:lineRule="auto"/>
              <w:ind w:left="10" w:right="0" w:firstLine="0"/>
              <w:jc w:val="center"/>
            </w:pPr>
            <w:r>
              <w:t xml:space="preserve">≥90% dân số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98" w:right="0" w:firstLine="0"/>
              <w:jc w:val="center"/>
            </w:pPr>
            <w:r>
              <w:t xml:space="preserve">2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49" w:line="239" w:lineRule="auto"/>
              <w:ind w:left="331" w:right="0" w:hanging="38"/>
            </w:pPr>
            <w:r>
              <w:t xml:space="preserve">Sở Văn hóa và </w:t>
            </w:r>
          </w:p>
          <w:p w:rsidR="005D1AA1" w:rsidRDefault="00000000">
            <w:pPr>
              <w:spacing w:after="0" w:line="259" w:lineRule="auto"/>
              <w:ind w:right="113" w:firstLine="0"/>
              <w:jc w:val="right"/>
            </w:pPr>
            <w:r>
              <w:t xml:space="preserve">Thể thao </w:t>
            </w:r>
          </w:p>
        </w:tc>
      </w:tr>
      <w:tr w:rsidR="005D1AA1">
        <w:trPr>
          <w:trHeight w:val="1006"/>
        </w:trPr>
        <w:tc>
          <w:tcPr>
            <w:tcW w:w="420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Tỷ lệ gia đình văn hóa. </w:t>
            </w:r>
          </w:p>
        </w:tc>
        <w:tc>
          <w:tcPr>
            <w:tcW w:w="231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3" w:right="0" w:firstLine="0"/>
              <w:jc w:val="center"/>
            </w:pPr>
            <w:r>
              <w:t xml:space="preserve">≥95%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98" w:right="0" w:firstLine="0"/>
              <w:jc w:val="center"/>
            </w:pPr>
            <w:r>
              <w:t xml:space="preserve">2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line="237" w:lineRule="auto"/>
              <w:ind w:left="331" w:right="0" w:hanging="38"/>
            </w:pPr>
            <w:r>
              <w:t xml:space="preserve">Sở Văn hóa và </w:t>
            </w:r>
          </w:p>
          <w:p w:rsidR="005D1AA1" w:rsidRDefault="00000000">
            <w:pPr>
              <w:spacing w:after="0" w:line="259" w:lineRule="auto"/>
              <w:ind w:right="113" w:firstLine="0"/>
              <w:jc w:val="right"/>
            </w:pPr>
            <w:r>
              <w:t xml:space="preserve">Thể thao </w:t>
            </w:r>
          </w:p>
        </w:tc>
      </w:tr>
      <w:tr w:rsidR="005D1AA1">
        <w:trPr>
          <w:trHeight w:val="876"/>
        </w:trPr>
        <w:tc>
          <w:tcPr>
            <w:tcW w:w="420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0" w:right="0" w:firstLine="0"/>
              <w:jc w:val="center"/>
            </w:pPr>
            <w:r>
              <w:rPr>
                <w:b/>
              </w:rPr>
              <w:t xml:space="preserve">Tiêu chí </w:t>
            </w:r>
          </w:p>
        </w:tc>
        <w:tc>
          <w:tcPr>
            <w:tcW w:w="231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68" w:right="0" w:firstLine="0"/>
              <w:jc w:val="center"/>
            </w:pPr>
            <w:r>
              <w:rPr>
                <w:b/>
              </w:rPr>
              <w:t xml:space="preserve">Mức độ hoàn thành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center"/>
            </w:pPr>
            <w:r>
              <w:rPr>
                <w:b/>
              </w:rPr>
              <w:t xml:space="preserve">Thang đo (Điểm)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69" w:right="0" w:firstLine="0"/>
              <w:jc w:val="center"/>
            </w:pPr>
            <w:r>
              <w:rPr>
                <w:b/>
              </w:rPr>
              <w:t xml:space="preserve">Đơn vị báo cáo </w:t>
            </w:r>
          </w:p>
        </w:tc>
      </w:tr>
      <w:tr w:rsidR="005D1AA1">
        <w:trPr>
          <w:trHeight w:val="1250"/>
        </w:trPr>
        <w:tc>
          <w:tcPr>
            <w:tcW w:w="420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Chỉ số phát triển con người (HDI). </w:t>
            </w:r>
          </w:p>
        </w:tc>
        <w:tc>
          <w:tcPr>
            <w:tcW w:w="231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804" w:right="0" w:hanging="454"/>
              <w:jc w:val="left"/>
            </w:pPr>
            <w:r>
              <w:t xml:space="preserve">≥trung bình của Hà Nội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98" w:right="0" w:firstLine="0"/>
              <w:jc w:val="center"/>
            </w:pPr>
            <w:r>
              <w:t xml:space="preserve">2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26" w:right="0" w:firstLine="0"/>
              <w:jc w:val="left"/>
            </w:pPr>
            <w:r>
              <w:t xml:space="preserve">Chi Cục </w:t>
            </w:r>
          </w:p>
          <w:p w:rsidR="005D1AA1" w:rsidRDefault="00000000">
            <w:pPr>
              <w:spacing w:after="0" w:line="259" w:lineRule="auto"/>
              <w:ind w:left="281" w:right="0" w:hanging="125"/>
            </w:pPr>
            <w:r>
              <w:t xml:space="preserve">Thống kê Hà Nội </w:t>
            </w:r>
          </w:p>
        </w:tc>
      </w:tr>
      <w:tr w:rsidR="005D1AA1">
        <w:trPr>
          <w:trHeight w:val="876"/>
        </w:trPr>
        <w:tc>
          <w:tcPr>
            <w:tcW w:w="420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Bảo tồn di sản, làng nghề, bản sắc địa phương. </w:t>
            </w:r>
          </w:p>
        </w:tc>
        <w:tc>
          <w:tcPr>
            <w:tcW w:w="2317"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9" w:right="0" w:firstLine="0"/>
              <w:jc w:val="left"/>
            </w:pPr>
            <w:r>
              <w:t xml:space="preserve"> </w:t>
            </w:r>
          </w:p>
          <w:p w:rsidR="005D1AA1" w:rsidRDefault="00000000">
            <w:pPr>
              <w:spacing w:after="0" w:line="259" w:lineRule="auto"/>
              <w:ind w:left="173" w:right="0" w:firstLine="0"/>
              <w:jc w:val="center"/>
            </w:pPr>
            <w:r>
              <w:t xml:space="preserve">Đạt/Không đạt </w:t>
            </w:r>
          </w:p>
        </w:tc>
        <w:tc>
          <w:tcPr>
            <w:tcW w:w="141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98" w:right="0" w:firstLine="0"/>
              <w:jc w:val="center"/>
            </w:pPr>
            <w:r>
              <w:t xml:space="preserve">2 </w:t>
            </w:r>
          </w:p>
        </w:tc>
        <w:tc>
          <w:tcPr>
            <w:tcW w:w="127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62" w:right="0" w:firstLine="0"/>
              <w:jc w:val="center"/>
            </w:pPr>
            <w:r>
              <w:t xml:space="preserve">Xã, phường </w:t>
            </w:r>
          </w:p>
        </w:tc>
      </w:tr>
    </w:tbl>
    <w:p w:rsidR="005D1AA1" w:rsidRDefault="00000000">
      <w:pPr>
        <w:numPr>
          <w:ilvl w:val="0"/>
          <w:numId w:val="9"/>
        </w:numPr>
        <w:spacing w:after="0" w:line="259" w:lineRule="auto"/>
        <w:ind w:right="0" w:firstLine="710"/>
        <w:jc w:val="left"/>
      </w:pPr>
      <w:r>
        <w:rPr>
          <w:b/>
          <w:i/>
        </w:rPr>
        <w:t>Xây dựng môi trường sống xanh, an toàn và bền vững</w:t>
      </w:r>
      <w:r>
        <w:rPr>
          <w:b/>
        </w:rPr>
        <w:t xml:space="preserve"> (10 điểm): 8 tiêu chí </w:t>
      </w:r>
    </w:p>
    <w:tbl>
      <w:tblPr>
        <w:tblStyle w:val="TableGrid"/>
        <w:tblW w:w="9211" w:type="dxa"/>
        <w:tblInd w:w="5" w:type="dxa"/>
        <w:tblCellMar>
          <w:top w:w="26" w:type="dxa"/>
          <w:left w:w="0" w:type="dxa"/>
          <w:bottom w:w="0" w:type="dxa"/>
          <w:right w:w="9" w:type="dxa"/>
        </w:tblCellMar>
        <w:tblLook w:val="04A0" w:firstRow="1" w:lastRow="0" w:firstColumn="1" w:lastColumn="0" w:noHBand="0" w:noVBand="1"/>
      </w:tblPr>
      <w:tblGrid>
        <w:gridCol w:w="3399"/>
        <w:gridCol w:w="2835"/>
        <w:gridCol w:w="1561"/>
        <w:gridCol w:w="1416"/>
      </w:tblGrid>
      <w:tr w:rsidR="005D1AA1">
        <w:trPr>
          <w:trHeight w:val="685"/>
        </w:trPr>
        <w:tc>
          <w:tcPr>
            <w:tcW w:w="3399"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7" w:right="0" w:firstLine="0"/>
              <w:jc w:val="center"/>
            </w:pPr>
            <w:r>
              <w:rPr>
                <w:b/>
              </w:rPr>
              <w:t xml:space="preserve">Tiêu chí </w:t>
            </w:r>
          </w:p>
        </w:tc>
        <w:tc>
          <w:tcPr>
            <w:tcW w:w="283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74" w:firstLine="0"/>
              <w:jc w:val="right"/>
            </w:pPr>
            <w:r>
              <w:rPr>
                <w:b/>
              </w:rPr>
              <w:t xml:space="preserve">Mức độ hoàn thành </w:t>
            </w:r>
          </w:p>
        </w:tc>
        <w:tc>
          <w:tcPr>
            <w:tcW w:w="156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rPr>
                <w:b/>
              </w:rPr>
              <w:t xml:space="preserve">Thang đo (Điểm)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41" w:right="0" w:firstLine="0"/>
              <w:jc w:val="center"/>
            </w:pPr>
            <w:r>
              <w:rPr>
                <w:b/>
              </w:rPr>
              <w:t xml:space="preserve">Đơn vị báo cáo </w:t>
            </w:r>
          </w:p>
        </w:tc>
      </w:tr>
      <w:tr w:rsidR="005D1AA1">
        <w:trPr>
          <w:trHeight w:val="1651"/>
        </w:trPr>
        <w:tc>
          <w:tcPr>
            <w:tcW w:w="3399"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Chất lượng không khí/nước. </w:t>
            </w:r>
          </w:p>
        </w:tc>
        <w:tc>
          <w:tcPr>
            <w:tcW w:w="283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7" w:right="0" w:firstLine="0"/>
              <w:jc w:val="center"/>
            </w:pPr>
            <w:r>
              <w:t xml:space="preserve">≥Đạt chuẩn </w:t>
            </w:r>
          </w:p>
        </w:tc>
        <w:tc>
          <w:tcPr>
            <w:tcW w:w="156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1" w:right="0" w:firstLine="0"/>
              <w:jc w:val="center"/>
            </w:pPr>
            <w:r>
              <w:t xml:space="preserve">2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6" w:lineRule="auto"/>
              <w:ind w:left="149" w:right="31" w:firstLine="115"/>
            </w:pPr>
            <w:r>
              <w:t>Sở Nông nghiệp và Môi trường;</w:t>
            </w:r>
          </w:p>
          <w:p w:rsidR="005D1AA1" w:rsidRDefault="00000000">
            <w:pPr>
              <w:spacing w:after="0" w:line="259" w:lineRule="auto"/>
              <w:ind w:left="57" w:right="0" w:firstLine="0"/>
              <w:jc w:val="center"/>
            </w:pPr>
            <w:r>
              <w:t xml:space="preserve">Sở Xây dựng </w:t>
            </w:r>
          </w:p>
        </w:tc>
      </w:tr>
      <w:tr w:rsidR="005D1AA1">
        <w:trPr>
          <w:trHeight w:val="684"/>
        </w:trPr>
        <w:tc>
          <w:tcPr>
            <w:tcW w:w="3399"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25" w:right="0" w:firstLine="0"/>
              <w:jc w:val="left"/>
            </w:pPr>
            <w:r>
              <w:t xml:space="preserve">Dện tích không gian xanh. </w:t>
            </w:r>
          </w:p>
        </w:tc>
        <w:tc>
          <w:tcPr>
            <w:tcW w:w="283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721" w:right="0" w:hanging="116"/>
            </w:pPr>
            <w:r>
              <w:t xml:space="preserve">≥ tiêu chuẩn đô thị/nông thôn </w:t>
            </w:r>
          </w:p>
        </w:tc>
        <w:tc>
          <w:tcPr>
            <w:tcW w:w="156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1" w:right="0" w:firstLine="0"/>
              <w:jc w:val="center"/>
            </w:pPr>
            <w:r>
              <w:t xml:space="preserve">2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7" w:right="0" w:firstLine="0"/>
              <w:jc w:val="center"/>
            </w:pPr>
            <w:r>
              <w:t xml:space="preserve">Sở Xây dựng </w:t>
            </w:r>
          </w:p>
        </w:tc>
      </w:tr>
      <w:tr w:rsidR="005D1AA1">
        <w:trPr>
          <w:trHeight w:val="1649"/>
        </w:trPr>
        <w:tc>
          <w:tcPr>
            <w:tcW w:w="3399"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Kiểm soát ngập, ô nhiễm. </w:t>
            </w:r>
          </w:p>
        </w:tc>
        <w:tc>
          <w:tcPr>
            <w:tcW w:w="283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center"/>
            </w:pPr>
            <w:r>
              <w:t xml:space="preserve">Không phát sinh điểm nóng </w:t>
            </w:r>
          </w:p>
        </w:tc>
        <w:tc>
          <w:tcPr>
            <w:tcW w:w="156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1" w:right="0" w:firstLine="0"/>
              <w:jc w:val="center"/>
            </w:pPr>
            <w:r>
              <w:t xml:space="preserve">1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line="237" w:lineRule="auto"/>
              <w:ind w:left="214" w:right="0" w:firstLine="50"/>
            </w:pPr>
            <w:r>
              <w:t xml:space="preserve">Sở Nông nghiệp và </w:t>
            </w:r>
          </w:p>
          <w:p w:rsidR="005D1AA1" w:rsidRDefault="00000000">
            <w:pPr>
              <w:spacing w:after="0" w:line="259" w:lineRule="auto"/>
              <w:ind w:left="149" w:right="0" w:firstLine="0"/>
              <w:jc w:val="left"/>
            </w:pPr>
            <w:r>
              <w:t>Môi trường;</w:t>
            </w:r>
          </w:p>
          <w:p w:rsidR="005D1AA1" w:rsidRDefault="00000000">
            <w:pPr>
              <w:spacing w:after="0" w:line="259" w:lineRule="auto"/>
              <w:ind w:left="57" w:right="0" w:firstLine="0"/>
              <w:jc w:val="center"/>
            </w:pPr>
            <w:r>
              <w:t xml:space="preserve">Sở Xây dựng </w:t>
            </w:r>
          </w:p>
        </w:tc>
      </w:tr>
      <w:tr w:rsidR="005D1AA1">
        <w:trPr>
          <w:trHeight w:val="1327"/>
        </w:trPr>
        <w:tc>
          <w:tcPr>
            <w:tcW w:w="3399"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6" w:right="0" w:hanging="2"/>
            </w:pPr>
            <w:r>
              <w:t xml:space="preserve">Tỷ lệ chất thải nguy hại được thu gom, xử lý. </w:t>
            </w:r>
          </w:p>
        </w:tc>
        <w:tc>
          <w:tcPr>
            <w:tcW w:w="2835" w:type="dxa"/>
            <w:tcBorders>
              <w:top w:val="single" w:sz="4" w:space="0" w:color="000000"/>
              <w:left w:val="single" w:sz="4" w:space="0" w:color="000000"/>
              <w:bottom w:val="single" w:sz="4" w:space="0" w:color="000000"/>
              <w:right w:val="single" w:sz="4" w:space="0" w:color="000000"/>
            </w:tcBorders>
          </w:tcPr>
          <w:p w:rsidR="005D1AA1" w:rsidRDefault="00000000">
            <w:pPr>
              <w:spacing w:after="133" w:line="259" w:lineRule="auto"/>
              <w:ind w:left="-21" w:right="0" w:firstLine="0"/>
              <w:jc w:val="left"/>
            </w:pPr>
            <w:r>
              <w:t xml:space="preserve"> </w:t>
            </w:r>
          </w:p>
          <w:p w:rsidR="005D1AA1" w:rsidRDefault="00000000">
            <w:pPr>
              <w:spacing w:after="0" w:line="259" w:lineRule="auto"/>
              <w:ind w:left="10" w:right="0" w:firstLine="0"/>
              <w:jc w:val="center"/>
            </w:pPr>
            <w:r>
              <w:t xml:space="preserve">100% </w:t>
            </w:r>
          </w:p>
        </w:tc>
        <w:tc>
          <w:tcPr>
            <w:tcW w:w="156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1" w:right="0" w:firstLine="0"/>
              <w:jc w:val="center"/>
            </w:pPr>
            <w:r>
              <w:t xml:space="preserve">1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50" w:line="239" w:lineRule="auto"/>
              <w:ind w:left="214" w:right="0" w:firstLine="50"/>
            </w:pPr>
            <w:r>
              <w:t xml:space="preserve">Sở Nông nghiệp và </w:t>
            </w:r>
          </w:p>
          <w:p w:rsidR="005D1AA1" w:rsidRDefault="00000000">
            <w:pPr>
              <w:spacing w:after="0" w:line="259" w:lineRule="auto"/>
              <w:ind w:left="190" w:right="0" w:firstLine="0"/>
              <w:jc w:val="left"/>
            </w:pPr>
            <w:r>
              <w:t xml:space="preserve">Môi trường </w:t>
            </w:r>
          </w:p>
          <w:p w:rsidR="005D1AA1" w:rsidRDefault="00000000">
            <w:pPr>
              <w:spacing w:after="0" w:line="259" w:lineRule="auto"/>
              <w:ind w:left="747" w:right="0" w:firstLine="0"/>
              <w:jc w:val="center"/>
            </w:pPr>
            <w:r>
              <w:t xml:space="preserve"> </w:t>
            </w:r>
          </w:p>
        </w:tc>
      </w:tr>
      <w:tr w:rsidR="005D1AA1">
        <w:trPr>
          <w:trHeight w:val="362"/>
        </w:trPr>
        <w:tc>
          <w:tcPr>
            <w:tcW w:w="3399"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4" w:right="0" w:firstLine="0"/>
            </w:pPr>
            <w:r>
              <w:t>Tỷ lệ chất thải y tế được xử lý.</w:t>
            </w:r>
          </w:p>
        </w:tc>
        <w:tc>
          <w:tcPr>
            <w:tcW w:w="2835" w:type="dxa"/>
            <w:tcBorders>
              <w:top w:val="single" w:sz="4" w:space="0" w:color="000000"/>
              <w:left w:val="single" w:sz="4" w:space="0" w:color="000000"/>
              <w:bottom w:val="single" w:sz="4" w:space="0" w:color="000000"/>
              <w:right w:val="single" w:sz="4" w:space="0" w:color="000000"/>
            </w:tcBorders>
          </w:tcPr>
          <w:p w:rsidR="005D1AA1" w:rsidRDefault="00000000">
            <w:pPr>
              <w:tabs>
                <w:tab w:val="center" w:pos="1418"/>
              </w:tabs>
              <w:spacing w:after="0" w:line="259" w:lineRule="auto"/>
              <w:ind w:left="-20" w:right="0" w:firstLine="0"/>
              <w:jc w:val="left"/>
            </w:pPr>
            <w:r>
              <w:t xml:space="preserve"> </w:t>
            </w:r>
            <w:r>
              <w:tab/>
              <w:t xml:space="preserve">100% </w:t>
            </w:r>
          </w:p>
        </w:tc>
        <w:tc>
          <w:tcPr>
            <w:tcW w:w="156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1" w:right="0" w:firstLine="0"/>
              <w:jc w:val="center"/>
            </w:pPr>
            <w:r>
              <w:t xml:space="preserve">1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18" w:right="0" w:firstLine="0"/>
              <w:jc w:val="center"/>
            </w:pPr>
            <w:r>
              <w:t xml:space="preserve">Sở Y tế </w:t>
            </w:r>
          </w:p>
        </w:tc>
      </w:tr>
      <w:tr w:rsidR="005D1AA1">
        <w:trPr>
          <w:trHeight w:val="1006"/>
        </w:trPr>
        <w:tc>
          <w:tcPr>
            <w:tcW w:w="3399"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6" w:right="74" w:hanging="2"/>
            </w:pPr>
            <w:r>
              <w:t xml:space="preserve">Tỷ lệ CTR sinh hoạt được phân loại tại nguồn, thu gom, xử lý theo TC, QC.  </w:t>
            </w:r>
          </w:p>
        </w:tc>
        <w:tc>
          <w:tcPr>
            <w:tcW w:w="283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1" w:right="0" w:firstLine="0"/>
              <w:jc w:val="center"/>
            </w:pPr>
            <w:r>
              <w:t xml:space="preserve">90% </w:t>
            </w:r>
          </w:p>
        </w:tc>
        <w:tc>
          <w:tcPr>
            <w:tcW w:w="156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1" w:right="0" w:firstLine="0"/>
              <w:jc w:val="center"/>
            </w:pPr>
            <w:r>
              <w:t xml:space="preserve">1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line="237" w:lineRule="auto"/>
              <w:ind w:left="214" w:right="0" w:firstLine="50"/>
            </w:pPr>
            <w:r>
              <w:t xml:space="preserve">Sở Nông nghiệp và </w:t>
            </w:r>
          </w:p>
          <w:p w:rsidR="005D1AA1" w:rsidRDefault="00000000">
            <w:pPr>
              <w:spacing w:after="0" w:line="259" w:lineRule="auto"/>
              <w:ind w:left="190" w:right="0" w:firstLine="0"/>
              <w:jc w:val="left"/>
            </w:pPr>
            <w:r>
              <w:t xml:space="preserve">Môi trường </w:t>
            </w:r>
          </w:p>
        </w:tc>
      </w:tr>
      <w:tr w:rsidR="005D1AA1">
        <w:trPr>
          <w:trHeight w:val="1006"/>
        </w:trPr>
        <w:tc>
          <w:tcPr>
            <w:tcW w:w="3399"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6" w:right="12" w:hanging="2"/>
            </w:pPr>
            <w:r>
              <w:t xml:space="preserve">Tỷ lệ thu gom và xử lý nước thải sinh hoạt đô thị/nông thôn/làng nghề. </w:t>
            </w:r>
          </w:p>
        </w:tc>
        <w:tc>
          <w:tcPr>
            <w:tcW w:w="2835" w:type="dxa"/>
            <w:tcBorders>
              <w:top w:val="single" w:sz="4" w:space="0" w:color="000000"/>
              <w:left w:val="single" w:sz="4" w:space="0" w:color="000000"/>
              <w:bottom w:val="single" w:sz="4" w:space="0" w:color="000000"/>
              <w:right w:val="single" w:sz="4" w:space="0" w:color="000000"/>
            </w:tcBorders>
          </w:tcPr>
          <w:p w:rsidR="005D1AA1" w:rsidRDefault="00000000">
            <w:pPr>
              <w:spacing w:after="24" w:line="259" w:lineRule="auto"/>
              <w:ind w:left="-24" w:right="0" w:firstLine="0"/>
              <w:jc w:val="left"/>
            </w:pPr>
            <w:r>
              <w:t xml:space="preserve"> </w:t>
            </w:r>
          </w:p>
          <w:p w:rsidR="005D1AA1" w:rsidRDefault="00000000">
            <w:pPr>
              <w:tabs>
                <w:tab w:val="center" w:pos="1417"/>
              </w:tabs>
              <w:spacing w:after="0" w:line="259" w:lineRule="auto"/>
              <w:ind w:left="-22" w:right="0" w:firstLine="0"/>
              <w:jc w:val="left"/>
            </w:pPr>
            <w:r>
              <w:t xml:space="preserve"> </w:t>
            </w:r>
            <w:r>
              <w:tab/>
              <w:t xml:space="preserve">70% (theo lộ trình) </w:t>
            </w:r>
          </w:p>
        </w:tc>
        <w:tc>
          <w:tcPr>
            <w:tcW w:w="156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1" w:right="0" w:firstLine="0"/>
              <w:jc w:val="center"/>
            </w:pPr>
            <w:r>
              <w:t xml:space="preserve">1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53" w:line="237" w:lineRule="auto"/>
              <w:ind w:left="214" w:right="0" w:firstLine="50"/>
            </w:pPr>
            <w:r>
              <w:t xml:space="preserve">Sở Nông nghiệp và </w:t>
            </w:r>
          </w:p>
          <w:p w:rsidR="005D1AA1" w:rsidRDefault="00000000">
            <w:pPr>
              <w:spacing w:after="0" w:line="259" w:lineRule="auto"/>
              <w:ind w:left="190" w:right="0" w:firstLine="0"/>
              <w:jc w:val="left"/>
            </w:pPr>
            <w:r>
              <w:t xml:space="preserve">Môi trường </w:t>
            </w:r>
          </w:p>
        </w:tc>
      </w:tr>
      <w:tr w:rsidR="005D1AA1">
        <w:trPr>
          <w:trHeight w:val="1651"/>
        </w:trPr>
        <w:tc>
          <w:tcPr>
            <w:tcW w:w="3399"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25" w:right="8" w:firstLine="0"/>
            </w:pPr>
            <w:r>
              <w:t xml:space="preserve">Xây dựng mô hình “Làng trong phố - Phố trong làng” đảm bảo hài hòa yếu tố truyền thống và hiện đại, thông minh. </w:t>
            </w:r>
          </w:p>
        </w:tc>
        <w:tc>
          <w:tcPr>
            <w:tcW w:w="283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0" w:right="0" w:firstLine="0"/>
              <w:jc w:val="left"/>
            </w:pPr>
            <w:r>
              <w:t xml:space="preserve"> ≥2 mô hình hiệu quả </w:t>
            </w:r>
          </w:p>
          <w:p w:rsidR="005D1AA1" w:rsidRDefault="00000000">
            <w:pPr>
              <w:spacing w:after="0" w:line="259" w:lineRule="auto"/>
              <w:ind w:left="-20" w:right="0" w:firstLine="0"/>
              <w:jc w:val="left"/>
            </w:pPr>
            <w:r>
              <w:t xml:space="preserve"> </w:t>
            </w:r>
          </w:p>
          <w:p w:rsidR="005D1AA1" w:rsidRDefault="00000000">
            <w:pPr>
              <w:spacing w:after="0" w:line="259" w:lineRule="auto"/>
              <w:ind w:left="-22" w:right="0" w:firstLine="0"/>
              <w:jc w:val="left"/>
            </w:pPr>
            <w:r>
              <w:t xml:space="preserve"> </w:t>
            </w:r>
          </w:p>
          <w:p w:rsidR="005D1AA1" w:rsidRDefault="00000000">
            <w:pPr>
              <w:spacing w:after="0" w:line="259" w:lineRule="auto"/>
              <w:ind w:left="-21" w:right="0" w:firstLine="0"/>
              <w:jc w:val="left"/>
            </w:pPr>
            <w:r>
              <w:t xml:space="preserve"> </w:t>
            </w:r>
          </w:p>
        </w:tc>
        <w:tc>
          <w:tcPr>
            <w:tcW w:w="156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1" w:right="0" w:firstLine="0"/>
              <w:jc w:val="center"/>
            </w:pPr>
            <w:r>
              <w:t xml:space="preserve">1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34" w:right="0" w:firstLine="0"/>
              <w:jc w:val="center"/>
            </w:pPr>
            <w:r>
              <w:t xml:space="preserve">Xã, phường </w:t>
            </w:r>
          </w:p>
        </w:tc>
      </w:tr>
    </w:tbl>
    <w:p w:rsidR="005D1AA1" w:rsidRDefault="00000000">
      <w:pPr>
        <w:numPr>
          <w:ilvl w:val="0"/>
          <w:numId w:val="9"/>
        </w:numPr>
        <w:spacing w:after="0" w:line="259" w:lineRule="auto"/>
        <w:ind w:right="0" w:firstLine="710"/>
        <w:jc w:val="left"/>
      </w:pPr>
      <w:r>
        <w:rPr>
          <w:b/>
          <w:i/>
        </w:rPr>
        <w:t xml:space="preserve">Bảo đảm quốc phòng, an ninh, trật tự xã hội và mở rộng đối ngoại nhân dân </w:t>
      </w:r>
      <w:r>
        <w:rPr>
          <w:b/>
        </w:rPr>
        <w:t xml:space="preserve">(10 điểm): 6 tiêu chí </w:t>
      </w:r>
    </w:p>
    <w:tbl>
      <w:tblPr>
        <w:tblStyle w:val="TableGrid"/>
        <w:tblW w:w="9211" w:type="dxa"/>
        <w:tblInd w:w="5" w:type="dxa"/>
        <w:tblCellMar>
          <w:top w:w="23" w:type="dxa"/>
          <w:left w:w="0" w:type="dxa"/>
          <w:bottom w:w="0" w:type="dxa"/>
          <w:right w:w="0" w:type="dxa"/>
        </w:tblCellMar>
        <w:tblLook w:val="04A0" w:firstRow="1" w:lastRow="0" w:firstColumn="1" w:lastColumn="0" w:noHBand="0" w:noVBand="1"/>
      </w:tblPr>
      <w:tblGrid>
        <w:gridCol w:w="3824"/>
        <w:gridCol w:w="2552"/>
        <w:gridCol w:w="1419"/>
        <w:gridCol w:w="1416"/>
      </w:tblGrid>
      <w:tr w:rsidR="005D1AA1">
        <w:trPr>
          <w:trHeight w:val="684"/>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5" w:firstLine="0"/>
              <w:jc w:val="center"/>
            </w:pPr>
            <w:r>
              <w:rPr>
                <w:b/>
              </w:rPr>
              <w:t xml:space="preserve">Tiêu chí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25" w:right="0" w:firstLine="0"/>
            </w:pPr>
            <w:r>
              <w:rPr>
                <w:b/>
              </w:rPr>
              <w:t xml:space="preserve">Mức độ hoàn thành </w:t>
            </w:r>
          </w:p>
        </w:tc>
        <w:tc>
          <w:tcPr>
            <w:tcW w:w="1419"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rPr>
                <w:b/>
              </w:rPr>
              <w:t xml:space="preserve">Thang đo (Điểm)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41" w:right="0" w:firstLine="0"/>
              <w:jc w:val="center"/>
            </w:pPr>
            <w:r>
              <w:rPr>
                <w:b/>
              </w:rPr>
              <w:t xml:space="preserve">Đơn vị báo cáo </w:t>
            </w:r>
          </w:p>
        </w:tc>
      </w:tr>
      <w:tr w:rsidR="005D1AA1">
        <w:trPr>
          <w:trHeight w:val="684"/>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Giảm tội phạm.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3" w:firstLine="0"/>
              <w:jc w:val="center"/>
            </w:pPr>
            <w:r>
              <w:t xml:space="preserve">Giảm ≥5%/năm </w:t>
            </w:r>
          </w:p>
        </w:tc>
        <w:tc>
          <w:tcPr>
            <w:tcW w:w="1419"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2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t>Công an Thành phố</w:t>
            </w:r>
          </w:p>
        </w:tc>
      </w:tr>
      <w:tr w:rsidR="005D1AA1">
        <w:trPr>
          <w:trHeight w:val="684"/>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Tỷ lệ xử lý tin báo.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 w:right="0" w:firstLine="0"/>
              <w:jc w:val="center"/>
            </w:pPr>
            <w:r>
              <w:t xml:space="preserve">≥95% </w:t>
            </w:r>
          </w:p>
        </w:tc>
        <w:tc>
          <w:tcPr>
            <w:tcW w:w="1419"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2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t>Công an Thành phố</w:t>
            </w:r>
          </w:p>
        </w:tc>
      </w:tr>
      <w:tr w:rsidR="005D1AA1">
        <w:trPr>
          <w:trHeight w:val="684"/>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Điểm nóng.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4" w:firstLine="0"/>
              <w:jc w:val="center"/>
            </w:pPr>
            <w:r>
              <w:t xml:space="preserve">Không có </w:t>
            </w:r>
          </w:p>
        </w:tc>
        <w:tc>
          <w:tcPr>
            <w:tcW w:w="1419"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2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t>Công an Thành phố</w:t>
            </w:r>
          </w:p>
        </w:tc>
      </w:tr>
      <w:tr w:rsidR="005D1AA1">
        <w:trPr>
          <w:trHeight w:val="684"/>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An ninh mạng, dữ liệu. </w:t>
            </w:r>
          </w:p>
        </w:tc>
        <w:tc>
          <w:tcPr>
            <w:tcW w:w="255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2" w:firstLine="0"/>
              <w:jc w:val="center"/>
            </w:pPr>
            <w:r>
              <w:t xml:space="preserve">Đạt chuẩn </w:t>
            </w:r>
          </w:p>
        </w:tc>
        <w:tc>
          <w:tcPr>
            <w:tcW w:w="1419"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2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t>Công an Thành phố</w:t>
            </w:r>
          </w:p>
        </w:tc>
      </w:tr>
      <w:tr w:rsidR="005D1AA1">
        <w:trPr>
          <w:trHeight w:val="685"/>
        </w:trPr>
        <w:tc>
          <w:tcPr>
            <w:tcW w:w="3824"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4" w:right="0" w:firstLine="0"/>
              <w:jc w:val="left"/>
            </w:pPr>
            <w:r>
              <w:t xml:space="preserve">Phong trào toàn dân bảo vệ ANTT. </w:t>
            </w:r>
          </w:p>
        </w:tc>
        <w:tc>
          <w:tcPr>
            <w:tcW w:w="2552"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1" w:right="0" w:firstLine="0"/>
              <w:jc w:val="left"/>
            </w:pPr>
            <w:r>
              <w:t xml:space="preserve"> </w:t>
            </w:r>
          </w:p>
          <w:p w:rsidR="005D1AA1" w:rsidRDefault="00000000">
            <w:pPr>
              <w:spacing w:after="0" w:line="259" w:lineRule="auto"/>
              <w:ind w:right="1" w:firstLine="0"/>
              <w:jc w:val="center"/>
            </w:pPr>
            <w:r>
              <w:t xml:space="preserve">Hiệu quả </w:t>
            </w:r>
          </w:p>
        </w:tc>
        <w:tc>
          <w:tcPr>
            <w:tcW w:w="1419"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1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t>Công an Thành phố</w:t>
            </w:r>
          </w:p>
        </w:tc>
      </w:tr>
      <w:tr w:rsidR="005D1AA1">
        <w:trPr>
          <w:trHeight w:val="1327"/>
        </w:trPr>
        <w:tc>
          <w:tcPr>
            <w:tcW w:w="3824"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Hoạt động đối ngoại nhân dân. </w:t>
            </w:r>
          </w:p>
        </w:tc>
        <w:tc>
          <w:tcPr>
            <w:tcW w:w="2552" w:type="dxa"/>
            <w:tcBorders>
              <w:top w:val="single" w:sz="4" w:space="0" w:color="000000"/>
              <w:left w:val="single" w:sz="4" w:space="0" w:color="000000"/>
              <w:bottom w:val="single" w:sz="4" w:space="0" w:color="000000"/>
              <w:right w:val="single" w:sz="4" w:space="0" w:color="000000"/>
            </w:tcBorders>
          </w:tcPr>
          <w:p w:rsidR="005D1AA1" w:rsidRDefault="00000000">
            <w:pPr>
              <w:spacing w:after="2" w:line="237" w:lineRule="auto"/>
              <w:ind w:left="382" w:right="0" w:hanging="84"/>
            </w:pPr>
            <w:r>
              <w:t xml:space="preserve">Có hoạt động giao lưu, kết nối cộng </w:t>
            </w:r>
          </w:p>
          <w:p w:rsidR="005D1AA1" w:rsidRDefault="00000000">
            <w:pPr>
              <w:spacing w:after="0" w:line="259" w:lineRule="auto"/>
              <w:ind w:right="0" w:firstLine="0"/>
              <w:jc w:val="center"/>
            </w:pPr>
            <w:r>
              <w:t xml:space="preserve">đồng, quảng bá địa phương </w:t>
            </w:r>
          </w:p>
        </w:tc>
        <w:tc>
          <w:tcPr>
            <w:tcW w:w="1419"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 w:firstLine="0"/>
              <w:jc w:val="center"/>
            </w:pPr>
            <w:r>
              <w:t xml:space="preserve">1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37" w:right="0" w:firstLine="0"/>
            </w:pPr>
            <w:r>
              <w:t xml:space="preserve">UB MTTQ </w:t>
            </w:r>
          </w:p>
          <w:p w:rsidR="005D1AA1" w:rsidRDefault="00000000">
            <w:pPr>
              <w:spacing w:after="0" w:line="259" w:lineRule="auto"/>
              <w:ind w:right="0" w:firstLine="0"/>
              <w:jc w:val="center"/>
            </w:pPr>
            <w:r>
              <w:t>Việt Nam Thành phố</w:t>
            </w:r>
          </w:p>
        </w:tc>
      </w:tr>
    </w:tbl>
    <w:p w:rsidR="005D1AA1" w:rsidRDefault="00000000">
      <w:pPr>
        <w:numPr>
          <w:ilvl w:val="0"/>
          <w:numId w:val="9"/>
        </w:numPr>
        <w:spacing w:after="0" w:line="259" w:lineRule="auto"/>
        <w:ind w:right="0" w:firstLine="710"/>
        <w:jc w:val="left"/>
      </w:pPr>
      <w:r>
        <w:rPr>
          <w:b/>
          <w:i/>
        </w:rPr>
        <w:t>Thúc đẩy phát triển khoa học, công nghệ, đổi mới sáng tạo và chuyển đổi số</w:t>
      </w:r>
      <w:r>
        <w:rPr>
          <w:b/>
        </w:rPr>
        <w:t xml:space="preserve"> (10 điểm): 6 tiêu chí </w:t>
      </w:r>
    </w:p>
    <w:tbl>
      <w:tblPr>
        <w:tblStyle w:val="TableGrid"/>
        <w:tblW w:w="9211" w:type="dxa"/>
        <w:tblInd w:w="5" w:type="dxa"/>
        <w:tblCellMar>
          <w:top w:w="23" w:type="dxa"/>
          <w:left w:w="0" w:type="dxa"/>
          <w:bottom w:w="0" w:type="dxa"/>
          <w:right w:w="0" w:type="dxa"/>
        </w:tblCellMar>
        <w:tblLook w:val="04A0" w:firstRow="1" w:lastRow="0" w:firstColumn="1" w:lastColumn="0" w:noHBand="0" w:noVBand="1"/>
      </w:tblPr>
      <w:tblGrid>
        <w:gridCol w:w="3966"/>
        <w:gridCol w:w="2835"/>
        <w:gridCol w:w="1277"/>
        <w:gridCol w:w="1133"/>
      </w:tblGrid>
      <w:tr w:rsidR="005D1AA1">
        <w:trPr>
          <w:trHeight w:val="1006"/>
        </w:trPr>
        <w:tc>
          <w:tcPr>
            <w:tcW w:w="396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rPr>
                <w:b/>
              </w:rPr>
              <w:t xml:space="preserve">Tiêu chí </w:t>
            </w:r>
          </w:p>
        </w:tc>
        <w:tc>
          <w:tcPr>
            <w:tcW w:w="283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84" w:firstLine="0"/>
              <w:jc w:val="right"/>
            </w:pPr>
            <w:r>
              <w:rPr>
                <w:b/>
              </w:rPr>
              <w:t xml:space="preserve">Mức độ hoàn thành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58" w:line="237" w:lineRule="auto"/>
              <w:ind w:left="154" w:right="0" w:firstLine="0"/>
              <w:jc w:val="center"/>
            </w:pPr>
            <w:r>
              <w:rPr>
                <w:b/>
              </w:rPr>
              <w:t xml:space="preserve">Thang đo </w:t>
            </w:r>
          </w:p>
          <w:p w:rsidR="005D1AA1" w:rsidRDefault="00000000">
            <w:pPr>
              <w:spacing w:after="0" w:line="259" w:lineRule="auto"/>
              <w:ind w:right="173" w:firstLine="0"/>
              <w:jc w:val="right"/>
            </w:pPr>
            <w:r>
              <w:rPr>
                <w:b/>
              </w:rPr>
              <w:t xml:space="preserve">(Điểm) </w:t>
            </w:r>
          </w:p>
        </w:tc>
        <w:tc>
          <w:tcPr>
            <w:tcW w:w="113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rPr>
                <w:b/>
              </w:rPr>
              <w:t xml:space="preserve">Đơn vị báo cáo </w:t>
            </w:r>
          </w:p>
        </w:tc>
      </w:tr>
      <w:tr w:rsidR="005D1AA1">
        <w:trPr>
          <w:trHeight w:val="1767"/>
        </w:trPr>
        <w:tc>
          <w:tcPr>
            <w:tcW w:w="396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125" w:right="14" w:firstLine="0"/>
            </w:pPr>
            <w:r>
              <w:t xml:space="preserve">Tích hợp khoa học, công nghệ, đổi mới sáng tạo và chuyển đổi số trong phát triển kinh tế - xã hội, giải quyết hiệu quả các điểm nghẽn trên địa bàn. </w:t>
            </w:r>
          </w:p>
        </w:tc>
        <w:tc>
          <w:tcPr>
            <w:tcW w:w="283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0" w:right="0" w:firstLine="0"/>
              <w:jc w:val="left"/>
            </w:pPr>
            <w:r>
              <w:t xml:space="preserve"> </w:t>
            </w:r>
          </w:p>
          <w:p w:rsidR="005D1AA1" w:rsidRDefault="00000000">
            <w:pPr>
              <w:spacing w:after="27" w:line="263" w:lineRule="auto"/>
              <w:ind w:left="-18" w:right="0" w:firstLine="0"/>
              <w:jc w:val="center"/>
            </w:pPr>
            <w:r>
              <w:t xml:space="preserve"> Có mô hình/ hoạt động  </w:t>
            </w:r>
            <w:r>
              <w:tab/>
              <w:t xml:space="preserve">ĐMST, ứng dụng </w:t>
            </w:r>
          </w:p>
          <w:p w:rsidR="005D1AA1" w:rsidRDefault="00000000">
            <w:pPr>
              <w:spacing w:after="0" w:line="259" w:lineRule="auto"/>
              <w:ind w:left="-21" w:right="0" w:firstLine="0"/>
            </w:pPr>
            <w:r>
              <w:t xml:space="preserve"> KHCN hiệu quả: tối đa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4" w:firstLine="0"/>
              <w:jc w:val="center"/>
            </w:pPr>
            <w:r>
              <w:t xml:space="preserve">3 </w:t>
            </w:r>
          </w:p>
        </w:tc>
        <w:tc>
          <w:tcPr>
            <w:tcW w:w="113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79" w:right="0" w:hanging="35"/>
              <w:jc w:val="center"/>
            </w:pPr>
            <w:r>
              <w:t xml:space="preserve">Sở Khoa học và Công nghệ </w:t>
            </w:r>
          </w:p>
        </w:tc>
      </w:tr>
      <w:tr w:rsidR="005D1AA1">
        <w:trPr>
          <w:trHeight w:val="2617"/>
        </w:trPr>
        <w:tc>
          <w:tcPr>
            <w:tcW w:w="396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Dịch vụ công trực tuyến. </w:t>
            </w:r>
          </w:p>
        </w:tc>
        <w:tc>
          <w:tcPr>
            <w:tcW w:w="283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3" w:firstLine="0"/>
              <w:jc w:val="center"/>
            </w:pPr>
            <w:r>
              <w:t xml:space="preserve">100% đủ điều kiện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4" w:firstLine="0"/>
              <w:jc w:val="center"/>
            </w:pPr>
            <w:r>
              <w:t xml:space="preserve">2 </w:t>
            </w:r>
          </w:p>
        </w:tc>
        <w:tc>
          <w:tcPr>
            <w:tcW w:w="113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37" w:lineRule="auto"/>
              <w:ind w:left="132" w:right="0" w:firstLine="0"/>
              <w:jc w:val="center"/>
            </w:pPr>
            <w:r>
              <w:t xml:space="preserve">Trung tâm Phục vụ hành </w:t>
            </w:r>
          </w:p>
          <w:p w:rsidR="005D1AA1" w:rsidRDefault="00000000">
            <w:pPr>
              <w:spacing w:after="3" w:line="237" w:lineRule="auto"/>
              <w:ind w:left="37" w:right="0" w:firstLine="0"/>
              <w:jc w:val="center"/>
            </w:pPr>
            <w:r>
              <w:t xml:space="preserve">chính công </w:t>
            </w:r>
          </w:p>
          <w:p w:rsidR="005D1AA1" w:rsidRDefault="00000000">
            <w:pPr>
              <w:spacing w:after="0" w:line="259" w:lineRule="auto"/>
              <w:ind w:left="51" w:right="0" w:firstLine="0"/>
              <w:jc w:val="center"/>
            </w:pPr>
            <w:r>
              <w:t xml:space="preserve">Thành phố </w:t>
            </w:r>
          </w:p>
        </w:tc>
      </w:tr>
      <w:tr w:rsidR="005D1AA1">
        <w:trPr>
          <w:trHeight w:val="1327"/>
        </w:trPr>
        <w:tc>
          <w:tcPr>
            <w:tcW w:w="396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pPr>
            <w:r>
              <w:t xml:space="preserve">Dữ liệu số hóa (dân cư – đất đai – doanh nghiệp… liên thông). </w:t>
            </w:r>
          </w:p>
        </w:tc>
        <w:tc>
          <w:tcPr>
            <w:tcW w:w="283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7" w:right="0" w:firstLine="0"/>
              <w:jc w:val="center"/>
            </w:pPr>
            <w:r>
              <w:t xml:space="preserve"> “Đúng-Đủ-Sạch-Sống- Thống nhất-Dùng chung"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4" w:firstLine="0"/>
              <w:jc w:val="center"/>
            </w:pPr>
            <w:r>
              <w:t xml:space="preserve">2 </w:t>
            </w:r>
          </w:p>
        </w:tc>
        <w:tc>
          <w:tcPr>
            <w:tcW w:w="113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79" w:right="0" w:hanging="35"/>
              <w:jc w:val="center"/>
            </w:pPr>
            <w:r>
              <w:t xml:space="preserve">Sở Khoa học và Công nghệ </w:t>
            </w:r>
          </w:p>
        </w:tc>
      </w:tr>
      <w:tr w:rsidR="005D1AA1">
        <w:trPr>
          <w:trHeight w:val="686"/>
        </w:trPr>
        <w:tc>
          <w:tcPr>
            <w:tcW w:w="396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Tỷ lệ người dân có kỹ năng số. </w:t>
            </w:r>
          </w:p>
        </w:tc>
        <w:tc>
          <w:tcPr>
            <w:tcW w:w="283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3" w:right="0" w:firstLine="0"/>
              <w:jc w:val="center"/>
            </w:pPr>
            <w:r>
              <w:t xml:space="preserve">≥80-90%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27" w:right="0" w:firstLine="0"/>
              <w:jc w:val="center"/>
            </w:pPr>
            <w:r>
              <w:t xml:space="preserve">1 </w:t>
            </w:r>
          </w:p>
        </w:tc>
        <w:tc>
          <w:tcPr>
            <w:tcW w:w="113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t xml:space="preserve">Sở Khoa học và </w:t>
            </w:r>
          </w:p>
        </w:tc>
      </w:tr>
      <w:tr w:rsidR="005D1AA1">
        <w:trPr>
          <w:trHeight w:val="1008"/>
        </w:trPr>
        <w:tc>
          <w:tcPr>
            <w:tcW w:w="396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rPr>
                <w:b/>
              </w:rPr>
              <w:t xml:space="preserve">Tiêu chí </w:t>
            </w:r>
          </w:p>
        </w:tc>
        <w:tc>
          <w:tcPr>
            <w:tcW w:w="283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84" w:firstLine="0"/>
              <w:jc w:val="right"/>
            </w:pPr>
            <w:r>
              <w:rPr>
                <w:b/>
              </w:rPr>
              <w:t xml:space="preserve">Mức độ hoàn thành </w:t>
            </w:r>
          </w:p>
        </w:tc>
        <w:tc>
          <w:tcPr>
            <w:tcW w:w="1277" w:type="dxa"/>
            <w:tcBorders>
              <w:top w:val="single" w:sz="4" w:space="0" w:color="000000"/>
              <w:left w:val="single" w:sz="4" w:space="0" w:color="000000"/>
              <w:bottom w:val="single" w:sz="4" w:space="0" w:color="000000"/>
              <w:right w:val="single" w:sz="4" w:space="0" w:color="000000"/>
            </w:tcBorders>
          </w:tcPr>
          <w:p w:rsidR="005D1AA1" w:rsidRDefault="00000000">
            <w:pPr>
              <w:spacing w:after="56" w:line="237" w:lineRule="auto"/>
              <w:ind w:left="154" w:right="0" w:firstLine="0"/>
              <w:jc w:val="center"/>
            </w:pPr>
            <w:r>
              <w:rPr>
                <w:b/>
              </w:rPr>
              <w:t xml:space="preserve">Thang đo </w:t>
            </w:r>
          </w:p>
          <w:p w:rsidR="005D1AA1" w:rsidRDefault="00000000">
            <w:pPr>
              <w:spacing w:after="0" w:line="259" w:lineRule="auto"/>
              <w:ind w:right="173" w:firstLine="0"/>
              <w:jc w:val="right"/>
            </w:pPr>
            <w:r>
              <w:rPr>
                <w:b/>
              </w:rPr>
              <w:t xml:space="preserve">(Điểm) </w:t>
            </w:r>
          </w:p>
        </w:tc>
        <w:tc>
          <w:tcPr>
            <w:tcW w:w="113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rPr>
                <w:b/>
              </w:rPr>
              <w:t xml:space="preserve">Đơn vị báo cáo </w:t>
            </w:r>
          </w:p>
        </w:tc>
      </w:tr>
      <w:tr w:rsidR="005D1AA1">
        <w:trPr>
          <w:trHeight w:val="684"/>
        </w:trPr>
        <w:tc>
          <w:tcPr>
            <w:tcW w:w="3965" w:type="dxa"/>
            <w:tcBorders>
              <w:top w:val="single" w:sz="4" w:space="0" w:color="000000"/>
              <w:left w:val="single" w:sz="4" w:space="0" w:color="000000"/>
              <w:bottom w:val="single" w:sz="4" w:space="0" w:color="000000"/>
              <w:right w:val="single" w:sz="4" w:space="0" w:color="000000"/>
            </w:tcBorders>
          </w:tcPr>
          <w:p w:rsidR="005D1AA1" w:rsidRDefault="005D1AA1">
            <w:pPr>
              <w:spacing w:after="160" w:line="259" w:lineRule="auto"/>
              <w:ind w:right="0" w:firstLine="0"/>
              <w:jc w:val="left"/>
            </w:pPr>
          </w:p>
        </w:tc>
        <w:tc>
          <w:tcPr>
            <w:tcW w:w="2835" w:type="dxa"/>
            <w:tcBorders>
              <w:top w:val="single" w:sz="4" w:space="0" w:color="000000"/>
              <w:left w:val="single" w:sz="4" w:space="0" w:color="000000"/>
              <w:bottom w:val="single" w:sz="4" w:space="0" w:color="000000"/>
              <w:right w:val="single" w:sz="4" w:space="0" w:color="000000"/>
            </w:tcBorders>
          </w:tcPr>
          <w:p w:rsidR="005D1AA1" w:rsidRDefault="005D1AA1">
            <w:pPr>
              <w:spacing w:after="160" w:line="259" w:lineRule="auto"/>
              <w:ind w:right="0" w:firstLine="0"/>
              <w:jc w:val="left"/>
            </w:pPr>
          </w:p>
        </w:tc>
        <w:tc>
          <w:tcPr>
            <w:tcW w:w="1277" w:type="dxa"/>
            <w:tcBorders>
              <w:top w:val="single" w:sz="4" w:space="0" w:color="000000"/>
              <w:left w:val="single" w:sz="4" w:space="0" w:color="000000"/>
              <w:bottom w:val="single" w:sz="4" w:space="0" w:color="000000"/>
              <w:right w:val="single" w:sz="4" w:space="0" w:color="000000"/>
            </w:tcBorders>
          </w:tcPr>
          <w:p w:rsidR="005D1AA1" w:rsidRDefault="005D1AA1">
            <w:pPr>
              <w:spacing w:after="160" w:line="259" w:lineRule="auto"/>
              <w:ind w:right="0" w:firstLine="0"/>
              <w:jc w:val="left"/>
            </w:pPr>
          </w:p>
        </w:tc>
        <w:tc>
          <w:tcPr>
            <w:tcW w:w="113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44" w:right="0" w:firstLine="0"/>
              <w:jc w:val="center"/>
            </w:pPr>
            <w:r>
              <w:t xml:space="preserve">Công nghệ </w:t>
            </w:r>
          </w:p>
        </w:tc>
      </w:tr>
      <w:tr w:rsidR="005D1AA1">
        <w:trPr>
          <w:trHeight w:val="1327"/>
        </w:trPr>
        <w:tc>
          <w:tcPr>
            <w:tcW w:w="396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pPr>
            <w:r>
              <w:t xml:space="preserve">Doanh nghiệp, Hộ kinh doanh sử dụng kỹ thuật số. </w:t>
            </w:r>
          </w:p>
        </w:tc>
        <w:tc>
          <w:tcPr>
            <w:tcW w:w="283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22" w:right="0" w:firstLine="0"/>
              <w:jc w:val="left"/>
            </w:pPr>
            <w:r>
              <w:t xml:space="preserve"> </w:t>
            </w:r>
          </w:p>
          <w:p w:rsidR="005D1AA1" w:rsidRDefault="00000000">
            <w:pPr>
              <w:spacing w:after="0" w:line="259" w:lineRule="auto"/>
              <w:ind w:left="1" w:right="0" w:firstLine="0"/>
              <w:jc w:val="center"/>
            </w:pPr>
            <w:r>
              <w:t xml:space="preserve">≥90%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27" w:right="0" w:firstLine="0"/>
              <w:jc w:val="center"/>
            </w:pPr>
            <w:r>
              <w:t xml:space="preserve">1 </w:t>
            </w:r>
          </w:p>
        </w:tc>
        <w:tc>
          <w:tcPr>
            <w:tcW w:w="113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79" w:right="0" w:hanging="35"/>
              <w:jc w:val="center"/>
            </w:pPr>
            <w:r>
              <w:t xml:space="preserve">Sở Khoa học và Công nghệ </w:t>
            </w:r>
          </w:p>
        </w:tc>
      </w:tr>
      <w:tr w:rsidR="005D1AA1">
        <w:trPr>
          <w:trHeight w:val="1327"/>
        </w:trPr>
        <w:tc>
          <w:tcPr>
            <w:tcW w:w="396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4" w:right="0" w:firstLine="0"/>
              <w:jc w:val="left"/>
            </w:pPr>
            <w:r>
              <w:t xml:space="preserve">Hạ tầng số (wifi, nền tảng…). </w:t>
            </w:r>
          </w:p>
        </w:tc>
        <w:tc>
          <w:tcPr>
            <w:tcW w:w="2835"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3" w:firstLine="0"/>
              <w:jc w:val="center"/>
            </w:pPr>
            <w:r>
              <w:t xml:space="preserve">Bao phủ 100% </w:t>
            </w:r>
          </w:p>
        </w:tc>
        <w:tc>
          <w:tcPr>
            <w:tcW w:w="1277"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27" w:right="0" w:firstLine="0"/>
              <w:jc w:val="center"/>
            </w:pPr>
            <w:r>
              <w:t xml:space="preserve">1 </w:t>
            </w:r>
          </w:p>
        </w:tc>
        <w:tc>
          <w:tcPr>
            <w:tcW w:w="113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35" w:right="0" w:hanging="35"/>
              <w:jc w:val="center"/>
            </w:pPr>
            <w:r>
              <w:t xml:space="preserve">Sở Khoa học và Công nghệ </w:t>
            </w:r>
          </w:p>
        </w:tc>
      </w:tr>
    </w:tbl>
    <w:p w:rsidR="005D1AA1" w:rsidRDefault="00000000">
      <w:pPr>
        <w:numPr>
          <w:ilvl w:val="0"/>
          <w:numId w:val="9"/>
        </w:numPr>
        <w:spacing w:after="0" w:line="259" w:lineRule="auto"/>
        <w:ind w:right="0" w:firstLine="710"/>
        <w:jc w:val="left"/>
      </w:pPr>
      <w:r>
        <w:rPr>
          <w:b/>
        </w:rPr>
        <w:t xml:space="preserve">Chỉ số tổng hợp (5 điểm): 2 tiêu chí </w:t>
      </w:r>
    </w:p>
    <w:tbl>
      <w:tblPr>
        <w:tblStyle w:val="TableGrid"/>
        <w:tblW w:w="9211" w:type="dxa"/>
        <w:tblInd w:w="5" w:type="dxa"/>
        <w:tblCellMar>
          <w:top w:w="79" w:type="dxa"/>
          <w:left w:w="14" w:type="dxa"/>
          <w:bottom w:w="0" w:type="dxa"/>
          <w:right w:w="0" w:type="dxa"/>
        </w:tblCellMar>
        <w:tblLook w:val="04A0" w:firstRow="1" w:lastRow="0" w:firstColumn="1" w:lastColumn="0" w:noHBand="0" w:noVBand="1"/>
      </w:tblPr>
      <w:tblGrid>
        <w:gridCol w:w="3541"/>
        <w:gridCol w:w="1560"/>
        <w:gridCol w:w="1558"/>
        <w:gridCol w:w="2552"/>
      </w:tblGrid>
      <w:tr w:rsidR="005D1AA1">
        <w:trPr>
          <w:trHeight w:val="684"/>
        </w:trPr>
        <w:tc>
          <w:tcPr>
            <w:tcW w:w="354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06" w:right="0" w:firstLine="0"/>
              <w:jc w:val="center"/>
            </w:pPr>
            <w:r>
              <w:rPr>
                <w:b/>
              </w:rPr>
              <w:t xml:space="preserve">Tiêu chí </w:t>
            </w:r>
          </w:p>
        </w:tc>
        <w:tc>
          <w:tcPr>
            <w:tcW w:w="1560"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61" w:right="0" w:firstLine="0"/>
              <w:jc w:val="center"/>
            </w:pPr>
            <w:r>
              <w:rPr>
                <w:b/>
              </w:rPr>
              <w:t xml:space="preserve">Mức độ hoàn thành </w:t>
            </w:r>
          </w:p>
        </w:tc>
        <w:tc>
          <w:tcPr>
            <w:tcW w:w="1558"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rPr>
                <w:b/>
              </w:rPr>
              <w:t xml:space="preserve">Thang đo (Điểm) </w:t>
            </w:r>
          </w:p>
        </w:tc>
        <w:tc>
          <w:tcPr>
            <w:tcW w:w="2552"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7" w:firstLine="0"/>
              <w:jc w:val="center"/>
            </w:pPr>
            <w:r>
              <w:rPr>
                <w:b/>
              </w:rPr>
              <w:t xml:space="preserve">Đơn vị báo cáo </w:t>
            </w:r>
          </w:p>
        </w:tc>
      </w:tr>
      <w:tr w:rsidR="005D1AA1">
        <w:trPr>
          <w:trHeight w:val="1006"/>
        </w:trPr>
        <w:tc>
          <w:tcPr>
            <w:tcW w:w="354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left"/>
            </w:pPr>
            <w:r>
              <w:t xml:space="preserve">Chỉ số hạnh phúc. </w:t>
            </w:r>
          </w:p>
        </w:tc>
        <w:tc>
          <w:tcPr>
            <w:tcW w:w="1560"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94" w:right="0" w:firstLine="0"/>
              <w:jc w:val="center"/>
            </w:pPr>
            <w:r>
              <w:t xml:space="preserve">9,5/10 </w:t>
            </w:r>
          </w:p>
        </w:tc>
        <w:tc>
          <w:tcPr>
            <w:tcW w:w="155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69" w:firstLine="0"/>
              <w:jc w:val="center"/>
            </w:pPr>
            <w:r>
              <w:t xml:space="preserve">3 </w:t>
            </w:r>
          </w:p>
        </w:tc>
        <w:tc>
          <w:tcPr>
            <w:tcW w:w="2552" w:type="dxa"/>
            <w:tcBorders>
              <w:top w:val="single" w:sz="4" w:space="0" w:color="000000"/>
              <w:left w:val="single" w:sz="4" w:space="0" w:color="000000"/>
              <w:bottom w:val="single" w:sz="4" w:space="0" w:color="000000"/>
              <w:right w:val="single" w:sz="4" w:space="0" w:color="000000"/>
            </w:tcBorders>
          </w:tcPr>
          <w:p w:rsidR="005D1AA1" w:rsidRDefault="00000000">
            <w:pPr>
              <w:spacing w:after="22" w:line="259" w:lineRule="auto"/>
              <w:ind w:left="108" w:right="0" w:firstLine="0"/>
              <w:jc w:val="center"/>
            </w:pPr>
            <w:r>
              <w:t xml:space="preserve">Viện Nghiên cứu </w:t>
            </w:r>
          </w:p>
          <w:p w:rsidR="005D1AA1" w:rsidRDefault="00000000">
            <w:pPr>
              <w:spacing w:after="0" w:line="259" w:lineRule="auto"/>
              <w:ind w:left="145" w:right="0" w:firstLine="0"/>
              <w:jc w:val="center"/>
            </w:pPr>
            <w:r>
              <w:t xml:space="preserve">phát triển kinh tế -  xã hội Hà Nội </w:t>
            </w:r>
          </w:p>
        </w:tc>
      </w:tr>
      <w:tr w:rsidR="005D1AA1">
        <w:trPr>
          <w:trHeight w:val="1008"/>
        </w:trPr>
        <w:tc>
          <w:tcPr>
            <w:tcW w:w="3541"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left"/>
            </w:pPr>
            <w:r>
              <w:t xml:space="preserve">Mức độ hài lòng chung. </w:t>
            </w:r>
          </w:p>
        </w:tc>
        <w:tc>
          <w:tcPr>
            <w:tcW w:w="1560"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1" w:firstLine="0"/>
              <w:jc w:val="center"/>
            </w:pPr>
            <w:r>
              <w:t xml:space="preserve">≥95% </w:t>
            </w:r>
          </w:p>
        </w:tc>
        <w:tc>
          <w:tcPr>
            <w:tcW w:w="1558"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69" w:firstLine="0"/>
              <w:jc w:val="center"/>
            </w:pPr>
            <w:r>
              <w:t xml:space="preserve">2 </w:t>
            </w:r>
          </w:p>
        </w:tc>
        <w:tc>
          <w:tcPr>
            <w:tcW w:w="2552" w:type="dxa"/>
            <w:tcBorders>
              <w:top w:val="single" w:sz="4" w:space="0" w:color="000000"/>
              <w:left w:val="single" w:sz="4" w:space="0" w:color="000000"/>
              <w:bottom w:val="single" w:sz="4" w:space="0" w:color="000000"/>
              <w:right w:val="single" w:sz="4" w:space="0" w:color="000000"/>
            </w:tcBorders>
          </w:tcPr>
          <w:p w:rsidR="005D1AA1" w:rsidRDefault="00000000">
            <w:pPr>
              <w:spacing w:after="21" w:line="259" w:lineRule="auto"/>
              <w:ind w:left="108" w:right="0" w:firstLine="0"/>
              <w:jc w:val="center"/>
            </w:pPr>
            <w:r>
              <w:t xml:space="preserve">Viện Nghiên cứu </w:t>
            </w:r>
          </w:p>
          <w:p w:rsidR="005D1AA1" w:rsidRDefault="00000000">
            <w:pPr>
              <w:spacing w:after="0" w:line="259" w:lineRule="auto"/>
              <w:ind w:left="148" w:right="0" w:firstLine="0"/>
              <w:jc w:val="center"/>
            </w:pPr>
            <w:r>
              <w:t xml:space="preserve">phát triển kinh tế - xã hội Hà Nội </w:t>
            </w:r>
          </w:p>
        </w:tc>
      </w:tr>
    </w:tbl>
    <w:p w:rsidR="005D1AA1" w:rsidRDefault="00000000">
      <w:pPr>
        <w:spacing w:after="172" w:line="259" w:lineRule="auto"/>
        <w:ind w:right="4304" w:firstLine="0"/>
        <w:jc w:val="right"/>
      </w:pPr>
      <w:r>
        <w:t xml:space="preserve"> </w:t>
      </w:r>
    </w:p>
    <w:p w:rsidR="005D1AA1" w:rsidRDefault="00000000">
      <w:pPr>
        <w:spacing w:after="172" w:line="259" w:lineRule="auto"/>
        <w:ind w:right="4304" w:firstLine="0"/>
        <w:jc w:val="right"/>
      </w:pPr>
      <w:r>
        <w:t xml:space="preserve"> </w:t>
      </w:r>
    </w:p>
    <w:p w:rsidR="005D1AA1" w:rsidRDefault="00000000">
      <w:pPr>
        <w:spacing w:after="0" w:line="259" w:lineRule="auto"/>
        <w:ind w:left="1097" w:right="0" w:firstLine="0"/>
        <w:jc w:val="left"/>
      </w:pPr>
      <w:r>
        <w:rPr>
          <w:i/>
        </w:rPr>
        <w:t xml:space="preserve"> </w:t>
      </w:r>
    </w:p>
    <w:p w:rsidR="005D1AA1" w:rsidRDefault="00000000">
      <w:pPr>
        <w:spacing w:after="0" w:line="259" w:lineRule="auto"/>
        <w:ind w:left="1097" w:right="0" w:firstLine="0"/>
        <w:jc w:val="left"/>
      </w:pPr>
      <w:r>
        <w:rPr>
          <w:i/>
        </w:rPr>
        <w:t xml:space="preserve"> </w:t>
      </w:r>
    </w:p>
    <w:p w:rsidR="005D1AA1" w:rsidRDefault="00000000">
      <w:pPr>
        <w:spacing w:after="2" w:line="255" w:lineRule="auto"/>
        <w:ind w:right="9175" w:firstLine="0"/>
      </w:pPr>
      <w:r>
        <w:rPr>
          <w:i/>
        </w:rPr>
        <w:t xml:space="preserve">  </w:t>
      </w:r>
    </w:p>
    <w:p w:rsidR="005D1AA1" w:rsidRDefault="00000000">
      <w:pPr>
        <w:spacing w:after="0" w:line="259" w:lineRule="auto"/>
        <w:ind w:right="0" w:firstLine="0"/>
        <w:jc w:val="left"/>
      </w:pPr>
      <w:r>
        <w:rPr>
          <w:i/>
        </w:rPr>
        <w:t xml:space="preserve"> </w:t>
      </w:r>
    </w:p>
    <w:p w:rsidR="005D1AA1" w:rsidRDefault="00000000">
      <w:pPr>
        <w:spacing w:after="0" w:line="259" w:lineRule="auto"/>
        <w:ind w:right="0" w:firstLine="0"/>
        <w:jc w:val="left"/>
      </w:pPr>
      <w:r>
        <w:rPr>
          <w:i/>
        </w:rPr>
        <w:t xml:space="preserve"> </w:t>
      </w:r>
    </w:p>
    <w:p w:rsidR="005D1AA1" w:rsidRDefault="00000000">
      <w:pPr>
        <w:spacing w:after="0" w:line="259" w:lineRule="auto"/>
        <w:ind w:right="0" w:firstLine="0"/>
        <w:jc w:val="left"/>
      </w:pPr>
      <w:r>
        <w:rPr>
          <w:i/>
        </w:rPr>
        <w:t xml:space="preserve"> </w:t>
      </w:r>
    </w:p>
    <w:p w:rsidR="005D1AA1" w:rsidRDefault="00000000">
      <w:pPr>
        <w:spacing w:after="3" w:line="255" w:lineRule="auto"/>
        <w:ind w:right="9175" w:firstLine="0"/>
      </w:pPr>
      <w:r>
        <w:rPr>
          <w:i/>
        </w:rPr>
        <w:t xml:space="preserve">  </w:t>
      </w:r>
    </w:p>
    <w:p w:rsidR="005D1AA1" w:rsidRDefault="00000000">
      <w:pPr>
        <w:spacing w:after="0" w:line="259" w:lineRule="auto"/>
        <w:ind w:right="0" w:firstLine="0"/>
        <w:jc w:val="left"/>
      </w:pPr>
      <w:r>
        <w:rPr>
          <w:i/>
        </w:rPr>
        <w:t xml:space="preserve"> </w:t>
      </w:r>
    </w:p>
    <w:p w:rsidR="005D1AA1" w:rsidRDefault="00000000">
      <w:pPr>
        <w:spacing w:after="0" w:line="259" w:lineRule="auto"/>
        <w:ind w:right="0" w:firstLine="0"/>
        <w:jc w:val="left"/>
      </w:pPr>
      <w:r>
        <w:rPr>
          <w:i/>
        </w:rPr>
        <w:t xml:space="preserve"> </w:t>
      </w:r>
    </w:p>
    <w:p w:rsidR="005D1AA1" w:rsidRDefault="00000000">
      <w:pPr>
        <w:spacing w:after="2" w:line="255" w:lineRule="auto"/>
        <w:ind w:right="9175" w:firstLine="0"/>
      </w:pPr>
      <w:r>
        <w:rPr>
          <w:i/>
        </w:rPr>
        <w:t xml:space="preserve">  </w:t>
      </w:r>
    </w:p>
    <w:p w:rsidR="005D1AA1" w:rsidRDefault="00000000">
      <w:pPr>
        <w:spacing w:after="0" w:line="259" w:lineRule="auto"/>
        <w:ind w:right="0" w:firstLine="0"/>
        <w:jc w:val="left"/>
      </w:pPr>
      <w:r>
        <w:rPr>
          <w:i/>
        </w:rPr>
        <w:t xml:space="preserve"> </w:t>
      </w:r>
    </w:p>
    <w:p w:rsidR="005D1AA1" w:rsidRDefault="00000000">
      <w:pPr>
        <w:spacing w:after="35" w:line="259" w:lineRule="auto"/>
        <w:ind w:right="0" w:firstLine="0"/>
        <w:jc w:val="left"/>
      </w:pPr>
      <w:r>
        <w:rPr>
          <w:i/>
        </w:rPr>
        <w:t xml:space="preserve"> </w:t>
      </w:r>
    </w:p>
    <w:p w:rsidR="005D1AA1" w:rsidRDefault="00000000">
      <w:pPr>
        <w:spacing w:after="0" w:line="259" w:lineRule="auto"/>
        <w:ind w:right="4304" w:firstLine="0"/>
        <w:jc w:val="right"/>
      </w:pPr>
      <w:r>
        <w:rPr>
          <w:i/>
        </w:rPr>
        <w:t xml:space="preserve"> </w:t>
      </w:r>
    </w:p>
    <w:p w:rsidR="005D1AA1" w:rsidRDefault="00000000">
      <w:pPr>
        <w:pStyle w:val="Heading1"/>
        <w:spacing w:after="39"/>
        <w:ind w:left="1009" w:right="506"/>
        <w:jc w:val="center"/>
      </w:pPr>
      <w:r>
        <w:t xml:space="preserve">PHỤ LỤC 2 DANH MỤC 18 NỘI DUNG TRIỂN KHAI  </w:t>
      </w:r>
    </w:p>
    <w:p w:rsidR="005D1AA1" w:rsidRDefault="00000000">
      <w:pPr>
        <w:spacing w:after="3" w:line="292" w:lineRule="auto"/>
        <w:ind w:left="3231" w:right="654" w:hanging="1683"/>
        <w:jc w:val="left"/>
      </w:pPr>
      <w:r>
        <w:rPr>
          <w:i/>
        </w:rPr>
        <w:t xml:space="preserve"> (Kèm theo Kế hoạch số         /KH-UBND ngày      /7/2026  của UBND Thành phố)  </w:t>
      </w:r>
    </w:p>
    <w:p w:rsidR="005D1AA1" w:rsidRDefault="00000000">
      <w:pPr>
        <w:spacing w:after="0" w:line="259" w:lineRule="auto"/>
        <w:ind w:left="667" w:right="0" w:firstLine="0"/>
        <w:jc w:val="left"/>
      </w:pPr>
      <w:r>
        <w:t xml:space="preserve"> </w:t>
      </w:r>
    </w:p>
    <w:tbl>
      <w:tblPr>
        <w:tblStyle w:val="TableGrid"/>
        <w:tblW w:w="9357" w:type="dxa"/>
        <w:tblInd w:w="-142" w:type="dxa"/>
        <w:tblCellMar>
          <w:top w:w="8" w:type="dxa"/>
          <w:left w:w="50" w:type="dxa"/>
          <w:bottom w:w="0" w:type="dxa"/>
          <w:right w:w="43" w:type="dxa"/>
        </w:tblCellMar>
        <w:tblLook w:val="04A0" w:firstRow="1" w:lastRow="0" w:firstColumn="1" w:lastColumn="0" w:noHBand="0" w:noVBand="1"/>
      </w:tblPr>
      <w:tblGrid>
        <w:gridCol w:w="703"/>
        <w:gridCol w:w="3121"/>
        <w:gridCol w:w="1532"/>
        <w:gridCol w:w="2585"/>
        <w:gridCol w:w="1416"/>
      </w:tblGrid>
      <w:tr w:rsidR="005D1AA1">
        <w:trPr>
          <w:trHeight w:val="610"/>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pPr>
            <w:r>
              <w:rPr>
                <w:b/>
                <w:sz w:val="26"/>
              </w:rPr>
              <w:t xml:space="preserve">STT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54" w:right="0" w:hanging="144"/>
              <w:jc w:val="left"/>
            </w:pPr>
            <w:r>
              <w:rPr>
                <w:b/>
                <w:sz w:val="26"/>
              </w:rPr>
              <w:t xml:space="preserve">Tên dự án/kế hoạch/ văn bản triển khai </w:t>
            </w:r>
          </w:p>
        </w:tc>
        <w:tc>
          <w:tcPr>
            <w:tcW w:w="1532"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34" w:right="0" w:firstLine="0"/>
              <w:jc w:val="center"/>
            </w:pPr>
            <w:r>
              <w:rPr>
                <w:b/>
                <w:sz w:val="26"/>
              </w:rPr>
              <w:t xml:space="preserve">Cơ quan  chủ trì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rPr>
                <w:b/>
                <w:sz w:val="26"/>
              </w:rPr>
              <w:t xml:space="preserve">Chỉ tiêu/ sản phẩm đầu ra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rPr>
                <w:b/>
                <w:sz w:val="26"/>
              </w:rPr>
              <w:t xml:space="preserve">Thời gian thực hiện </w:t>
            </w:r>
          </w:p>
        </w:tc>
      </w:tr>
      <w:tr w:rsidR="005D1AA1">
        <w:trPr>
          <w:trHeight w:val="1205"/>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jc w:val="left"/>
            </w:pPr>
            <w:r>
              <w:rPr>
                <w:sz w:val="26"/>
              </w:rPr>
              <w:t>1.</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pPr>
            <w:r>
              <w:rPr>
                <w:sz w:val="26"/>
              </w:rPr>
              <w:t xml:space="preserve">Quy hoạch và tổ chức lại không gian xã/phường.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28" w:right="0" w:hanging="168"/>
            </w:pPr>
            <w:r>
              <w:rPr>
                <w:sz w:val="26"/>
              </w:rPr>
              <w:t xml:space="preserve">Sở Quy hoạch - Kiến trúc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8" w:firstLine="0"/>
            </w:pPr>
            <w:r>
              <w:rPr>
                <w:sz w:val="26"/>
              </w:rPr>
              <w:t xml:space="preserve">Phương án tổ chức lại không gian phát triển; định hướng phân khu chức năng.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3" w:firstLine="0"/>
              <w:jc w:val="center"/>
            </w:pPr>
            <w:r>
              <w:rPr>
                <w:sz w:val="26"/>
              </w:rPr>
              <w:t xml:space="preserve">2026 </w:t>
            </w:r>
          </w:p>
        </w:tc>
      </w:tr>
      <w:tr w:rsidR="005D1AA1">
        <w:trPr>
          <w:trHeight w:val="1805"/>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jc w:val="left"/>
            </w:pPr>
            <w:r>
              <w:rPr>
                <w:sz w:val="26"/>
              </w:rPr>
              <w:t>2.</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8" w:firstLine="0"/>
            </w:pPr>
            <w:r>
              <w:rPr>
                <w:sz w:val="26"/>
              </w:rPr>
              <w:t xml:space="preserve">Xây dựng mô hình tổ chức đảng cơ sở tinh gọn, hiệu lực, hiệu quả gắn với lãnh đạo phát triển toàn diện và phục vụ Nhân dân.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50" w:line="238" w:lineRule="auto"/>
              <w:ind w:left="127" w:right="0" w:firstLine="0"/>
              <w:jc w:val="center"/>
            </w:pPr>
            <w:r>
              <w:rPr>
                <w:sz w:val="26"/>
              </w:rPr>
              <w:t xml:space="preserve">Mời: Ban Tổ chức </w:t>
            </w:r>
          </w:p>
          <w:p w:rsidR="005D1AA1" w:rsidRDefault="00000000">
            <w:pPr>
              <w:spacing w:after="0" w:line="259" w:lineRule="auto"/>
              <w:ind w:left="105" w:right="0" w:firstLine="0"/>
              <w:jc w:val="center"/>
            </w:pPr>
            <w:r>
              <w:rPr>
                <w:sz w:val="26"/>
              </w:rPr>
              <w:t xml:space="preserve">Thành ủy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5" w:firstLine="0"/>
            </w:pPr>
            <w:r>
              <w:rPr>
                <w:sz w:val="26"/>
              </w:rPr>
              <w:t xml:space="preserve">Mô hình tổ chức đảng cơ sở tinh gọn, hiệu lực, hiệu quả; phương thức lãnh đạo phù hợp với mô hình xã/phường xã hội chủ nghĩa.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3" w:firstLine="0"/>
              <w:jc w:val="center"/>
            </w:pPr>
            <w:r>
              <w:rPr>
                <w:sz w:val="26"/>
              </w:rPr>
              <w:t xml:space="preserve">2026 </w:t>
            </w:r>
          </w:p>
        </w:tc>
      </w:tr>
      <w:tr w:rsidR="005D1AA1">
        <w:trPr>
          <w:trHeight w:val="1802"/>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jc w:val="left"/>
            </w:pPr>
            <w:r>
              <w:rPr>
                <w:sz w:val="26"/>
              </w:rPr>
              <w:t>3.</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9" w:firstLine="0"/>
            </w:pPr>
            <w:r>
              <w:rPr>
                <w:sz w:val="26"/>
              </w:rPr>
              <w:t xml:space="preserve">Xây dựng cơ chế tuyên truyền, dân vận, tạo đồng thuận xã hội trong xây dựng xã/phường xã hội chủ nghĩa.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98" w:right="0" w:firstLine="0"/>
              <w:jc w:val="center"/>
            </w:pPr>
            <w:r>
              <w:rPr>
                <w:sz w:val="26"/>
              </w:rPr>
              <w:t xml:space="preserve">Mời: Ban </w:t>
            </w:r>
          </w:p>
          <w:p w:rsidR="005D1AA1" w:rsidRDefault="00000000">
            <w:pPr>
              <w:spacing w:after="22" w:line="259" w:lineRule="auto"/>
              <w:ind w:right="83" w:firstLine="0"/>
              <w:jc w:val="right"/>
            </w:pPr>
            <w:r>
              <w:rPr>
                <w:sz w:val="26"/>
              </w:rPr>
              <w:t xml:space="preserve">Tuyên giáo </w:t>
            </w:r>
          </w:p>
          <w:p w:rsidR="005D1AA1" w:rsidRDefault="00000000">
            <w:pPr>
              <w:spacing w:after="0" w:line="259" w:lineRule="auto"/>
              <w:ind w:right="0" w:firstLine="0"/>
              <w:jc w:val="center"/>
            </w:pPr>
            <w:r>
              <w:rPr>
                <w:sz w:val="26"/>
              </w:rPr>
              <w:t xml:space="preserve">– Dân vận Thành ủy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8" w:firstLine="0"/>
            </w:pPr>
            <w:r>
              <w:rPr>
                <w:sz w:val="26"/>
              </w:rPr>
              <w:t xml:space="preserve">Cơ chế và mô hình tuyên truyền, dân vận; hệ thống truyền thông và đối thoại xã hội tạo đồng thuận trong Nhân dân.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3" w:firstLine="0"/>
              <w:jc w:val="center"/>
            </w:pPr>
            <w:r>
              <w:rPr>
                <w:sz w:val="26"/>
              </w:rPr>
              <w:t xml:space="preserve">2026 </w:t>
            </w:r>
          </w:p>
        </w:tc>
      </w:tr>
      <w:tr w:rsidR="005D1AA1">
        <w:trPr>
          <w:trHeight w:val="1208"/>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jc w:val="left"/>
            </w:pPr>
            <w:r>
              <w:rPr>
                <w:sz w:val="26"/>
              </w:rPr>
              <w:t>4.</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9" w:firstLine="0"/>
            </w:pPr>
            <w:r>
              <w:rPr>
                <w:sz w:val="26"/>
              </w:rPr>
              <w:t xml:space="preserve">Xây dựng chính quyền xã/phường phục vụ, minh bạch, gần dân.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98" w:right="0" w:firstLine="0"/>
              <w:jc w:val="center"/>
            </w:pPr>
            <w:r>
              <w:rPr>
                <w:sz w:val="26"/>
              </w:rPr>
              <w:t xml:space="preserve">Sở Nội vụ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9" w:firstLine="0"/>
            </w:pPr>
            <w:r>
              <w:rPr>
                <w:sz w:val="26"/>
              </w:rPr>
              <w:t xml:space="preserve">Mô hình chính quyền phục vụ, minh bạch; quy trình quản trị và cơ chế giải trình.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3" w:firstLine="0"/>
              <w:jc w:val="center"/>
            </w:pPr>
            <w:r>
              <w:rPr>
                <w:sz w:val="26"/>
              </w:rPr>
              <w:t xml:space="preserve">2026 </w:t>
            </w:r>
          </w:p>
        </w:tc>
      </w:tr>
      <w:tr w:rsidR="005D1AA1">
        <w:trPr>
          <w:trHeight w:val="1805"/>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jc w:val="left"/>
            </w:pPr>
            <w:r>
              <w:rPr>
                <w:sz w:val="26"/>
              </w:rPr>
              <w:t>5.</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9" w:firstLine="0"/>
            </w:pPr>
            <w:r>
              <w:rPr>
                <w:sz w:val="26"/>
              </w:rPr>
              <w:t xml:space="preserve">Xây dựng văn hoá tuân thủ pháp luật trong xây dựng xã, phường xã hội chủ nghĩa trên địa bàn thành phố Hà Nội giai đoạn 2026 - 2030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95" w:right="30" w:firstLine="0"/>
              <w:jc w:val="center"/>
            </w:pPr>
            <w:r>
              <w:rPr>
                <w:sz w:val="26"/>
              </w:rPr>
              <w:t xml:space="preserve">Sở Tư pháp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5" w:firstLine="0"/>
            </w:pPr>
            <w:r>
              <w:rPr>
                <w:sz w:val="26"/>
              </w:rPr>
              <w:t xml:space="preserve">Mô hình văn hoá tuân thủ pháp luật trong xây dựng xã, phường xã hội chủ nghĩa, trong đó có trợ giúp pháp lý cho Người dân.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3" w:firstLine="0"/>
              <w:jc w:val="center"/>
            </w:pPr>
            <w:r>
              <w:rPr>
                <w:sz w:val="26"/>
              </w:rPr>
              <w:t xml:space="preserve">2026 </w:t>
            </w:r>
          </w:p>
        </w:tc>
      </w:tr>
      <w:tr w:rsidR="005D1AA1">
        <w:trPr>
          <w:trHeight w:val="1505"/>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jc w:val="left"/>
            </w:pPr>
            <w:r>
              <w:rPr>
                <w:sz w:val="26"/>
              </w:rPr>
              <w:t>6.</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jc w:val="left"/>
            </w:pPr>
            <w:r>
              <w:rPr>
                <w:sz w:val="26"/>
              </w:rPr>
              <w:t xml:space="preserve">Xây dựng khu dân cư đoàn kết, tự quản, đồng thuận xã hội.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40" w:line="239" w:lineRule="auto"/>
              <w:ind w:left="137" w:right="0" w:firstLine="0"/>
              <w:jc w:val="center"/>
            </w:pPr>
            <w:r>
              <w:rPr>
                <w:sz w:val="26"/>
              </w:rPr>
              <w:t xml:space="preserve">Mời: Ủy ban MTTQ Việt Nam </w:t>
            </w:r>
          </w:p>
          <w:p w:rsidR="005D1AA1" w:rsidRDefault="00000000">
            <w:pPr>
              <w:spacing w:after="0" w:line="259" w:lineRule="auto"/>
              <w:ind w:right="111" w:firstLine="0"/>
              <w:jc w:val="right"/>
            </w:pPr>
            <w:r>
              <w:rPr>
                <w:sz w:val="26"/>
              </w:rPr>
              <w:t xml:space="preserve">Thành phố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9" w:firstLine="0"/>
            </w:pPr>
            <w:r>
              <w:rPr>
                <w:sz w:val="26"/>
              </w:rPr>
              <w:t xml:space="preserve">Mô hình cộng đồng dân cư tự quản, trợ giúp pháp lý; cơ chế phát huy sự tham gia của Người dân.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3" w:firstLine="0"/>
              <w:jc w:val="center"/>
            </w:pPr>
            <w:r>
              <w:rPr>
                <w:sz w:val="26"/>
              </w:rPr>
              <w:t xml:space="preserve">2026 </w:t>
            </w:r>
          </w:p>
        </w:tc>
      </w:tr>
      <w:tr w:rsidR="005D1AA1">
        <w:trPr>
          <w:trHeight w:val="1205"/>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jc w:val="left"/>
            </w:pPr>
            <w:r>
              <w:rPr>
                <w:sz w:val="26"/>
              </w:rPr>
              <w:t>7.</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9" w:firstLine="0"/>
            </w:pPr>
            <w:r>
              <w:rPr>
                <w:sz w:val="26"/>
              </w:rPr>
              <w:t xml:space="preserve">Nâng cấp hạ tầng kỹ thuật và không gian công cộng; Phát triển nhà ở xã hội.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17" w:right="0" w:firstLine="0"/>
              <w:jc w:val="center"/>
            </w:pPr>
            <w:r>
              <w:rPr>
                <w:sz w:val="26"/>
              </w:rPr>
              <w:t xml:space="preserve">Sở Xây dựng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8" w:firstLine="0"/>
            </w:pPr>
            <w:r>
              <w:rPr>
                <w:sz w:val="26"/>
              </w:rPr>
              <w:t xml:space="preserve">Phương án nâng cấp hạ tầng và không gian công cộng thiết yếu; nhà ở xã hội phù hợp.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3" w:firstLine="0"/>
              <w:jc w:val="center"/>
            </w:pPr>
            <w:r>
              <w:rPr>
                <w:sz w:val="26"/>
              </w:rPr>
              <w:t xml:space="preserve">2026 </w:t>
            </w:r>
          </w:p>
        </w:tc>
      </w:tr>
      <w:tr w:rsidR="005D1AA1">
        <w:trPr>
          <w:trHeight w:val="1505"/>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jc w:val="left"/>
            </w:pPr>
            <w:r>
              <w:rPr>
                <w:sz w:val="26"/>
              </w:rPr>
              <w:t>8.</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0" w:firstLine="0"/>
            </w:pPr>
            <w:r>
              <w:rPr>
                <w:sz w:val="26"/>
              </w:rPr>
              <w:t xml:space="preserve">Tổ chức lại kinh tế theo chuỗi giá trị.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center"/>
            </w:pPr>
            <w:r>
              <w:rPr>
                <w:sz w:val="26"/>
              </w:rPr>
              <w:t xml:space="preserve">Sở Công Thương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58" w:right="68" w:firstLine="0"/>
            </w:pPr>
            <w:r>
              <w:rPr>
                <w:sz w:val="26"/>
              </w:rPr>
              <w:t xml:space="preserve">Mô hình liên kết kinh tế gắn với phát triển kinh tế tập thể; giải pháp nâng cao thu nhập và sinh kế. </w:t>
            </w:r>
          </w:p>
        </w:tc>
        <w:tc>
          <w:tcPr>
            <w:tcW w:w="1416"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3" w:firstLine="0"/>
              <w:jc w:val="center"/>
            </w:pPr>
            <w:r>
              <w:rPr>
                <w:sz w:val="26"/>
              </w:rPr>
              <w:t xml:space="preserve">2026 </w:t>
            </w:r>
          </w:p>
        </w:tc>
      </w:tr>
    </w:tbl>
    <w:p w:rsidR="005D1AA1" w:rsidRDefault="005D1AA1">
      <w:pPr>
        <w:spacing w:after="0" w:line="259" w:lineRule="auto"/>
        <w:ind w:left="-1702" w:right="29" w:firstLine="0"/>
        <w:jc w:val="left"/>
      </w:pPr>
    </w:p>
    <w:tbl>
      <w:tblPr>
        <w:tblStyle w:val="TableGrid"/>
        <w:tblW w:w="9357" w:type="dxa"/>
        <w:tblInd w:w="-142" w:type="dxa"/>
        <w:tblCellMar>
          <w:top w:w="8" w:type="dxa"/>
          <w:left w:w="108" w:type="dxa"/>
          <w:bottom w:w="0" w:type="dxa"/>
          <w:right w:w="0" w:type="dxa"/>
        </w:tblCellMar>
        <w:tblLook w:val="04A0" w:firstRow="1" w:lastRow="0" w:firstColumn="1" w:lastColumn="0" w:noHBand="0" w:noVBand="1"/>
      </w:tblPr>
      <w:tblGrid>
        <w:gridCol w:w="703"/>
        <w:gridCol w:w="3121"/>
        <w:gridCol w:w="1532"/>
        <w:gridCol w:w="2585"/>
        <w:gridCol w:w="1416"/>
      </w:tblGrid>
      <w:tr w:rsidR="005D1AA1">
        <w:trPr>
          <w:trHeight w:val="1508"/>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9.</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3" w:firstLine="0"/>
            </w:pPr>
            <w:r>
              <w:rPr>
                <w:sz w:val="26"/>
              </w:rPr>
              <w:t xml:space="preserve">Tổ chức lại thị trường lao động và phát triển sinh kế bền vững tại xã/phường.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3" w:firstLine="0"/>
              <w:jc w:val="center"/>
            </w:pPr>
            <w:r>
              <w:rPr>
                <w:sz w:val="26"/>
              </w:rPr>
              <w:t xml:space="preserve">Sở Nội vụ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2" w:firstLine="0"/>
            </w:pPr>
            <w:r>
              <w:rPr>
                <w:sz w:val="26"/>
              </w:rPr>
              <w:t xml:space="preserve">Mô hình tổ chức thị trường lao động, kết nối việc làm và phát triển sinh kế bền vững cho người dân.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13" w:firstLine="0"/>
              <w:jc w:val="center"/>
            </w:pPr>
            <w:r>
              <w:rPr>
                <w:sz w:val="26"/>
              </w:rPr>
              <w:t xml:space="preserve">2026 </w:t>
            </w:r>
          </w:p>
        </w:tc>
      </w:tr>
      <w:tr w:rsidR="005D1AA1">
        <w:trPr>
          <w:trHeight w:val="2122"/>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10.</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1" w:firstLine="0"/>
            </w:pPr>
            <w:r>
              <w:rPr>
                <w:sz w:val="26"/>
              </w:rPr>
              <w:t xml:space="preserve">Phát triển y tế cơ sở, thực hiện quản lý, chăm sóc sức khỏe người dân tại địa bàn, lấy dự phòng làm chính, bảo đảm tiếp cận công bằng dịch vụ y tế.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 w:right="0" w:firstLine="0"/>
              <w:jc w:val="center"/>
            </w:pPr>
            <w:r>
              <w:rPr>
                <w:sz w:val="26"/>
              </w:rPr>
              <w:t xml:space="preserve">Sở Y tế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2" w:firstLine="0"/>
            </w:pPr>
            <w:r>
              <w:rPr>
                <w:sz w:val="26"/>
              </w:rPr>
              <w:t xml:space="preserve">Mô hình quản lý,  chăm sóc sức khỏe cộng đồng và y tế dự phòng.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13" w:firstLine="0"/>
              <w:jc w:val="center"/>
            </w:pPr>
            <w:r>
              <w:rPr>
                <w:sz w:val="26"/>
              </w:rPr>
              <w:t xml:space="preserve">2026 </w:t>
            </w:r>
          </w:p>
        </w:tc>
      </w:tr>
      <w:tr w:rsidR="005D1AA1">
        <w:trPr>
          <w:trHeight w:val="2125"/>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11.</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2" w:firstLine="0"/>
            </w:pPr>
            <w:r>
              <w:rPr>
                <w:sz w:val="26"/>
              </w:rPr>
              <w:t xml:space="preserve">Phát triển giáo dục toàn diện, bảo đảm tiếp cận công bằng các dịch vụ giáo dục, nâng cao chất lượng dạy và học, góp phần phát triển con người trên địa bàn.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01" w:right="34" w:firstLine="0"/>
              <w:jc w:val="center"/>
            </w:pPr>
            <w:r>
              <w:rPr>
                <w:sz w:val="26"/>
              </w:rPr>
              <w:t xml:space="preserve">Sở Giáo dục và Đào tạo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2" w:firstLine="0"/>
            </w:pPr>
            <w:r>
              <w:rPr>
                <w:sz w:val="26"/>
              </w:rPr>
              <w:t xml:space="preserve">Mô hình giáo dục phát triển toàn diện và công bằng ở cấp cơ sở.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13" w:firstLine="0"/>
              <w:jc w:val="center"/>
            </w:pPr>
            <w:r>
              <w:rPr>
                <w:sz w:val="26"/>
              </w:rPr>
              <w:t xml:space="preserve">2026 </w:t>
            </w:r>
          </w:p>
        </w:tc>
      </w:tr>
      <w:tr w:rsidR="005D1AA1">
        <w:trPr>
          <w:trHeight w:val="1805"/>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12.</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2" w:firstLine="0"/>
            </w:pPr>
            <w:r>
              <w:rPr>
                <w:sz w:val="26"/>
              </w:rPr>
              <w:t xml:space="preserve">Xây dựng mô hình môi trường văn hóa cơ sở gắn với bảo tồn, phát huy di sản và phát triển công nghiệp văn hóa.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37" w:right="69" w:firstLine="0"/>
              <w:jc w:val="center"/>
            </w:pPr>
            <w:r>
              <w:rPr>
                <w:sz w:val="26"/>
              </w:rPr>
              <w:t xml:space="preserve">Sở Văn hóa - Thể thao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0" w:firstLine="0"/>
            </w:pPr>
            <w:r>
              <w:rPr>
                <w:sz w:val="26"/>
              </w:rPr>
              <w:t xml:space="preserve">Mô hình môi trường văn hóa cơ sở gắn với bảo tồn, phát huy di sản và phát triển hoạt động văn hóa - sáng tạo tại địa bàn.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13" w:firstLine="0"/>
              <w:jc w:val="center"/>
            </w:pPr>
            <w:r>
              <w:rPr>
                <w:sz w:val="26"/>
              </w:rPr>
              <w:t xml:space="preserve">2026 </w:t>
            </w:r>
          </w:p>
        </w:tc>
      </w:tr>
      <w:tr w:rsidR="005D1AA1">
        <w:trPr>
          <w:trHeight w:val="1505"/>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13.</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pPr>
            <w:r>
              <w:rPr>
                <w:sz w:val="26"/>
              </w:rPr>
              <w:t xml:space="preserve">Phát triển môi trường sống xanh, kinh tế tuần hoàn.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2" w:right="0" w:firstLine="0"/>
              <w:jc w:val="center"/>
            </w:pPr>
            <w:r>
              <w:rPr>
                <w:sz w:val="26"/>
              </w:rPr>
              <w:t xml:space="preserve">Sở Nông </w:t>
            </w:r>
          </w:p>
          <w:p w:rsidR="005D1AA1" w:rsidRDefault="00000000">
            <w:pPr>
              <w:spacing w:after="22" w:line="259" w:lineRule="auto"/>
              <w:ind w:right="1" w:firstLine="0"/>
              <w:jc w:val="center"/>
            </w:pPr>
            <w:r>
              <w:rPr>
                <w:sz w:val="26"/>
              </w:rPr>
              <w:t xml:space="preserve">nghiệp và </w:t>
            </w:r>
          </w:p>
          <w:p w:rsidR="005D1AA1" w:rsidRDefault="00000000">
            <w:pPr>
              <w:spacing w:after="0" w:line="259" w:lineRule="auto"/>
              <w:ind w:left="115" w:right="0" w:firstLine="0"/>
              <w:jc w:val="left"/>
            </w:pPr>
            <w:r>
              <w:rPr>
                <w:sz w:val="26"/>
              </w:rPr>
              <w:t xml:space="preserve">Môi trường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1" w:firstLine="0"/>
            </w:pPr>
            <w:r>
              <w:rPr>
                <w:sz w:val="26"/>
              </w:rPr>
              <w:t xml:space="preserve">Mô hình môi trường sống xanh và kinh tế tuần hoàn gắn với phát triển kinh tế tập thể tại địa bàn.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13" w:firstLine="0"/>
              <w:jc w:val="center"/>
            </w:pPr>
            <w:r>
              <w:rPr>
                <w:sz w:val="26"/>
              </w:rPr>
              <w:t xml:space="preserve">2026 </w:t>
            </w:r>
          </w:p>
        </w:tc>
      </w:tr>
      <w:tr w:rsidR="005D1AA1">
        <w:trPr>
          <w:trHeight w:val="674"/>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14.</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pPr>
            <w:r>
              <w:rPr>
                <w:sz w:val="26"/>
              </w:rPr>
              <w:t xml:space="preserve">Xây dựng xã/phường an toàn, an ninh. </w:t>
            </w:r>
          </w:p>
        </w:tc>
        <w:tc>
          <w:tcPr>
            <w:tcW w:w="1532"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center"/>
            </w:pPr>
            <w:r>
              <w:rPr>
                <w:sz w:val="26"/>
              </w:rPr>
              <w:t xml:space="preserve">Công an Thành phố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pPr>
            <w:r>
              <w:rPr>
                <w:sz w:val="26"/>
              </w:rPr>
              <w:t xml:space="preserve">Mô hình bảo đảm an ninh, an toàn.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13" w:firstLine="0"/>
              <w:jc w:val="center"/>
            </w:pPr>
            <w:r>
              <w:rPr>
                <w:sz w:val="26"/>
              </w:rPr>
              <w:t xml:space="preserve">2026 </w:t>
            </w:r>
          </w:p>
        </w:tc>
      </w:tr>
      <w:tr w:rsidR="005D1AA1">
        <w:trPr>
          <w:trHeight w:val="1505"/>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15.</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2" w:firstLine="0"/>
            </w:pPr>
            <w:r>
              <w:rPr>
                <w:sz w:val="26"/>
              </w:rPr>
              <w:t xml:space="preserve">Xây dựng mô hình quốc phòng toàn dân gắn với quản lý địa bàn và cộng đồng dân cư tại xã/phường.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0" w:firstLine="0"/>
              <w:jc w:val="center"/>
            </w:pPr>
            <w:r>
              <w:rPr>
                <w:sz w:val="26"/>
              </w:rPr>
              <w:t xml:space="preserve">Bộ Tư lệnh Thủ đô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2" w:firstLine="0"/>
            </w:pPr>
            <w:r>
              <w:rPr>
                <w:sz w:val="26"/>
              </w:rPr>
              <w:t xml:space="preserve">Mô hình quốc phòng toàn dân gắn với quản lý địa bàn và cộng đồng dân cư tại xã/phường.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13" w:firstLine="0"/>
              <w:jc w:val="center"/>
            </w:pPr>
            <w:r>
              <w:rPr>
                <w:sz w:val="26"/>
              </w:rPr>
              <w:t xml:space="preserve">2026 </w:t>
            </w:r>
          </w:p>
        </w:tc>
      </w:tr>
      <w:tr w:rsidR="005D1AA1">
        <w:trPr>
          <w:trHeight w:val="2103"/>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16.</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08" w:firstLine="0"/>
            </w:pPr>
            <w:r>
              <w:rPr>
                <w:sz w:val="26"/>
              </w:rPr>
              <w:t xml:space="preserve">Xây dựng công cụ đảm bảo quyền bình đẳng giữa các dân tộc, tự do tôn giáo; xây dựng đoàn kết dân tộc, hoà hợp tôn giáo… đảm bảo hạnh phúc người dân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136" w:right="60" w:hanging="11"/>
              <w:jc w:val="center"/>
            </w:pPr>
            <w:r>
              <w:rPr>
                <w:sz w:val="26"/>
              </w:rPr>
              <w:t xml:space="preserve">Sở Dân tộc và Tôn giáo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112" w:firstLine="0"/>
            </w:pPr>
            <w:r>
              <w:rPr>
                <w:sz w:val="26"/>
              </w:rPr>
              <w:t xml:space="preserve">Mô hình đảm bảo quyền bình đẳng giữa các dân tộc, tự do tôn giáo; xây dựng đoàn kết dân tộc, hoà hợp tôn giáo… đảm bảo hạnh phúc người dân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13" w:firstLine="0"/>
              <w:jc w:val="center"/>
            </w:pPr>
            <w:r>
              <w:rPr>
                <w:sz w:val="26"/>
              </w:rPr>
              <w:t xml:space="preserve">2026 </w:t>
            </w:r>
          </w:p>
        </w:tc>
      </w:tr>
      <w:tr w:rsidR="005D1AA1">
        <w:trPr>
          <w:trHeight w:val="1207"/>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17.</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pPr>
            <w:r>
              <w:rPr>
                <w:sz w:val="26"/>
              </w:rPr>
              <w:t xml:space="preserve">Xây dựng bộ tiêu chí chỉ số hạnh phúc của người dân </w:t>
            </w:r>
          </w:p>
        </w:tc>
        <w:tc>
          <w:tcPr>
            <w:tcW w:w="1532"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3" w:right="0" w:firstLine="0"/>
              <w:jc w:val="center"/>
            </w:pPr>
            <w:r>
              <w:rPr>
                <w:sz w:val="26"/>
              </w:rPr>
              <w:t xml:space="preserve">Viện </w:t>
            </w:r>
          </w:p>
          <w:p w:rsidR="005D1AA1" w:rsidRDefault="00000000">
            <w:pPr>
              <w:spacing w:after="0" w:line="259" w:lineRule="auto"/>
              <w:ind w:left="138" w:right="71" w:firstLine="2"/>
              <w:jc w:val="center"/>
            </w:pPr>
            <w:r>
              <w:rPr>
                <w:sz w:val="26"/>
              </w:rPr>
              <w:t xml:space="preserve">Nghiên cứu phát triển kinh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pPr>
            <w:r>
              <w:rPr>
                <w:sz w:val="26"/>
              </w:rPr>
              <w:t xml:space="preserve">Bộ tiêu chí chỉ số hạnh phúc của người dân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113" w:firstLine="0"/>
              <w:jc w:val="center"/>
            </w:pPr>
            <w:r>
              <w:rPr>
                <w:sz w:val="26"/>
              </w:rPr>
              <w:t xml:space="preserve">2026 </w:t>
            </w:r>
          </w:p>
        </w:tc>
      </w:tr>
      <w:tr w:rsidR="005D1AA1">
        <w:trPr>
          <w:trHeight w:val="610"/>
        </w:trPr>
        <w:tc>
          <w:tcPr>
            <w:tcW w:w="703" w:type="dxa"/>
            <w:tcBorders>
              <w:top w:val="single" w:sz="4" w:space="0" w:color="000000"/>
              <w:left w:val="single" w:sz="4" w:space="0" w:color="000000"/>
              <w:bottom w:val="single" w:sz="4" w:space="0" w:color="000000"/>
              <w:right w:val="single" w:sz="4" w:space="0" w:color="000000"/>
            </w:tcBorders>
          </w:tcPr>
          <w:p w:rsidR="005D1AA1" w:rsidRDefault="005D1AA1">
            <w:pPr>
              <w:spacing w:after="160" w:line="259" w:lineRule="auto"/>
              <w:ind w:right="0" w:firstLine="0"/>
              <w:jc w:val="left"/>
            </w:pPr>
          </w:p>
        </w:tc>
        <w:tc>
          <w:tcPr>
            <w:tcW w:w="3121" w:type="dxa"/>
            <w:tcBorders>
              <w:top w:val="single" w:sz="4" w:space="0" w:color="000000"/>
              <w:left w:val="single" w:sz="4" w:space="0" w:color="000000"/>
              <w:bottom w:val="single" w:sz="4" w:space="0" w:color="000000"/>
              <w:right w:val="single" w:sz="4" w:space="0" w:color="000000"/>
            </w:tcBorders>
          </w:tcPr>
          <w:p w:rsidR="005D1AA1" w:rsidRDefault="005D1AA1">
            <w:pPr>
              <w:spacing w:after="160" w:line="259" w:lineRule="auto"/>
              <w:ind w:right="0" w:firstLine="0"/>
              <w:jc w:val="left"/>
            </w:pPr>
          </w:p>
        </w:tc>
        <w:tc>
          <w:tcPr>
            <w:tcW w:w="1532"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left="38" w:right="0" w:firstLine="0"/>
              <w:jc w:val="center"/>
            </w:pPr>
            <w:r>
              <w:rPr>
                <w:sz w:val="26"/>
              </w:rPr>
              <w:t xml:space="preserve">tế - xã hội Hà Nội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5D1AA1">
            <w:pPr>
              <w:spacing w:after="160" w:line="259" w:lineRule="auto"/>
              <w:ind w:right="0" w:firstLine="0"/>
              <w:jc w:val="left"/>
            </w:pPr>
          </w:p>
        </w:tc>
        <w:tc>
          <w:tcPr>
            <w:tcW w:w="1416" w:type="dxa"/>
            <w:tcBorders>
              <w:top w:val="single" w:sz="4" w:space="0" w:color="000000"/>
              <w:left w:val="single" w:sz="4" w:space="0" w:color="000000"/>
              <w:bottom w:val="single" w:sz="4" w:space="0" w:color="000000"/>
              <w:right w:val="single" w:sz="4" w:space="0" w:color="000000"/>
            </w:tcBorders>
          </w:tcPr>
          <w:p w:rsidR="005D1AA1" w:rsidRDefault="005D1AA1">
            <w:pPr>
              <w:spacing w:after="160" w:line="259" w:lineRule="auto"/>
              <w:ind w:right="0" w:firstLine="0"/>
              <w:jc w:val="left"/>
            </w:pPr>
          </w:p>
        </w:tc>
      </w:tr>
      <w:tr w:rsidR="005D1AA1">
        <w:trPr>
          <w:trHeight w:val="3430"/>
        </w:trPr>
        <w:tc>
          <w:tcPr>
            <w:tcW w:w="703"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18.</w:t>
            </w:r>
            <w:r>
              <w:rPr>
                <w:rFonts w:ascii="Arial" w:eastAsia="Arial" w:hAnsi="Arial" w:cs="Arial"/>
                <w:sz w:val="26"/>
              </w:rPr>
              <w:t xml:space="preserve"> </w:t>
            </w:r>
          </w:p>
        </w:tc>
        <w:tc>
          <w:tcPr>
            <w:tcW w:w="3121"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0" w:firstLine="0"/>
              <w:jc w:val="left"/>
            </w:pPr>
            <w:r>
              <w:rPr>
                <w:sz w:val="26"/>
              </w:rPr>
              <w:t xml:space="preserve">Phương án bố trí, phân bổ, huy động nguồn lực tài chính và cơ chế tài chính xây dựng “xã/phường xã hội chủ nghĩa” trên địa bàn thành phố Hà Nội. </w:t>
            </w:r>
          </w:p>
        </w:tc>
        <w:tc>
          <w:tcPr>
            <w:tcW w:w="1532"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left="79" w:right="0" w:firstLine="0"/>
              <w:jc w:val="center"/>
            </w:pPr>
            <w:r>
              <w:rPr>
                <w:sz w:val="26"/>
              </w:rPr>
              <w:t xml:space="preserve">Sở Tài chính </w:t>
            </w:r>
          </w:p>
        </w:tc>
        <w:tc>
          <w:tcPr>
            <w:tcW w:w="2585" w:type="dxa"/>
            <w:tcBorders>
              <w:top w:val="single" w:sz="4" w:space="0" w:color="000000"/>
              <w:left w:val="single" w:sz="4" w:space="0" w:color="000000"/>
              <w:bottom w:val="single" w:sz="4" w:space="0" w:color="000000"/>
              <w:right w:val="single" w:sz="4" w:space="0" w:color="000000"/>
            </w:tcBorders>
          </w:tcPr>
          <w:p w:rsidR="005D1AA1" w:rsidRDefault="00000000">
            <w:pPr>
              <w:spacing w:after="0" w:line="259" w:lineRule="auto"/>
              <w:ind w:right="55" w:firstLine="0"/>
            </w:pPr>
            <w:r>
              <w:rPr>
                <w:sz w:val="26"/>
              </w:rPr>
              <w:t xml:space="preserve">Phương án nguồn lực tài chính và cơ chế tài chính xây dựng “xã/phường xã hội chủ nghĩa” trên địa bàn thành phố Hà Nội, trong đó có cơ chế để lại nguồn thu, tăng tính chủ động, tự chủ và khả năng huy động nguồn lực cho địa bàn thí điểm. </w:t>
            </w:r>
          </w:p>
        </w:tc>
        <w:tc>
          <w:tcPr>
            <w:tcW w:w="1416" w:type="dxa"/>
            <w:tcBorders>
              <w:top w:val="single" w:sz="4" w:space="0" w:color="000000"/>
              <w:left w:val="single" w:sz="4" w:space="0" w:color="000000"/>
              <w:bottom w:val="single" w:sz="4" w:space="0" w:color="000000"/>
              <w:right w:val="single" w:sz="4" w:space="0" w:color="000000"/>
            </w:tcBorders>
            <w:vAlign w:val="center"/>
          </w:tcPr>
          <w:p w:rsidR="005D1AA1" w:rsidRDefault="00000000">
            <w:pPr>
              <w:spacing w:after="0" w:line="259" w:lineRule="auto"/>
              <w:ind w:right="70" w:firstLine="0"/>
              <w:jc w:val="center"/>
            </w:pPr>
            <w:r>
              <w:rPr>
                <w:sz w:val="26"/>
              </w:rPr>
              <w:t xml:space="preserve">2026 </w:t>
            </w:r>
          </w:p>
        </w:tc>
      </w:tr>
    </w:tbl>
    <w:p w:rsidR="005D1AA1" w:rsidRDefault="00000000">
      <w:pPr>
        <w:spacing w:after="26" w:line="259" w:lineRule="auto"/>
        <w:ind w:left="667" w:right="0" w:firstLine="0"/>
        <w:jc w:val="left"/>
      </w:pPr>
      <w:r>
        <w:t xml:space="preserve"> </w:t>
      </w:r>
    </w:p>
    <w:p w:rsidR="005D1AA1" w:rsidRDefault="00000000">
      <w:pPr>
        <w:spacing w:after="0" w:line="255" w:lineRule="auto"/>
        <w:ind w:left="4578" w:right="4597" w:firstLine="0"/>
      </w:pPr>
      <w:r>
        <w:rPr>
          <w:i/>
        </w:rPr>
        <w:t xml:space="preserve"> </w:t>
      </w:r>
      <w:r>
        <w:t xml:space="preserve"> </w:t>
      </w:r>
    </w:p>
    <w:sectPr w:rsidR="005D1AA1">
      <w:headerReference w:type="even" r:id="rId10"/>
      <w:headerReference w:type="default" r:id="rId11"/>
      <w:headerReference w:type="first" r:id="rId12"/>
      <w:pgSz w:w="11906" w:h="16841"/>
      <w:pgMar w:top="763" w:right="959" w:bottom="725"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0D7B" w:rsidRDefault="00D30D7B">
      <w:pPr>
        <w:spacing w:after="0" w:line="240" w:lineRule="auto"/>
      </w:pPr>
      <w:r>
        <w:separator/>
      </w:r>
    </w:p>
  </w:endnote>
  <w:endnote w:type="continuationSeparator" w:id="0">
    <w:p w:rsidR="00D30D7B" w:rsidRDefault="00D30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0D7B" w:rsidRDefault="00D30D7B">
      <w:pPr>
        <w:spacing w:after="0" w:line="240" w:lineRule="auto"/>
      </w:pPr>
      <w:r>
        <w:separator/>
      </w:r>
    </w:p>
  </w:footnote>
  <w:footnote w:type="continuationSeparator" w:id="0">
    <w:p w:rsidR="00D30D7B" w:rsidRDefault="00D30D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1AA1" w:rsidRDefault="00000000">
    <w:pPr>
      <w:spacing w:after="0" w:line="259" w:lineRule="auto"/>
      <w:ind w:right="171" w:firstLine="0"/>
      <w:jc w:val="center"/>
    </w:pPr>
    <w:r>
      <w:fldChar w:fldCharType="begin"/>
    </w:r>
    <w:r>
      <w:instrText xml:space="preserve"> PAGE   \* MERGEFORMAT </w:instrText>
    </w:r>
    <w:r>
      <w:fldChar w:fldCharType="separate"/>
    </w:r>
    <w:r>
      <w:rPr>
        <w:color w:val="000000"/>
        <w:sz w:val="24"/>
      </w:rPr>
      <w:t>2</w:t>
    </w:r>
    <w:r>
      <w:rPr>
        <w:color w:val="000000"/>
        <w:sz w:val="24"/>
      </w:rPr>
      <w:fldChar w:fldCharType="end"/>
    </w:r>
    <w:r>
      <w:rPr>
        <w:color w:val="000000"/>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1AA1" w:rsidRDefault="00000000">
    <w:pPr>
      <w:spacing w:after="0" w:line="259" w:lineRule="auto"/>
      <w:ind w:right="171" w:firstLine="0"/>
      <w:jc w:val="center"/>
    </w:pPr>
    <w:r>
      <w:fldChar w:fldCharType="begin"/>
    </w:r>
    <w:r>
      <w:instrText xml:space="preserve"> PAGE   \* MERGEFORMAT </w:instrText>
    </w:r>
    <w:r>
      <w:fldChar w:fldCharType="separate"/>
    </w:r>
    <w:r>
      <w:rPr>
        <w:color w:val="000000"/>
        <w:sz w:val="24"/>
      </w:rPr>
      <w:t>2</w:t>
    </w:r>
    <w:r>
      <w:rPr>
        <w:color w:val="000000"/>
        <w:sz w:val="24"/>
      </w:rPr>
      <w:fldChar w:fldCharType="end"/>
    </w:r>
    <w:r>
      <w:rPr>
        <w:color w:val="000000"/>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1AA1" w:rsidRDefault="005D1AA1">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673B"/>
    <w:multiLevelType w:val="hybridMultilevel"/>
    <w:tmpl w:val="FF98F944"/>
    <w:lvl w:ilvl="0" w:tplc="4C80603C">
      <w:start w:val="1"/>
      <w:numFmt w:val="bullet"/>
      <w:lvlText w:val="-"/>
      <w:lvlJc w:val="left"/>
      <w:pPr>
        <w:ind w:left="163"/>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1" w:tplc="38AC97DA">
      <w:start w:val="1"/>
      <w:numFmt w:val="bullet"/>
      <w:lvlText w:val="o"/>
      <w:lvlJc w:val="left"/>
      <w:pPr>
        <w:ind w:left="10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2" w:tplc="2CA8AD0A">
      <w:start w:val="1"/>
      <w:numFmt w:val="bullet"/>
      <w:lvlText w:val="▪"/>
      <w:lvlJc w:val="left"/>
      <w:pPr>
        <w:ind w:left="18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3" w:tplc="D930C798">
      <w:start w:val="1"/>
      <w:numFmt w:val="bullet"/>
      <w:lvlText w:val="•"/>
      <w:lvlJc w:val="left"/>
      <w:pPr>
        <w:ind w:left="25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4" w:tplc="8B641A0C">
      <w:start w:val="1"/>
      <w:numFmt w:val="bullet"/>
      <w:lvlText w:val="o"/>
      <w:lvlJc w:val="left"/>
      <w:pPr>
        <w:ind w:left="324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5" w:tplc="8E84C1F6">
      <w:start w:val="1"/>
      <w:numFmt w:val="bullet"/>
      <w:lvlText w:val="▪"/>
      <w:lvlJc w:val="left"/>
      <w:pPr>
        <w:ind w:left="396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6" w:tplc="746A9D56">
      <w:start w:val="1"/>
      <w:numFmt w:val="bullet"/>
      <w:lvlText w:val="•"/>
      <w:lvlJc w:val="left"/>
      <w:pPr>
        <w:ind w:left="468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7" w:tplc="587AADD0">
      <w:start w:val="1"/>
      <w:numFmt w:val="bullet"/>
      <w:lvlText w:val="o"/>
      <w:lvlJc w:val="left"/>
      <w:pPr>
        <w:ind w:left="540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lvl w:ilvl="8" w:tplc="832CC8CE">
      <w:start w:val="1"/>
      <w:numFmt w:val="bullet"/>
      <w:lvlText w:val="▪"/>
      <w:lvlJc w:val="left"/>
      <w:pPr>
        <w:ind w:left="6120"/>
      </w:pPr>
      <w:rPr>
        <w:rFonts w:ascii="Times New Roman" w:eastAsia="Times New Roman" w:hAnsi="Times New Roman" w:cs="Times New Roman"/>
        <w:b w:val="0"/>
        <w:i w:val="0"/>
        <w:strike w:val="0"/>
        <w:dstrike w:val="0"/>
        <w:color w:val="0D0D0D"/>
        <w:sz w:val="24"/>
        <w:szCs w:val="24"/>
        <w:u w:val="none" w:color="000000"/>
        <w:bdr w:val="none" w:sz="0" w:space="0" w:color="auto"/>
        <w:shd w:val="clear" w:color="auto" w:fill="auto"/>
        <w:vertAlign w:val="baseline"/>
      </w:rPr>
    </w:lvl>
  </w:abstractNum>
  <w:abstractNum w:abstractNumId="1" w15:restartNumberingAfterBreak="0">
    <w:nsid w:val="0C8E508D"/>
    <w:multiLevelType w:val="hybridMultilevel"/>
    <w:tmpl w:val="11BC96D8"/>
    <w:lvl w:ilvl="0" w:tplc="89EE1334">
      <w:start w:val="3"/>
      <w:numFmt w:val="decimal"/>
      <w:lvlText w:val="%1."/>
      <w:lvlJc w:val="left"/>
      <w:pPr>
        <w:ind w:left="665"/>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1" w:tplc="2C448F94">
      <w:start w:val="1"/>
      <w:numFmt w:val="lowerLetter"/>
      <w:lvlText w:val="%2"/>
      <w:lvlJc w:val="left"/>
      <w:pPr>
        <w:ind w:left="1673"/>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tplc="C0ECC0FE">
      <w:start w:val="1"/>
      <w:numFmt w:val="lowerRoman"/>
      <w:lvlText w:val="%3"/>
      <w:lvlJc w:val="left"/>
      <w:pPr>
        <w:ind w:left="2393"/>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tplc="4184B222">
      <w:start w:val="1"/>
      <w:numFmt w:val="decimal"/>
      <w:lvlText w:val="%4"/>
      <w:lvlJc w:val="left"/>
      <w:pPr>
        <w:ind w:left="3113"/>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tplc="49B4E034">
      <w:start w:val="1"/>
      <w:numFmt w:val="lowerLetter"/>
      <w:lvlText w:val="%5"/>
      <w:lvlJc w:val="left"/>
      <w:pPr>
        <w:ind w:left="3833"/>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tplc="E966A886">
      <w:start w:val="1"/>
      <w:numFmt w:val="lowerRoman"/>
      <w:lvlText w:val="%6"/>
      <w:lvlJc w:val="left"/>
      <w:pPr>
        <w:ind w:left="4553"/>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tplc="A00C75CC">
      <w:start w:val="1"/>
      <w:numFmt w:val="decimal"/>
      <w:lvlText w:val="%7"/>
      <w:lvlJc w:val="left"/>
      <w:pPr>
        <w:ind w:left="5273"/>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tplc="8DD46DD2">
      <w:start w:val="1"/>
      <w:numFmt w:val="lowerLetter"/>
      <w:lvlText w:val="%8"/>
      <w:lvlJc w:val="left"/>
      <w:pPr>
        <w:ind w:left="5993"/>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tplc="8C44B4E0">
      <w:start w:val="1"/>
      <w:numFmt w:val="lowerRoman"/>
      <w:lvlText w:val="%9"/>
      <w:lvlJc w:val="left"/>
      <w:pPr>
        <w:ind w:left="6713"/>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abstractNum w:abstractNumId="2" w15:restartNumberingAfterBreak="0">
    <w:nsid w:val="16043B0C"/>
    <w:multiLevelType w:val="hybridMultilevel"/>
    <w:tmpl w:val="EB98B84A"/>
    <w:lvl w:ilvl="0" w:tplc="9BA0CE0A">
      <w:start w:val="1"/>
      <w:numFmt w:val="decimal"/>
      <w:lvlText w:val="%1."/>
      <w:lvlJc w:val="left"/>
      <w:pPr>
        <w:ind w:left="95"/>
      </w:pPr>
      <w:rPr>
        <w:rFonts w:ascii="Times New Roman" w:eastAsia="Times New Roman" w:hAnsi="Times New Roman" w:cs="Times New Roman"/>
        <w:b/>
        <w:bCs/>
        <w:i/>
        <w:iCs/>
        <w:strike w:val="0"/>
        <w:dstrike w:val="0"/>
        <w:color w:val="0D0D0D"/>
        <w:sz w:val="28"/>
        <w:szCs w:val="28"/>
        <w:u w:val="none" w:color="000000"/>
        <w:bdr w:val="none" w:sz="0" w:space="0" w:color="auto"/>
        <w:shd w:val="clear" w:color="auto" w:fill="auto"/>
        <w:vertAlign w:val="baseline"/>
      </w:rPr>
    </w:lvl>
    <w:lvl w:ilvl="1" w:tplc="CEDC4812">
      <w:start w:val="1"/>
      <w:numFmt w:val="lowerLetter"/>
      <w:lvlText w:val="%2"/>
      <w:lvlJc w:val="left"/>
      <w:pPr>
        <w:ind w:left="1845"/>
      </w:pPr>
      <w:rPr>
        <w:rFonts w:ascii="Times New Roman" w:eastAsia="Times New Roman" w:hAnsi="Times New Roman" w:cs="Times New Roman"/>
        <w:b/>
        <w:bCs/>
        <w:i/>
        <w:iCs/>
        <w:strike w:val="0"/>
        <w:dstrike w:val="0"/>
        <w:color w:val="0D0D0D"/>
        <w:sz w:val="28"/>
        <w:szCs w:val="28"/>
        <w:u w:val="none" w:color="000000"/>
        <w:bdr w:val="none" w:sz="0" w:space="0" w:color="auto"/>
        <w:shd w:val="clear" w:color="auto" w:fill="auto"/>
        <w:vertAlign w:val="baseline"/>
      </w:rPr>
    </w:lvl>
    <w:lvl w:ilvl="2" w:tplc="63842B16">
      <w:start w:val="1"/>
      <w:numFmt w:val="lowerRoman"/>
      <w:lvlText w:val="%3"/>
      <w:lvlJc w:val="left"/>
      <w:pPr>
        <w:ind w:left="2565"/>
      </w:pPr>
      <w:rPr>
        <w:rFonts w:ascii="Times New Roman" w:eastAsia="Times New Roman" w:hAnsi="Times New Roman" w:cs="Times New Roman"/>
        <w:b/>
        <w:bCs/>
        <w:i/>
        <w:iCs/>
        <w:strike w:val="0"/>
        <w:dstrike w:val="0"/>
        <w:color w:val="0D0D0D"/>
        <w:sz w:val="28"/>
        <w:szCs w:val="28"/>
        <w:u w:val="none" w:color="000000"/>
        <w:bdr w:val="none" w:sz="0" w:space="0" w:color="auto"/>
        <w:shd w:val="clear" w:color="auto" w:fill="auto"/>
        <w:vertAlign w:val="baseline"/>
      </w:rPr>
    </w:lvl>
    <w:lvl w:ilvl="3" w:tplc="4A726CBA">
      <w:start w:val="1"/>
      <w:numFmt w:val="decimal"/>
      <w:lvlText w:val="%4"/>
      <w:lvlJc w:val="left"/>
      <w:pPr>
        <w:ind w:left="3285"/>
      </w:pPr>
      <w:rPr>
        <w:rFonts w:ascii="Times New Roman" w:eastAsia="Times New Roman" w:hAnsi="Times New Roman" w:cs="Times New Roman"/>
        <w:b/>
        <w:bCs/>
        <w:i/>
        <w:iCs/>
        <w:strike w:val="0"/>
        <w:dstrike w:val="0"/>
        <w:color w:val="0D0D0D"/>
        <w:sz w:val="28"/>
        <w:szCs w:val="28"/>
        <w:u w:val="none" w:color="000000"/>
        <w:bdr w:val="none" w:sz="0" w:space="0" w:color="auto"/>
        <w:shd w:val="clear" w:color="auto" w:fill="auto"/>
        <w:vertAlign w:val="baseline"/>
      </w:rPr>
    </w:lvl>
    <w:lvl w:ilvl="4" w:tplc="8B06F500">
      <w:start w:val="1"/>
      <w:numFmt w:val="lowerLetter"/>
      <w:lvlText w:val="%5"/>
      <w:lvlJc w:val="left"/>
      <w:pPr>
        <w:ind w:left="4005"/>
      </w:pPr>
      <w:rPr>
        <w:rFonts w:ascii="Times New Roman" w:eastAsia="Times New Roman" w:hAnsi="Times New Roman" w:cs="Times New Roman"/>
        <w:b/>
        <w:bCs/>
        <w:i/>
        <w:iCs/>
        <w:strike w:val="0"/>
        <w:dstrike w:val="0"/>
        <w:color w:val="0D0D0D"/>
        <w:sz w:val="28"/>
        <w:szCs w:val="28"/>
        <w:u w:val="none" w:color="000000"/>
        <w:bdr w:val="none" w:sz="0" w:space="0" w:color="auto"/>
        <w:shd w:val="clear" w:color="auto" w:fill="auto"/>
        <w:vertAlign w:val="baseline"/>
      </w:rPr>
    </w:lvl>
    <w:lvl w:ilvl="5" w:tplc="88A48404">
      <w:start w:val="1"/>
      <w:numFmt w:val="lowerRoman"/>
      <w:lvlText w:val="%6"/>
      <w:lvlJc w:val="left"/>
      <w:pPr>
        <w:ind w:left="4725"/>
      </w:pPr>
      <w:rPr>
        <w:rFonts w:ascii="Times New Roman" w:eastAsia="Times New Roman" w:hAnsi="Times New Roman" w:cs="Times New Roman"/>
        <w:b/>
        <w:bCs/>
        <w:i/>
        <w:iCs/>
        <w:strike w:val="0"/>
        <w:dstrike w:val="0"/>
        <w:color w:val="0D0D0D"/>
        <w:sz w:val="28"/>
        <w:szCs w:val="28"/>
        <w:u w:val="none" w:color="000000"/>
        <w:bdr w:val="none" w:sz="0" w:space="0" w:color="auto"/>
        <w:shd w:val="clear" w:color="auto" w:fill="auto"/>
        <w:vertAlign w:val="baseline"/>
      </w:rPr>
    </w:lvl>
    <w:lvl w:ilvl="6" w:tplc="271EFB7E">
      <w:start w:val="1"/>
      <w:numFmt w:val="decimal"/>
      <w:lvlText w:val="%7"/>
      <w:lvlJc w:val="left"/>
      <w:pPr>
        <w:ind w:left="5445"/>
      </w:pPr>
      <w:rPr>
        <w:rFonts w:ascii="Times New Roman" w:eastAsia="Times New Roman" w:hAnsi="Times New Roman" w:cs="Times New Roman"/>
        <w:b/>
        <w:bCs/>
        <w:i/>
        <w:iCs/>
        <w:strike w:val="0"/>
        <w:dstrike w:val="0"/>
        <w:color w:val="0D0D0D"/>
        <w:sz w:val="28"/>
        <w:szCs w:val="28"/>
        <w:u w:val="none" w:color="000000"/>
        <w:bdr w:val="none" w:sz="0" w:space="0" w:color="auto"/>
        <w:shd w:val="clear" w:color="auto" w:fill="auto"/>
        <w:vertAlign w:val="baseline"/>
      </w:rPr>
    </w:lvl>
    <w:lvl w:ilvl="7" w:tplc="CFCECE90">
      <w:start w:val="1"/>
      <w:numFmt w:val="lowerLetter"/>
      <w:lvlText w:val="%8"/>
      <w:lvlJc w:val="left"/>
      <w:pPr>
        <w:ind w:left="6165"/>
      </w:pPr>
      <w:rPr>
        <w:rFonts w:ascii="Times New Roman" w:eastAsia="Times New Roman" w:hAnsi="Times New Roman" w:cs="Times New Roman"/>
        <w:b/>
        <w:bCs/>
        <w:i/>
        <w:iCs/>
        <w:strike w:val="0"/>
        <w:dstrike w:val="0"/>
        <w:color w:val="0D0D0D"/>
        <w:sz w:val="28"/>
        <w:szCs w:val="28"/>
        <w:u w:val="none" w:color="000000"/>
        <w:bdr w:val="none" w:sz="0" w:space="0" w:color="auto"/>
        <w:shd w:val="clear" w:color="auto" w:fill="auto"/>
        <w:vertAlign w:val="baseline"/>
      </w:rPr>
    </w:lvl>
    <w:lvl w:ilvl="8" w:tplc="221036BE">
      <w:start w:val="1"/>
      <w:numFmt w:val="lowerRoman"/>
      <w:lvlText w:val="%9"/>
      <w:lvlJc w:val="left"/>
      <w:pPr>
        <w:ind w:left="6885"/>
      </w:pPr>
      <w:rPr>
        <w:rFonts w:ascii="Times New Roman" w:eastAsia="Times New Roman" w:hAnsi="Times New Roman" w:cs="Times New Roman"/>
        <w:b/>
        <w:bCs/>
        <w:i/>
        <w:iCs/>
        <w:strike w:val="0"/>
        <w:dstrike w:val="0"/>
        <w:color w:val="0D0D0D"/>
        <w:sz w:val="28"/>
        <w:szCs w:val="28"/>
        <w:u w:val="none" w:color="000000"/>
        <w:bdr w:val="none" w:sz="0" w:space="0" w:color="auto"/>
        <w:shd w:val="clear" w:color="auto" w:fill="auto"/>
        <w:vertAlign w:val="baseline"/>
      </w:rPr>
    </w:lvl>
  </w:abstractNum>
  <w:abstractNum w:abstractNumId="3" w15:restartNumberingAfterBreak="0">
    <w:nsid w:val="2B8F47E5"/>
    <w:multiLevelType w:val="hybridMultilevel"/>
    <w:tmpl w:val="ACCA5444"/>
    <w:lvl w:ilvl="0" w:tplc="3E4651AE">
      <w:start w:val="6"/>
      <w:numFmt w:val="decimal"/>
      <w:lvlText w:val="%1."/>
      <w:lvlJc w:val="left"/>
      <w:pPr>
        <w:ind w:left="95"/>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1" w:tplc="E8FCC1DE">
      <w:start w:val="1"/>
      <w:numFmt w:val="lowerLetter"/>
      <w:lvlText w:val="%2"/>
      <w:lvlJc w:val="left"/>
      <w:pPr>
        <w:ind w:left="1828"/>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2" w:tplc="D4F426E4">
      <w:start w:val="1"/>
      <w:numFmt w:val="lowerRoman"/>
      <w:lvlText w:val="%3"/>
      <w:lvlJc w:val="left"/>
      <w:pPr>
        <w:ind w:left="2548"/>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3" w:tplc="5C64CC7C">
      <w:start w:val="1"/>
      <w:numFmt w:val="decimal"/>
      <w:lvlText w:val="%4"/>
      <w:lvlJc w:val="left"/>
      <w:pPr>
        <w:ind w:left="3268"/>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4" w:tplc="47D05876">
      <w:start w:val="1"/>
      <w:numFmt w:val="lowerLetter"/>
      <w:lvlText w:val="%5"/>
      <w:lvlJc w:val="left"/>
      <w:pPr>
        <w:ind w:left="3988"/>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5" w:tplc="210E87C0">
      <w:start w:val="1"/>
      <w:numFmt w:val="lowerRoman"/>
      <w:lvlText w:val="%6"/>
      <w:lvlJc w:val="left"/>
      <w:pPr>
        <w:ind w:left="4708"/>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6" w:tplc="518E032A">
      <w:start w:val="1"/>
      <w:numFmt w:val="decimal"/>
      <w:lvlText w:val="%7"/>
      <w:lvlJc w:val="left"/>
      <w:pPr>
        <w:ind w:left="5428"/>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7" w:tplc="C6007DB0">
      <w:start w:val="1"/>
      <w:numFmt w:val="lowerLetter"/>
      <w:lvlText w:val="%8"/>
      <w:lvlJc w:val="left"/>
      <w:pPr>
        <w:ind w:left="6148"/>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lvl w:ilvl="8" w:tplc="2BC210E0">
      <w:start w:val="1"/>
      <w:numFmt w:val="lowerRoman"/>
      <w:lvlText w:val="%9"/>
      <w:lvlJc w:val="left"/>
      <w:pPr>
        <w:ind w:left="6868"/>
      </w:pPr>
      <w:rPr>
        <w:rFonts w:ascii="Times New Roman" w:eastAsia="Times New Roman" w:hAnsi="Times New Roman" w:cs="Times New Roman"/>
        <w:b/>
        <w:bCs/>
        <w:i w:val="0"/>
        <w:strike w:val="0"/>
        <w:dstrike w:val="0"/>
        <w:color w:val="0D0D0D"/>
        <w:sz w:val="28"/>
        <w:szCs w:val="28"/>
        <w:u w:val="none" w:color="000000"/>
        <w:bdr w:val="none" w:sz="0" w:space="0" w:color="auto"/>
        <w:shd w:val="clear" w:color="auto" w:fill="auto"/>
        <w:vertAlign w:val="baseline"/>
      </w:rPr>
    </w:lvl>
  </w:abstractNum>
  <w:abstractNum w:abstractNumId="4" w15:restartNumberingAfterBreak="0">
    <w:nsid w:val="3246554C"/>
    <w:multiLevelType w:val="hybridMultilevel"/>
    <w:tmpl w:val="1D280156"/>
    <w:lvl w:ilvl="0" w:tplc="8C366E6A">
      <w:start w:val="1"/>
      <w:numFmt w:val="decimal"/>
      <w:lvlText w:val="(%1)"/>
      <w:lvlJc w:val="left"/>
      <w:pPr>
        <w:ind w:left="95"/>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1" w:tplc="523E6DDC">
      <w:start w:val="1"/>
      <w:numFmt w:val="lowerLetter"/>
      <w:lvlText w:val="%2"/>
      <w:lvlJc w:val="left"/>
      <w:pPr>
        <w:ind w:left="163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2" w:tplc="30CA4162">
      <w:start w:val="1"/>
      <w:numFmt w:val="lowerRoman"/>
      <w:lvlText w:val="%3"/>
      <w:lvlJc w:val="left"/>
      <w:pPr>
        <w:ind w:left="235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3" w:tplc="A1D63588">
      <w:start w:val="1"/>
      <w:numFmt w:val="decimal"/>
      <w:lvlText w:val="%4"/>
      <w:lvlJc w:val="left"/>
      <w:pPr>
        <w:ind w:left="307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4" w:tplc="2430B74A">
      <w:start w:val="1"/>
      <w:numFmt w:val="lowerLetter"/>
      <w:lvlText w:val="%5"/>
      <w:lvlJc w:val="left"/>
      <w:pPr>
        <w:ind w:left="379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5" w:tplc="2BE07FAE">
      <w:start w:val="1"/>
      <w:numFmt w:val="lowerRoman"/>
      <w:lvlText w:val="%6"/>
      <w:lvlJc w:val="left"/>
      <w:pPr>
        <w:ind w:left="451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6" w:tplc="B6B49A78">
      <w:start w:val="1"/>
      <w:numFmt w:val="decimal"/>
      <w:lvlText w:val="%7"/>
      <w:lvlJc w:val="left"/>
      <w:pPr>
        <w:ind w:left="523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7" w:tplc="800A9026">
      <w:start w:val="1"/>
      <w:numFmt w:val="lowerLetter"/>
      <w:lvlText w:val="%8"/>
      <w:lvlJc w:val="left"/>
      <w:pPr>
        <w:ind w:left="595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8" w:tplc="9CBA1062">
      <w:start w:val="1"/>
      <w:numFmt w:val="lowerRoman"/>
      <w:lvlText w:val="%9"/>
      <w:lvlJc w:val="left"/>
      <w:pPr>
        <w:ind w:left="667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abstractNum>
  <w:abstractNum w:abstractNumId="5" w15:restartNumberingAfterBreak="0">
    <w:nsid w:val="33D11536"/>
    <w:multiLevelType w:val="hybridMultilevel"/>
    <w:tmpl w:val="368AAC3A"/>
    <w:lvl w:ilvl="0" w:tplc="D4B85006">
      <w:start w:val="1"/>
      <w:numFmt w:val="bullet"/>
      <w:lvlText w:val="-"/>
      <w:lvlJc w:val="left"/>
      <w:pPr>
        <w:ind w:left="48"/>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1" w:tplc="7CB222E4">
      <w:start w:val="1"/>
      <w:numFmt w:val="bullet"/>
      <w:lvlText w:val="o"/>
      <w:lvlJc w:val="left"/>
      <w:pPr>
        <w:ind w:left="164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2" w:tplc="E2DA5B1C">
      <w:start w:val="1"/>
      <w:numFmt w:val="bullet"/>
      <w:lvlText w:val="▪"/>
      <w:lvlJc w:val="left"/>
      <w:pPr>
        <w:ind w:left="236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3" w:tplc="CD4C6E84">
      <w:start w:val="1"/>
      <w:numFmt w:val="bullet"/>
      <w:lvlText w:val="•"/>
      <w:lvlJc w:val="left"/>
      <w:pPr>
        <w:ind w:left="308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4" w:tplc="2318D332">
      <w:start w:val="1"/>
      <w:numFmt w:val="bullet"/>
      <w:lvlText w:val="o"/>
      <w:lvlJc w:val="left"/>
      <w:pPr>
        <w:ind w:left="380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5" w:tplc="C700E556">
      <w:start w:val="1"/>
      <w:numFmt w:val="bullet"/>
      <w:lvlText w:val="▪"/>
      <w:lvlJc w:val="left"/>
      <w:pPr>
        <w:ind w:left="452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6" w:tplc="B4686FB4">
      <w:start w:val="1"/>
      <w:numFmt w:val="bullet"/>
      <w:lvlText w:val="•"/>
      <w:lvlJc w:val="left"/>
      <w:pPr>
        <w:ind w:left="524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7" w:tplc="E75EA58C">
      <w:start w:val="1"/>
      <w:numFmt w:val="bullet"/>
      <w:lvlText w:val="o"/>
      <w:lvlJc w:val="left"/>
      <w:pPr>
        <w:ind w:left="596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8" w:tplc="9196AA52">
      <w:start w:val="1"/>
      <w:numFmt w:val="bullet"/>
      <w:lvlText w:val="▪"/>
      <w:lvlJc w:val="left"/>
      <w:pPr>
        <w:ind w:left="668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abstractNum>
  <w:abstractNum w:abstractNumId="6" w15:restartNumberingAfterBreak="0">
    <w:nsid w:val="34E028F8"/>
    <w:multiLevelType w:val="hybridMultilevel"/>
    <w:tmpl w:val="B8682110"/>
    <w:lvl w:ilvl="0" w:tplc="B29A56C6">
      <w:start w:val="1"/>
      <w:numFmt w:val="bullet"/>
      <w:lvlText w:val="-"/>
      <w:lvlJc w:val="left"/>
      <w:pPr>
        <w:ind w:left="48"/>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1" w:tplc="853EFC72">
      <w:start w:val="1"/>
      <w:numFmt w:val="bullet"/>
      <w:lvlText w:val="o"/>
      <w:lvlJc w:val="left"/>
      <w:pPr>
        <w:ind w:left="169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2" w:tplc="2E389230">
      <w:start w:val="1"/>
      <w:numFmt w:val="bullet"/>
      <w:lvlText w:val="▪"/>
      <w:lvlJc w:val="left"/>
      <w:pPr>
        <w:ind w:left="241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3" w:tplc="E7880588">
      <w:start w:val="1"/>
      <w:numFmt w:val="bullet"/>
      <w:lvlText w:val="•"/>
      <w:lvlJc w:val="left"/>
      <w:pPr>
        <w:ind w:left="313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4" w:tplc="953ED680">
      <w:start w:val="1"/>
      <w:numFmt w:val="bullet"/>
      <w:lvlText w:val="o"/>
      <w:lvlJc w:val="left"/>
      <w:pPr>
        <w:ind w:left="385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5" w:tplc="9F32D648">
      <w:start w:val="1"/>
      <w:numFmt w:val="bullet"/>
      <w:lvlText w:val="▪"/>
      <w:lvlJc w:val="left"/>
      <w:pPr>
        <w:ind w:left="457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6" w:tplc="056C7FBE">
      <w:start w:val="1"/>
      <w:numFmt w:val="bullet"/>
      <w:lvlText w:val="•"/>
      <w:lvlJc w:val="left"/>
      <w:pPr>
        <w:ind w:left="529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7" w:tplc="1E8405FE">
      <w:start w:val="1"/>
      <w:numFmt w:val="bullet"/>
      <w:lvlText w:val="o"/>
      <w:lvlJc w:val="left"/>
      <w:pPr>
        <w:ind w:left="601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8" w:tplc="535EB968">
      <w:start w:val="1"/>
      <w:numFmt w:val="bullet"/>
      <w:lvlText w:val="▪"/>
      <w:lvlJc w:val="left"/>
      <w:pPr>
        <w:ind w:left="6732"/>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abstractNum>
  <w:abstractNum w:abstractNumId="7" w15:restartNumberingAfterBreak="0">
    <w:nsid w:val="409F56D9"/>
    <w:multiLevelType w:val="hybridMultilevel"/>
    <w:tmpl w:val="338AA05A"/>
    <w:lvl w:ilvl="0" w:tplc="3732DA62">
      <w:start w:val="1"/>
      <w:numFmt w:val="decimal"/>
      <w:lvlText w:val="%1."/>
      <w:lvlJc w:val="left"/>
      <w:pPr>
        <w:ind w:left="95"/>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1" w:tplc="9E1C0D44">
      <w:start w:val="1"/>
      <w:numFmt w:val="lowerLetter"/>
      <w:lvlText w:val="%2"/>
      <w:lvlJc w:val="left"/>
      <w:pPr>
        <w:ind w:left="163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2" w:tplc="5D04E7FE">
      <w:start w:val="1"/>
      <w:numFmt w:val="lowerRoman"/>
      <w:lvlText w:val="%3"/>
      <w:lvlJc w:val="left"/>
      <w:pPr>
        <w:ind w:left="235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3" w:tplc="B9BCDA84">
      <w:start w:val="1"/>
      <w:numFmt w:val="decimal"/>
      <w:lvlText w:val="%4"/>
      <w:lvlJc w:val="left"/>
      <w:pPr>
        <w:ind w:left="307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4" w:tplc="9FBA2B22">
      <w:start w:val="1"/>
      <w:numFmt w:val="lowerLetter"/>
      <w:lvlText w:val="%5"/>
      <w:lvlJc w:val="left"/>
      <w:pPr>
        <w:ind w:left="379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5" w:tplc="3AA89B24">
      <w:start w:val="1"/>
      <w:numFmt w:val="lowerRoman"/>
      <w:lvlText w:val="%6"/>
      <w:lvlJc w:val="left"/>
      <w:pPr>
        <w:ind w:left="451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6" w:tplc="64B28E2E">
      <w:start w:val="1"/>
      <w:numFmt w:val="decimal"/>
      <w:lvlText w:val="%7"/>
      <w:lvlJc w:val="left"/>
      <w:pPr>
        <w:ind w:left="523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7" w:tplc="2108AD1A">
      <w:start w:val="1"/>
      <w:numFmt w:val="lowerLetter"/>
      <w:lvlText w:val="%8"/>
      <w:lvlJc w:val="left"/>
      <w:pPr>
        <w:ind w:left="595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8" w:tplc="632643F8">
      <w:start w:val="1"/>
      <w:numFmt w:val="lowerRoman"/>
      <w:lvlText w:val="%9"/>
      <w:lvlJc w:val="left"/>
      <w:pPr>
        <w:ind w:left="6677"/>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abstractNum>
  <w:abstractNum w:abstractNumId="8" w15:restartNumberingAfterBreak="0">
    <w:nsid w:val="69F06CD3"/>
    <w:multiLevelType w:val="hybridMultilevel"/>
    <w:tmpl w:val="55262B20"/>
    <w:lvl w:ilvl="0" w:tplc="E83285BC">
      <w:start w:val="1"/>
      <w:numFmt w:val="decimal"/>
      <w:lvlText w:val="(%1)"/>
      <w:lvlJc w:val="left"/>
      <w:pPr>
        <w:ind w:left="95"/>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1" w:tplc="EC2E47C0">
      <w:start w:val="1"/>
      <w:numFmt w:val="lowerLetter"/>
      <w:lvlText w:val="%2"/>
      <w:lvlJc w:val="left"/>
      <w:pPr>
        <w:ind w:left="1691"/>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2" w:tplc="0354EE48">
      <w:start w:val="1"/>
      <w:numFmt w:val="lowerRoman"/>
      <w:lvlText w:val="%3"/>
      <w:lvlJc w:val="left"/>
      <w:pPr>
        <w:ind w:left="2411"/>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3" w:tplc="E4F66EC8">
      <w:start w:val="1"/>
      <w:numFmt w:val="decimal"/>
      <w:lvlText w:val="%4"/>
      <w:lvlJc w:val="left"/>
      <w:pPr>
        <w:ind w:left="3131"/>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4" w:tplc="724AE752">
      <w:start w:val="1"/>
      <w:numFmt w:val="lowerLetter"/>
      <w:lvlText w:val="%5"/>
      <w:lvlJc w:val="left"/>
      <w:pPr>
        <w:ind w:left="3851"/>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5" w:tplc="CAA0D386">
      <w:start w:val="1"/>
      <w:numFmt w:val="lowerRoman"/>
      <w:lvlText w:val="%6"/>
      <w:lvlJc w:val="left"/>
      <w:pPr>
        <w:ind w:left="4571"/>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6" w:tplc="4226168A">
      <w:start w:val="1"/>
      <w:numFmt w:val="decimal"/>
      <w:lvlText w:val="%7"/>
      <w:lvlJc w:val="left"/>
      <w:pPr>
        <w:ind w:left="5291"/>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7" w:tplc="07D49846">
      <w:start w:val="1"/>
      <w:numFmt w:val="lowerLetter"/>
      <w:lvlText w:val="%8"/>
      <w:lvlJc w:val="left"/>
      <w:pPr>
        <w:ind w:left="6011"/>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lvl w:ilvl="8" w:tplc="2BF80E8E">
      <w:start w:val="1"/>
      <w:numFmt w:val="lowerRoman"/>
      <w:lvlText w:val="%9"/>
      <w:lvlJc w:val="left"/>
      <w:pPr>
        <w:ind w:left="6731"/>
      </w:pPr>
      <w:rPr>
        <w:rFonts w:ascii="Times New Roman" w:eastAsia="Times New Roman" w:hAnsi="Times New Roman" w:cs="Times New Roman"/>
        <w:b w:val="0"/>
        <w:i w:val="0"/>
        <w:strike w:val="0"/>
        <w:dstrike w:val="0"/>
        <w:color w:val="0D0D0D"/>
        <w:sz w:val="28"/>
        <w:szCs w:val="28"/>
        <w:u w:val="none" w:color="000000"/>
        <w:bdr w:val="none" w:sz="0" w:space="0" w:color="auto"/>
        <w:shd w:val="clear" w:color="auto" w:fill="auto"/>
        <w:vertAlign w:val="baseline"/>
      </w:rPr>
    </w:lvl>
  </w:abstractNum>
  <w:num w:numId="1" w16cid:durableId="1266494758">
    <w:abstractNumId w:val="5"/>
  </w:num>
  <w:num w:numId="2" w16cid:durableId="1317608162">
    <w:abstractNumId w:val="6"/>
  </w:num>
  <w:num w:numId="3" w16cid:durableId="1100293791">
    <w:abstractNumId w:val="7"/>
  </w:num>
  <w:num w:numId="4" w16cid:durableId="578246632">
    <w:abstractNumId w:val="8"/>
  </w:num>
  <w:num w:numId="5" w16cid:durableId="373775555">
    <w:abstractNumId w:val="4"/>
  </w:num>
  <w:num w:numId="6" w16cid:durableId="745348153">
    <w:abstractNumId w:val="1"/>
  </w:num>
  <w:num w:numId="7" w16cid:durableId="239295937">
    <w:abstractNumId w:val="0"/>
  </w:num>
  <w:num w:numId="8" w16cid:durableId="508953581">
    <w:abstractNumId w:val="2"/>
  </w:num>
  <w:num w:numId="9" w16cid:durableId="705376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AA1"/>
    <w:rsid w:val="0055035C"/>
    <w:rsid w:val="005D1AA1"/>
    <w:rsid w:val="00975E7A"/>
    <w:rsid w:val="00D30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E6F2FD-8AE4-47EF-8555-7D99C25F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312" w:lineRule="auto"/>
      <w:ind w:right="220" w:firstLine="547"/>
      <w:jc w:val="both"/>
    </w:pPr>
    <w:rPr>
      <w:rFonts w:ascii="Times New Roman" w:eastAsia="Times New Roman" w:hAnsi="Times New Roman" w:cs="Times New Roman"/>
      <w:color w:val="0D0D0D"/>
      <w:sz w:val="28"/>
    </w:rPr>
  </w:style>
  <w:style w:type="paragraph" w:styleId="Heading1">
    <w:name w:val="heading 1"/>
    <w:next w:val="Normal"/>
    <w:link w:val="Heading1Char"/>
    <w:uiPriority w:val="9"/>
    <w:qFormat/>
    <w:pPr>
      <w:keepNext/>
      <w:keepLines/>
      <w:spacing w:after="63" w:line="270" w:lineRule="auto"/>
      <w:ind w:left="454" w:right="1025" w:hanging="10"/>
      <w:outlineLvl w:val="0"/>
    </w:pPr>
    <w:rPr>
      <w:rFonts w:ascii="Times New Roman" w:eastAsia="Times New Roman" w:hAnsi="Times New Roman" w:cs="Times New Roman"/>
      <w:b/>
      <w:color w:val="0D0D0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client=firefox-b-d&amp;q=C%C6%A1+quan+B%C3%A1o+v%C3%A0+Ph%C3%A1t+thanh%2C+Truy%E1%BB%81n+h%C3%ACnh+H%C3%A0+N%E1%BB%99i&amp;mstk=AUtExfDlvd8nsnP90PssAWHTRH6rwKrvvmgZbm3OqKsus51wL49C7IwadyV9bp8CYYuONba2TttcS1lpvf8S6SJiAwPHq9DSfLpSdpOx6yS2LddB4umoXnqT2jdj7xqqNdIumRlIhZ-1Fj0g2etwYYr-pgU_poCI1vDvAdNHJOAef8RCLKw&amp;csui=3&amp;ved=2ahUKEwjg46WuneqTAxX2klYBHZzKBW8QgK4QegQIARA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client=firefox-b-d&amp;q=C%C6%A1+quan+B%C3%A1o+v%C3%A0+Ph%C3%A1t+thanh%2C+Truy%E1%BB%81n+h%C3%ACnh+H%C3%A0+N%E1%BB%99i&amp;mstk=AUtExfDlvd8nsnP90PssAWHTRH6rwKrvvmgZbm3OqKsus51wL49C7IwadyV9bp8CYYuONba2TttcS1lpvf8S6SJiAwPHq9DSfLpSdpOx6yS2LddB4umoXnqT2jdj7xqqNdIumRlIhZ-1Fj0g2etwYYr-pgU_poCI1vDvAdNHJOAef8RCLKw&amp;csui=3&amp;ved=2ahUKEwjg46WuneqTAxX2klYBHZzKBW8QgK4QegQIARAC"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ogle.com/search?client=firefox-b-d&amp;q=C%C6%A1+quan+B%C3%A1o+v%C3%A0+Ph%C3%A1t+thanh%2C+Truy%E1%BB%81n+h%C3%ACnh+H%C3%A0+N%E1%BB%99i&amp;mstk=AUtExfDlvd8nsnP90PssAWHTRH6rwKrvvmgZbm3OqKsus51wL49C7IwadyV9bp8CYYuONba2TttcS1lpvf8S6SJiAwPHq9DSfLpSdpOx6yS2LddB4umoXnqT2jdj7xqqNdIumRlIhZ-1Fj0g2etwYYr-pgU_poCI1vDvAdNHJOAef8RCLKw&amp;csui=3&amp;ved=2ahUKEwjg46WuneqTAxX2klYBHZzKBW8QgK4QegQIARA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4513</Words>
  <Characters>25727</Characters>
  <Application>Microsoft Office Word</Application>
  <DocSecurity>0</DocSecurity>
  <Lines>214</Lines>
  <Paragraphs>60</Paragraphs>
  <ScaleCrop>false</ScaleCrop>
  <Company/>
  <LinksUpToDate>false</LinksUpToDate>
  <CharactersWithSpaces>30180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dc:creator>
  <cp:keywords/>
  <cp:lastModifiedBy>CHU ANH KIÊN</cp:lastModifiedBy>
  <cp:revision>2</cp:revision>
  <dcterms:created xsi:type="dcterms:W3CDTF">2026-08-03T08:18:00Z</dcterms:created>
  <dcterms:modified xsi:type="dcterms:W3CDTF">2026-08-03T08:18:00Z</dcterms:modified>
</cp:coreProperties>
</file>