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Sheepherding Puzzle — A* Search Coursework Report</w:t>
      </w:r>
    </w:p>
    <w:p>
      <w:pPr>
        <w:jc w:val="center"/>
      </w:pPr>
      <w:r>
        <w:rPr>
          <w:i/>
        </w:rPr>
        <w:t>Callum Greig | CM3038 Artificial Intelligence for Problem Solving</w:t>
      </w:r>
    </w:p>
    <w:tbl>
      <w:tblPr>
        <w:tblW w:type="auto" w:w="0"/>
        <w:jc w:val="center"/>
        <w:tblLook w:firstColumn="1" w:firstRow="1" w:lastColumn="0" w:lastRow="0" w:noHBand="0" w:noVBand="1" w:val="04A0"/>
      </w:tblPr>
      <w:tblGrid>
        <w:gridCol w:w="9648"/>
      </w:tblGrid>
      <w:tr>
        <w:tc>
          <w:tcPr>
            <w:tcW w:type="dxa" w:w="9648"/>
            <w:shd w:fill="EAF2F8"/>
            <w:tcMar>
              <w:top w:w="120" w:type="dxa"/>
              <w:start w:w="140" w:type="dxa"/>
              <w:bottom w:w="120" w:type="dxa"/>
              <w:end w:w="140" w:type="dxa"/>
            </w:tcMar>
          </w:tcPr>
          <w:p>
            <w:r>
              <w:t>This report documents the design, implementation, testing, and evaluation of an A* search solution for the Sheepherding Puzzle. It explains the final admissible heuristic, compares it with an alternative empirical heuristic, and shows how the revised implementation corrects the invalid-path issues present in the earlier version.</w:t>
            </w:r>
          </w:p>
        </w:tc>
      </w:tr>
    </w:tbl>
    <w:p>
      <w:pPr>
        <w:pStyle w:val="Heading1"/>
      </w:pPr>
      <w:r>
        <w:t>1. Introduction</w:t>
      </w:r>
    </w:p>
    <w:p>
      <w:r>
        <w:t>This project implements the A* search algorithm to solve a constrained optimisation problem involving moving sheep between an effectively unbounded field and two pens with fixed capacities.</w:t>
      </w:r>
    </w:p>
    <w:p>
      <w:r>
        <w:t>The objective is to find the lowest-cost sequence of actions required to reach a target configuration of sheep in Pen A and Pen B. The final implementation was revised after earlier testing exposed invalid solutions caused by state-modelling and hashing issues.</w:t>
      </w:r>
    </w:p>
    <w:p>
      <w:pPr>
        <w:pStyle w:val="Heading1"/>
      </w:pPr>
      <w:r>
        <w:t>2. Problem Definition</w:t>
      </w:r>
    </w:p>
    <w:p>
      <w:r>
        <w:t>The system consists of Pen A, Pen B, and a field. Pen A and Pen B have fixed capacities, while the field acts as a source and sink for sheep movements.</w:t>
      </w:r>
    </w:p>
    <w:p>
      <w:r>
        <w:t>The initial state is defined by the starting number of sheep in each pen, and the goal state is defined by the required number of sheep in each pen. A solution is valid only if all transitions respect pen capacities, never create negative sheep counts, and preserve the total number of sheep moved through the system.</w:t>
      </w:r>
    </w:p>
    <w:p>
      <w:r>
        <w:rPr>
          <w:b/>
        </w:rPr>
        <w:t>Action Costs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Mar>
              <w:top w:w="80" w:type="dxa"/>
              <w:start w:w="100" w:type="dxa"/>
              <w:bottom w:w="80" w:type="dxa"/>
              <w:end w:w="100" w:type="dxa"/>
            </w:tcMar>
          </w:tcPr>
          <w:p>
            <w:r>
              <w:t>Action</w:t>
            </w:r>
          </w:p>
        </w:tc>
        <w:tc>
          <w:tcPr>
            <w:tcW w:type="dxa" w:w="4824"/>
            <w:shd w:fill="D9EAF7"/>
            <w:vAlign w:val="center"/>
            <w:tcMar>
              <w:top w:w="80" w:type="dxa"/>
              <w:start w:w="100" w:type="dxa"/>
              <w:bottom w:w="80" w:type="dxa"/>
              <w:end w:w="100" w:type="dxa"/>
            </w:tcMar>
          </w:tcPr>
          <w:p>
            <w:r>
              <w:t>Cost per sheep (seconds)</w:t>
            </w:r>
          </w:p>
        </w:tc>
      </w:tr>
      <w:tr>
        <w:tc>
          <w:tcPr>
            <w:tcW w:type="dxa" w:w="4824"/>
            <w:vAlign w:val="center"/>
            <w:tcMar>
              <w:top w:w="80" w:type="dxa"/>
              <w:start w:w="100" w:type="dxa"/>
              <w:bottom w:w="80" w:type="dxa"/>
              <w:end w:w="100" w:type="dxa"/>
            </w:tcMar>
          </w:tcPr>
          <w:p>
            <w:r>
              <w:t>Move sheep from field to Pen A</w:t>
            </w:r>
          </w:p>
        </w:tc>
        <w:tc>
          <w:tcPr>
            <w:tcW w:type="dxa" w:w="4824"/>
            <w:vAlign w:val="center"/>
            <w:tcMar>
              <w:top w:w="80" w:type="dxa"/>
              <w:start w:w="100" w:type="dxa"/>
              <w:bottom w:w="80" w:type="dxa"/>
              <w:end w:w="100" w:type="dxa"/>
            </w:tcMar>
          </w:tcPr>
          <w:p>
            <w:r>
              <w:t>60</w:t>
            </w:r>
          </w:p>
        </w:tc>
      </w:tr>
      <w:tr>
        <w:tc>
          <w:tcPr>
            <w:tcW w:type="dxa" w:w="4824"/>
            <w:vAlign w:val="center"/>
            <w:tcMar>
              <w:top w:w="80" w:type="dxa"/>
              <w:start w:w="100" w:type="dxa"/>
              <w:bottom w:w="80" w:type="dxa"/>
              <w:end w:w="100" w:type="dxa"/>
            </w:tcMar>
          </w:tcPr>
          <w:p>
            <w:r>
              <w:t>Move sheep from field to Pen B</w:t>
            </w:r>
          </w:p>
        </w:tc>
        <w:tc>
          <w:tcPr>
            <w:tcW w:type="dxa" w:w="4824"/>
            <w:vAlign w:val="center"/>
            <w:tcMar>
              <w:top w:w="80" w:type="dxa"/>
              <w:start w:w="100" w:type="dxa"/>
              <w:bottom w:w="80" w:type="dxa"/>
              <w:end w:w="100" w:type="dxa"/>
            </w:tcMar>
          </w:tcPr>
          <w:p>
            <w:r>
              <w:t>60</w:t>
            </w:r>
          </w:p>
        </w:tc>
      </w:tr>
      <w:tr>
        <w:tc>
          <w:tcPr>
            <w:tcW w:type="dxa" w:w="4824"/>
            <w:vAlign w:val="center"/>
            <w:tcMar>
              <w:top w:w="80" w:type="dxa"/>
              <w:start w:w="100" w:type="dxa"/>
              <w:bottom w:w="80" w:type="dxa"/>
              <w:end w:w="100" w:type="dxa"/>
            </w:tcMar>
          </w:tcPr>
          <w:p>
            <w:r>
              <w:t>Move sheep from a pen to the field</w:t>
            </w:r>
          </w:p>
        </w:tc>
        <w:tc>
          <w:tcPr>
            <w:tcW w:type="dxa" w:w="4824"/>
            <w:vAlign w:val="center"/>
            <w:tcMar>
              <w:top w:w="80" w:type="dxa"/>
              <w:start w:w="100" w:type="dxa"/>
              <w:bottom w:w="80" w:type="dxa"/>
              <w:end w:w="100" w:type="dxa"/>
            </w:tcMar>
          </w:tcPr>
          <w:p>
            <w:r>
              <w:t>5</w:t>
            </w:r>
          </w:p>
        </w:tc>
      </w:tr>
      <w:tr>
        <w:tc>
          <w:tcPr>
            <w:tcW w:type="dxa" w:w="4824"/>
            <w:vAlign w:val="center"/>
            <w:tcMar>
              <w:top w:w="80" w:type="dxa"/>
              <w:start w:w="100" w:type="dxa"/>
              <w:bottom w:w="80" w:type="dxa"/>
              <w:end w:w="100" w:type="dxa"/>
            </w:tcMar>
          </w:tcPr>
          <w:p>
            <w:r>
              <w:t>Move sheep between Pen A and Pen B</w:t>
            </w:r>
          </w:p>
        </w:tc>
        <w:tc>
          <w:tcPr>
            <w:tcW w:type="dxa" w:w="4824"/>
            <w:vAlign w:val="center"/>
            <w:tcMar>
              <w:top w:w="80" w:type="dxa"/>
              <w:start w:w="100" w:type="dxa"/>
              <w:bottom w:w="80" w:type="dxa"/>
              <w:end w:w="100" w:type="dxa"/>
            </w:tcMar>
          </w:tcPr>
          <w:p>
            <w:r>
              <w:t>30</w:t>
            </w:r>
          </w:p>
        </w:tc>
      </w:tr>
    </w:tbl>
    <w:p>
      <w:pPr>
        <w:pStyle w:val="Heading1"/>
      </w:pPr>
      <w:r>
        <w:t>3. A* Search Design</w:t>
      </w:r>
    </w:p>
    <w:p>
      <w:r>
        <w:t>The search uses the standard A* evaluation function:</w:t>
      </w:r>
    </w:p>
    <w:p>
      <w:pPr>
        <w:jc w:val="center"/>
      </w:pPr>
      <w:r>
        <w:rPr>
          <w:b/>
          <w:sz w:val="24"/>
        </w:rPr>
        <w:t>f(n) = g(n) + h(n)</w:t>
      </w:r>
    </w:p>
    <w:p>
      <w:r>
        <w:t>Where g(n) is the exact path cost from the start node to the current node and h(n) is a heuristic estimate of the remaining cost to the goal. The implementation uses the provided informed-search framework and keeps the fringe ordered using binary insertion so that lower-evaluation nodes are explored first.</w:t>
      </w:r>
    </w:p>
    <w:p>
      <w:pPr>
        <w:pStyle w:val="Heading1"/>
      </w:pPr>
      <w:r>
        <w:t>4. Heuristic Design</w:t>
      </w:r>
    </w:p>
    <w:p>
      <w:pPr>
        <w:pStyle w:val="Heading2"/>
      </w:pPr>
      <w:r>
        <w:t>4.1 Final Heuristic Used in the Implementation</w:t>
      </w:r>
    </w:p>
    <w:p>
      <w:r>
        <w:t>The final implementation uses the following heuristic:</w:t>
      </w:r>
    </w:p>
    <w:p>
      <w:pPr>
        <w:jc w:val="center"/>
      </w:pPr>
      <w:r>
        <w:rPr>
          <w:b/>
          <w:sz w:val="24"/>
        </w:rPr>
        <w:t>h(n) = (|a − a_goal| + |b − b_goal|) × 5</w:t>
      </w:r>
    </w:p>
    <w:p>
      <w:r>
        <w:t>This uses Manhattan distance over the pen counts only. Each unit of difference represents at least one sheep that still needs to be moved in order to reach the goal configuration.</w:t>
      </w:r>
    </w:p>
    <w:p>
      <w:pPr>
        <w:pStyle w:val="Heading2"/>
      </w:pPr>
      <w:r>
        <w:t>4.2 Why the Multiplier is 5</w:t>
      </w:r>
    </w:p>
    <w:p>
      <w:r>
        <w:t>The value 5 was selected because 5 seconds is the minimum possible per-sheep action cost in the domain, namely moving sheep from a pen back into the field. No valid action can cost less than this.</w:t>
      </w:r>
    </w:p>
    <w:p>
      <w:pPr>
        <w:pStyle w:val="Heading2"/>
      </w:pPr>
      <w:r>
        <w:t>4.3 Admissibility</w:t>
      </w:r>
    </w:p>
    <w:p>
      <w:r>
        <w:t>The final heuristic is admissible because it never overestimates the true remaining cost. Every sheep movement costs at least 5 seconds, and the heuristic assumes that all remaining sheep adjustments can be achieved at this minimum possible cost. This makes the estimate a lower bound on the real cost to the goal. As a result, A* using this heuristic preserves its guarantee of optimality.</w:t>
      </w:r>
    </w:p>
    <w:p>
      <w:pPr>
        <w:pStyle w:val="Heading2"/>
      </w:pPr>
      <w:r>
        <w:t>4.4 Alternative Heuristic Considered During Development</w:t>
      </w:r>
    </w:p>
    <w:p>
      <w:r>
        <w:t>During development, an alternative heuristic using a multiplier of 39 was explored. This came from averaging the four action costs:</w:t>
      </w:r>
    </w:p>
    <w:p>
      <w:pPr>
        <w:jc w:val="center"/>
      </w:pPr>
      <w:r>
        <w:rPr>
          <w:b/>
        </w:rPr>
        <w:t>(60 + 60 + 30 + 5) / 4 = 38.75 ≈ 39</w:t>
      </w:r>
    </w:p>
    <w:p>
      <w:r>
        <w:t>This produced the alternative estimate h(n) = Manhattan distance × 39. The motivation for this version was that real solutions usually involve a mixture of action types, so an average-cost multiplier appeared likely to be more informative than using the minimum cost.</w:t>
      </w:r>
    </w:p>
    <w:p>
      <w:r>
        <w:t>However, although this heuristic performed well empirically on the tested cases, it is not guaranteed to be admissible because 39 is not a strict lower bound on the cost of moving a sheep. It may therefore overestimate the remaining cost in some states. For this reason, it was not used as the final heuristic.</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fill="D9EAF7"/>
            <w:tcMar>
              <w:top w:w="80" w:type="dxa"/>
              <w:start w:w="100" w:type="dxa"/>
              <w:bottom w:w="80" w:type="dxa"/>
              <w:end w:w="100" w:type="dxa"/>
            </w:tcMar>
          </w:tcPr>
          <w:p>
            <w:r>
              <w:t>Heuristic</w:t>
            </w:r>
          </w:p>
        </w:tc>
        <w:tc>
          <w:tcPr>
            <w:tcW w:type="dxa" w:w="2412"/>
            <w:shd w:fill="D9EAF7"/>
            <w:tcMar>
              <w:top w:w="80" w:type="dxa"/>
              <w:start w:w="100" w:type="dxa"/>
              <w:bottom w:w="80" w:type="dxa"/>
              <w:end w:w="100" w:type="dxa"/>
            </w:tcMar>
          </w:tcPr>
          <w:p>
            <w:r>
              <w:t>Basic-case nodes explored</w:t>
            </w:r>
          </w:p>
        </w:tc>
        <w:tc>
          <w:tcPr>
            <w:tcW w:type="dxa" w:w="2412"/>
            <w:shd w:fill="D9EAF7"/>
            <w:tcMar>
              <w:top w:w="80" w:type="dxa"/>
              <w:start w:w="100" w:type="dxa"/>
              <w:bottom w:w="80" w:type="dxa"/>
              <w:end w:w="100" w:type="dxa"/>
            </w:tcMar>
          </w:tcPr>
          <w:p>
            <w:r>
              <w:t>Basic-case cost</w:t>
            </w:r>
          </w:p>
        </w:tc>
        <w:tc>
          <w:tcPr>
            <w:tcW w:type="dxa" w:w="2412"/>
            <w:shd w:fill="D9EAF7"/>
            <w:tcMar>
              <w:top w:w="80" w:type="dxa"/>
              <w:start w:w="100" w:type="dxa"/>
              <w:bottom w:w="80" w:type="dxa"/>
              <w:end w:w="100" w:type="dxa"/>
            </w:tcMar>
          </w:tcPr>
          <w:p>
            <w:r>
              <w:t>Admissible guarantee</w:t>
            </w:r>
          </w:p>
        </w:tc>
      </w:tr>
      <w:tr>
        <w:tc>
          <w:tcPr>
            <w:tcW w:type="dxa" w:w="2412"/>
            <w:tcMar>
              <w:top w:w="80" w:type="dxa"/>
              <w:start w:w="100" w:type="dxa"/>
              <w:bottom w:w="80" w:type="dxa"/>
              <w:end w:w="100" w:type="dxa"/>
            </w:tcMar>
          </w:tcPr>
          <w:p>
            <w:r>
              <w:t>×5</w:t>
            </w:r>
          </w:p>
        </w:tc>
        <w:tc>
          <w:tcPr>
            <w:tcW w:type="dxa" w:w="2412"/>
            <w:tcMar>
              <w:top w:w="80" w:type="dxa"/>
              <w:start w:w="100" w:type="dxa"/>
              <w:bottom w:w="80" w:type="dxa"/>
              <w:end w:w="100" w:type="dxa"/>
            </w:tcMar>
          </w:tcPr>
          <w:p>
            <w:r>
              <w:t>55</w:t>
            </w:r>
          </w:p>
        </w:tc>
        <w:tc>
          <w:tcPr>
            <w:tcW w:type="dxa" w:w="2412"/>
            <w:tcMar>
              <w:top w:w="80" w:type="dxa"/>
              <w:start w:w="100" w:type="dxa"/>
              <w:bottom w:w="80" w:type="dxa"/>
              <w:end w:w="100" w:type="dxa"/>
            </w:tcMar>
          </w:tcPr>
          <w:p>
            <w:r>
              <w:t>2430.0</w:t>
            </w:r>
          </w:p>
        </w:tc>
        <w:tc>
          <w:tcPr>
            <w:tcW w:type="dxa" w:w="2412"/>
            <w:tcMar>
              <w:top w:w="80" w:type="dxa"/>
              <w:start w:w="100" w:type="dxa"/>
              <w:bottom w:w="80" w:type="dxa"/>
              <w:end w:w="100" w:type="dxa"/>
            </w:tcMar>
          </w:tcPr>
          <w:p>
            <w:r>
              <w:t>Yes</w:t>
            </w:r>
          </w:p>
        </w:tc>
      </w:tr>
      <w:tr>
        <w:tc>
          <w:tcPr>
            <w:tcW w:type="dxa" w:w="2412"/>
            <w:tcMar>
              <w:top w:w="80" w:type="dxa"/>
              <w:start w:w="100" w:type="dxa"/>
              <w:bottom w:w="80" w:type="dxa"/>
              <w:end w:w="100" w:type="dxa"/>
            </w:tcMar>
          </w:tcPr>
          <w:p>
            <w:r>
              <w:t>×39</w:t>
            </w:r>
          </w:p>
        </w:tc>
        <w:tc>
          <w:tcPr>
            <w:tcW w:type="dxa" w:w="2412"/>
            <w:tcMar>
              <w:top w:w="80" w:type="dxa"/>
              <w:start w:w="100" w:type="dxa"/>
              <w:bottom w:w="80" w:type="dxa"/>
              <w:end w:w="100" w:type="dxa"/>
            </w:tcMar>
          </w:tcPr>
          <w:p>
            <w:r>
              <w:t>51</w:t>
            </w:r>
          </w:p>
        </w:tc>
        <w:tc>
          <w:tcPr>
            <w:tcW w:type="dxa" w:w="2412"/>
            <w:tcMar>
              <w:top w:w="80" w:type="dxa"/>
              <w:start w:w="100" w:type="dxa"/>
              <w:bottom w:w="80" w:type="dxa"/>
              <w:end w:w="100" w:type="dxa"/>
            </w:tcMar>
          </w:tcPr>
          <w:p>
            <w:r>
              <w:t>2430.0</w:t>
            </w:r>
          </w:p>
        </w:tc>
        <w:tc>
          <w:tcPr>
            <w:tcW w:type="dxa" w:w="2412"/>
            <w:tcMar>
              <w:top w:w="80" w:type="dxa"/>
              <w:start w:w="100" w:type="dxa"/>
              <w:bottom w:w="80" w:type="dxa"/>
              <w:end w:w="100" w:type="dxa"/>
            </w:tcMar>
          </w:tcPr>
          <w:p>
            <w:r>
              <w:t>No formal guarantee</w:t>
            </w:r>
          </w:p>
        </w:tc>
      </w:tr>
    </w:tbl>
    <w:p>
      <w:r>
        <w:t>The comparison shows the main trade-off clearly: the ×39 version is more aggressive and explored fewer nodes on the basic case, but the ×5 version is preferred because it can be justified formally and therefore supports optimal A* search.</w:t>
      </w:r>
    </w:p>
    <w:p>
      <w:pPr>
        <w:pStyle w:val="Heading1"/>
      </w:pPr>
      <w:r>
        <w:t>5. State Representation and Critical Design Decisions</w:t>
      </w:r>
    </w:p>
    <w:p>
      <w:r>
        <w:t>Each state stores the number of sheep in Pen A, Pen B, and the field, together with the pen capacities. Equality and hashing are based on the pen values only. This is because the goal test depends only on the pen configuration, while the field acts as an effectively unbounded reservoir.</w:t>
      </w:r>
    </w:p>
    <w:p>
      <w:r>
        <w:t>A major error in the earlier version was that __eq__ and __hash__ did not use the same attributes. This broke the hash contract and caused the visited-state structure to miss duplicate logical states, producing invalid paths. The corrected implementation ensures that if two states are equal, they must also have the same hash. This directly fixes the invalid-solution problem highlighted in the earlier feedback.</w:t>
      </w:r>
    </w:p>
    <w:p>
      <w:pPr>
        <w:pStyle w:val="Heading1"/>
      </w:pPr>
      <w:r>
        <w:t>6. Successor Function and Action Design</w:t>
      </w:r>
    </w:p>
    <w:p>
      <w:r>
        <w:t>The successor function generates all valid actions from the current state while enforcing capacity constraints and conservation of sheep. Each move transfers the maximum valid number of sheep for that action, rather than moving sheep one at a time. This reduces solution depth and keeps the branching structure manageable without changing the validity of the state space.</w:t>
      </w:r>
    </w:p>
    <w:p>
      <w:pPr>
        <w:pStyle w:val="Heading1"/>
      </w:pPr>
      <w:r>
        <w:t>7. Test and Validation</w:t>
      </w:r>
    </w:p>
    <w:p>
      <w:r>
        <w:t>The earlier coursework included a test-log table. The revised version keeps the same structure but updates the observations and analysis to reflect the corrected implementation.</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930"/>
            <w:shd w:fill="D9EAF7"/>
            <w:tcMar>
              <w:top w:w="80" w:type="dxa"/>
              <w:start w:w="100" w:type="dxa"/>
              <w:bottom w:w="80" w:type="dxa"/>
              <w:end w:w="100" w:type="dxa"/>
            </w:tcMar>
          </w:tcPr>
          <w:p>
            <w:r>
              <w:t>Function / scenario tested</w:t>
            </w:r>
          </w:p>
        </w:tc>
        <w:tc>
          <w:tcPr>
            <w:tcW w:type="dxa" w:w="1930"/>
            <w:shd w:fill="D9EAF7"/>
            <w:tcMar>
              <w:top w:w="80" w:type="dxa"/>
              <w:start w:w="100" w:type="dxa"/>
              <w:bottom w:w="80" w:type="dxa"/>
              <w:end w:w="100" w:type="dxa"/>
            </w:tcMar>
          </w:tcPr>
          <w:p>
            <w:r>
              <w:t>Expected result</w:t>
            </w:r>
          </w:p>
        </w:tc>
        <w:tc>
          <w:tcPr>
            <w:tcW w:type="dxa" w:w="1930"/>
            <w:shd w:fill="D9EAF7"/>
            <w:tcMar>
              <w:top w:w="80" w:type="dxa"/>
              <w:start w:w="100" w:type="dxa"/>
              <w:bottom w:w="80" w:type="dxa"/>
              <w:end w:w="100" w:type="dxa"/>
            </w:tcMar>
          </w:tcPr>
          <w:p>
            <w:r>
              <w:t>Actual result</w:t>
            </w:r>
          </w:p>
        </w:tc>
        <w:tc>
          <w:tcPr>
            <w:tcW w:type="dxa" w:w="1930"/>
            <w:shd w:fill="D9EAF7"/>
            <w:tcMar>
              <w:top w:w="80" w:type="dxa"/>
              <w:start w:w="100" w:type="dxa"/>
              <w:bottom w:w="80" w:type="dxa"/>
              <w:end w:w="100" w:type="dxa"/>
            </w:tcMar>
          </w:tcPr>
          <w:p>
            <w:r>
              <w:t>Console summary</w:t>
            </w:r>
          </w:p>
        </w:tc>
        <w:tc>
          <w:tcPr>
            <w:tcW w:type="dxa" w:w="1930"/>
            <w:shd w:fill="D9EAF7"/>
            <w:tcMar>
              <w:top w:w="80" w:type="dxa"/>
              <w:start w:w="100" w:type="dxa"/>
              <w:bottom w:w="80" w:type="dxa"/>
              <w:end w:w="100" w:type="dxa"/>
            </w:tcMar>
          </w:tcPr>
          <w:p>
            <w:r>
              <w:t>Comments / analysis</w:t>
            </w:r>
          </w:p>
        </w:tc>
      </w:tr>
      <w:tr>
        <w:tc>
          <w:tcPr>
            <w:tcW w:type="dxa" w:w="1930"/>
            <w:tcMar>
              <w:top w:w="80" w:type="dxa"/>
              <w:start w:w="90" w:type="dxa"/>
              <w:bottom w:w="80" w:type="dxa"/>
              <w:end w:w="90" w:type="dxa"/>
            </w:tcMar>
            <w:vAlign w:val="center"/>
          </w:tcPr>
          <w:p>
            <w:r>
              <w:t>Basic problem pathing (Amax=9, Bmax=15, start=(0,0), goal=(0,12))</w:t>
            </w:r>
          </w:p>
        </w:tc>
        <w:tc>
          <w:tcPr>
            <w:tcW w:type="dxa" w:w="1930"/>
            <w:tcMar>
              <w:top w:w="80" w:type="dxa"/>
              <w:start w:w="90" w:type="dxa"/>
              <w:bottom w:w="80" w:type="dxa"/>
              <w:end w:w="90" w:type="dxa"/>
            </w:tcMar>
            <w:vAlign w:val="center"/>
          </w:tcPr>
          <w:p>
            <w:r>
              <w:t>Find the known optimal solution from the specification</w:t>
            </w:r>
          </w:p>
        </w:tc>
        <w:tc>
          <w:tcPr>
            <w:tcW w:type="dxa" w:w="1930"/>
            <w:tcMar>
              <w:top w:w="80" w:type="dxa"/>
              <w:start w:w="90" w:type="dxa"/>
              <w:bottom w:w="80" w:type="dxa"/>
              <w:end w:w="90" w:type="dxa"/>
            </w:tcMar>
            <w:vAlign w:val="center"/>
          </w:tcPr>
          <w:p>
            <w:r>
              <w:t>Optimal solution found with total cost 2430.0 and 55 nodes explored using the admissible ×5 heuristic</w:t>
            </w:r>
          </w:p>
        </w:tc>
        <w:tc>
          <w:tcPr>
            <w:tcW w:type="dxa" w:w="1930"/>
            <w:tcMar>
              <w:top w:w="80" w:type="dxa"/>
              <w:start w:w="90" w:type="dxa"/>
              <w:bottom w:w="80" w:type="dxa"/>
              <w:end w:w="90" w:type="dxa"/>
            </w:tcMar>
            <w:vAlign w:val="center"/>
          </w:tcPr>
          <w:p>
            <w:r>
              <w:t>Path reaches Pen A = 0, Pen B = 12 with valid intermediate states</w:t>
            </w:r>
          </w:p>
        </w:tc>
        <w:tc>
          <w:tcPr>
            <w:tcW w:type="dxa" w:w="1930"/>
            <w:tcMar>
              <w:top w:w="80" w:type="dxa"/>
              <w:start w:w="90" w:type="dxa"/>
              <w:bottom w:w="80" w:type="dxa"/>
              <w:end w:w="90" w:type="dxa"/>
            </w:tcMar>
            <w:vAlign w:val="center"/>
          </w:tcPr>
          <w:p>
            <w:r>
              <w:t>Confirms that the corrected action costs, state transitions, and visited-state handling now match the published example solution.</w:t>
            </w:r>
          </w:p>
        </w:tc>
      </w:tr>
      <w:tr>
        <w:tc>
          <w:tcPr>
            <w:tcW w:type="dxa" w:w="1930"/>
            <w:tcMar>
              <w:top w:w="80" w:type="dxa"/>
              <w:start w:w="90" w:type="dxa"/>
              <w:bottom w:w="80" w:type="dxa"/>
              <w:end w:w="90" w:type="dxa"/>
            </w:tcMar>
            <w:vAlign w:val="center"/>
          </w:tcPr>
          <w:p>
            <w:r>
              <w:t>Impossible goal state (goal exceeds capacity)</w:t>
            </w:r>
          </w:p>
        </w:tc>
        <w:tc>
          <w:tcPr>
            <w:tcW w:type="dxa" w:w="1930"/>
            <w:tcMar>
              <w:top w:w="80" w:type="dxa"/>
              <w:start w:w="90" w:type="dxa"/>
              <w:bottom w:w="80" w:type="dxa"/>
              <w:end w:w="90" w:type="dxa"/>
            </w:tcMar>
            <w:vAlign w:val="center"/>
          </w:tcPr>
          <w:p>
            <w:r>
              <w:t>Return “No solution found.”</w:t>
            </w:r>
          </w:p>
        </w:tc>
        <w:tc>
          <w:tcPr>
            <w:tcW w:type="dxa" w:w="1930"/>
            <w:tcMar>
              <w:top w:w="80" w:type="dxa"/>
              <w:start w:w="90" w:type="dxa"/>
              <w:bottom w:w="80" w:type="dxa"/>
              <w:end w:w="90" w:type="dxa"/>
            </w:tcMar>
            <w:vAlign w:val="center"/>
          </w:tcPr>
          <w:p>
            <w:r>
              <w:t>No solution found</w:t>
            </w:r>
          </w:p>
        </w:tc>
        <w:tc>
          <w:tcPr>
            <w:tcW w:type="dxa" w:w="1930"/>
            <w:tcMar>
              <w:top w:w="80" w:type="dxa"/>
              <w:start w:w="90" w:type="dxa"/>
              <w:bottom w:w="80" w:type="dxa"/>
              <w:end w:w="90" w:type="dxa"/>
            </w:tcMar>
            <w:vAlign w:val="center"/>
          </w:tcPr>
          <w:p>
            <w:r>
              <w:t>Goal Pen B = 16 with Bmax = 15 returns no solution</w:t>
            </w:r>
          </w:p>
        </w:tc>
        <w:tc>
          <w:tcPr>
            <w:tcW w:type="dxa" w:w="1930"/>
            <w:tcMar>
              <w:top w:w="80" w:type="dxa"/>
              <w:start w:w="90" w:type="dxa"/>
              <w:bottom w:w="80" w:type="dxa"/>
              <w:end w:w="90" w:type="dxa"/>
            </w:tcMar>
            <w:vAlign w:val="center"/>
          </w:tcPr>
          <w:p>
            <w:r>
              <w:t>Confirms that the program correctly detects infeasible goals and does not generate invalid end states.</w:t>
            </w:r>
          </w:p>
        </w:tc>
      </w:tr>
      <w:tr>
        <w:tc>
          <w:tcPr>
            <w:tcW w:type="dxa" w:w="1930"/>
            <w:tcMar>
              <w:top w:w="80" w:type="dxa"/>
              <w:start w:w="90" w:type="dxa"/>
              <w:bottom w:w="80" w:type="dxa"/>
              <w:end w:w="90" w:type="dxa"/>
            </w:tcMar>
            <w:vAlign w:val="center"/>
          </w:tcPr>
          <w:p>
            <w:r>
              <w:t>Alternative heuristic comparison (×39)</w:t>
            </w:r>
          </w:p>
        </w:tc>
        <w:tc>
          <w:tcPr>
            <w:tcW w:type="dxa" w:w="1930"/>
            <w:tcMar>
              <w:top w:w="80" w:type="dxa"/>
              <w:start w:w="90" w:type="dxa"/>
              <w:bottom w:w="80" w:type="dxa"/>
              <w:end w:w="90" w:type="dxa"/>
            </w:tcMar>
            <w:vAlign w:val="center"/>
          </w:tcPr>
          <w:p>
            <w:r>
              <w:t>Potentially explore fewer nodes, but without admissibility guarantee</w:t>
            </w:r>
          </w:p>
        </w:tc>
        <w:tc>
          <w:tcPr>
            <w:tcW w:type="dxa" w:w="1930"/>
            <w:tcMar>
              <w:top w:w="80" w:type="dxa"/>
              <w:start w:w="90" w:type="dxa"/>
              <w:bottom w:w="80" w:type="dxa"/>
              <w:end w:w="90" w:type="dxa"/>
            </w:tcMar>
            <w:vAlign w:val="center"/>
          </w:tcPr>
          <w:p>
            <w:r>
              <w:t>Basic-case solution still found with cost 2430.0 and 51 nodes explored</w:t>
            </w:r>
          </w:p>
        </w:tc>
        <w:tc>
          <w:tcPr>
            <w:tcW w:type="dxa" w:w="1930"/>
            <w:tcMar>
              <w:top w:w="80" w:type="dxa"/>
              <w:start w:w="90" w:type="dxa"/>
              <w:bottom w:w="80" w:type="dxa"/>
              <w:end w:w="90" w:type="dxa"/>
            </w:tcMar>
            <w:vAlign w:val="center"/>
          </w:tcPr>
          <w:p>
            <w:r>
              <w:t>Same optimal cost on tested cases, fewer nodes on the basic case</w:t>
            </w:r>
          </w:p>
        </w:tc>
        <w:tc>
          <w:tcPr>
            <w:tcW w:type="dxa" w:w="1930"/>
            <w:tcMar>
              <w:top w:w="80" w:type="dxa"/>
              <w:start w:w="90" w:type="dxa"/>
              <w:bottom w:w="80" w:type="dxa"/>
              <w:end w:w="90" w:type="dxa"/>
            </w:tcMar>
            <w:vAlign w:val="center"/>
          </w:tcPr>
          <w:p>
            <w:r>
              <w:t>Useful for performance comparison, but not suitable as the final submitted heuristic because it is not formally admissible.</w:t>
            </w:r>
          </w:p>
        </w:tc>
      </w:tr>
      <w:tr>
        <w:tc>
          <w:tcPr>
            <w:tcW w:type="dxa" w:w="1930"/>
            <w:tcMar>
              <w:top w:w="80" w:type="dxa"/>
              <w:start w:w="90" w:type="dxa"/>
              <w:bottom w:w="80" w:type="dxa"/>
              <w:end w:w="90" w:type="dxa"/>
            </w:tcMar>
            <w:vAlign w:val="center"/>
          </w:tcPr>
          <w:p>
            <w:r>
              <w:t>Hashing and equality consistency</w:t>
            </w:r>
          </w:p>
        </w:tc>
        <w:tc>
          <w:tcPr>
            <w:tcW w:type="dxa" w:w="1930"/>
            <w:tcMar>
              <w:top w:w="80" w:type="dxa"/>
              <w:start w:w="90" w:type="dxa"/>
              <w:bottom w:w="80" w:type="dxa"/>
              <w:end w:w="90" w:type="dxa"/>
            </w:tcMar>
            <w:vAlign w:val="center"/>
          </w:tcPr>
          <w:p>
            <w:r>
              <w:t>Equivalent logical states should be recognised as identical</w:t>
            </w:r>
          </w:p>
        </w:tc>
        <w:tc>
          <w:tcPr>
            <w:tcW w:type="dxa" w:w="1930"/>
            <w:tcMar>
              <w:top w:w="80" w:type="dxa"/>
              <w:start w:w="90" w:type="dxa"/>
              <w:bottom w:w="80" w:type="dxa"/>
              <w:end w:w="90" w:type="dxa"/>
            </w:tcMar>
            <w:vAlign w:val="center"/>
          </w:tcPr>
          <w:p>
            <w:r>
              <w:t>No duplicate logical states observed after correction</w:t>
            </w:r>
          </w:p>
        </w:tc>
        <w:tc>
          <w:tcPr>
            <w:tcW w:type="dxa" w:w="1930"/>
            <w:tcMar>
              <w:top w:w="80" w:type="dxa"/>
              <w:start w:w="90" w:type="dxa"/>
              <w:bottom w:w="80" w:type="dxa"/>
              <w:end w:w="90" w:type="dxa"/>
            </w:tcMar>
            <w:vAlign w:val="center"/>
          </w:tcPr>
          <w:p>
            <w:r>
              <w:t>Visited-state tracking behaves consistently</w:t>
            </w:r>
          </w:p>
        </w:tc>
        <w:tc>
          <w:tcPr>
            <w:tcW w:type="dxa" w:w="1930"/>
            <w:tcMar>
              <w:top w:w="80" w:type="dxa"/>
              <w:start w:w="90" w:type="dxa"/>
              <w:bottom w:w="80" w:type="dxa"/>
              <w:end w:w="90" w:type="dxa"/>
            </w:tcMar>
            <w:vAlign w:val="center"/>
          </w:tcPr>
          <w:p>
            <w:r>
              <w:t>Addresses the key bug from the earlier version, where inconsistent hashing contributed to invalid solutions.</w:t>
            </w:r>
          </w:p>
        </w:tc>
      </w:tr>
      <w:tr>
        <w:tc>
          <w:tcPr>
            <w:tcW w:type="dxa" w:w="1930"/>
            <w:tcMar>
              <w:top w:w="80" w:type="dxa"/>
              <w:start w:w="90" w:type="dxa"/>
              <w:bottom w:w="80" w:type="dxa"/>
              <w:end w:w="90" w:type="dxa"/>
            </w:tcMar>
            <w:vAlign w:val="center"/>
          </w:tcPr>
          <w:p>
            <w:r>
              <w:t>Successor function validity</w:t>
            </w:r>
          </w:p>
        </w:tc>
        <w:tc>
          <w:tcPr>
            <w:tcW w:type="dxa" w:w="1930"/>
            <w:tcMar>
              <w:top w:w="80" w:type="dxa"/>
              <w:start w:w="90" w:type="dxa"/>
              <w:bottom w:w="80" w:type="dxa"/>
              <w:end w:w="90" w:type="dxa"/>
            </w:tcMar>
            <w:vAlign w:val="center"/>
          </w:tcPr>
          <w:p>
            <w:r>
              <w:t>Generate only valid actions respecting capacities and conservation of sheep</w:t>
            </w:r>
          </w:p>
        </w:tc>
        <w:tc>
          <w:tcPr>
            <w:tcW w:type="dxa" w:w="1930"/>
            <w:tcMar>
              <w:top w:w="80" w:type="dxa"/>
              <w:start w:w="90" w:type="dxa"/>
              <w:bottom w:w="80" w:type="dxa"/>
              <w:end w:w="90" w:type="dxa"/>
            </w:tcMar>
            <w:vAlign w:val="center"/>
          </w:tcPr>
          <w:p>
            <w:r>
              <w:t>All move types execute correctly and preserve valid state transitions</w:t>
            </w:r>
          </w:p>
        </w:tc>
        <w:tc>
          <w:tcPr>
            <w:tcW w:type="dxa" w:w="1930"/>
            <w:tcMar>
              <w:top w:w="80" w:type="dxa"/>
              <w:start w:w="90" w:type="dxa"/>
              <w:bottom w:w="80" w:type="dxa"/>
              <w:end w:w="90" w:type="dxa"/>
            </w:tcMar>
            <w:vAlign w:val="center"/>
          </w:tcPr>
          <w:p>
            <w:r>
              <w:t>Field→pen, pen→field, and pen↔pen actions all behave correctly</w:t>
            </w:r>
          </w:p>
        </w:tc>
        <w:tc>
          <w:tcPr>
            <w:tcW w:type="dxa" w:w="1930"/>
            <w:tcMar>
              <w:top w:w="80" w:type="dxa"/>
              <w:start w:w="90" w:type="dxa"/>
              <w:bottom w:w="80" w:type="dxa"/>
              <w:end w:w="90" w:type="dxa"/>
            </w:tcMar>
            <w:vAlign w:val="center"/>
          </w:tcPr>
          <w:p>
            <w:r>
              <w:t>Shows that state expansion respects the puzzle rules and maintains consistency.</w:t>
            </w:r>
          </w:p>
        </w:tc>
      </w:tr>
      <w:tr>
        <w:tc>
          <w:tcPr>
            <w:tcW w:type="dxa" w:w="1930"/>
            <w:tcMar>
              <w:top w:w="80" w:type="dxa"/>
              <w:start w:w="90" w:type="dxa"/>
              <w:bottom w:w="80" w:type="dxa"/>
              <w:end w:w="90" w:type="dxa"/>
            </w:tcMar>
            <w:vAlign w:val="center"/>
          </w:tcPr>
          <w:p>
            <w:r>
              <w:t>General problem case from specification (Amax=10, Bmax=7, start=(0,0), goal=(0,5))</w:t>
            </w:r>
          </w:p>
        </w:tc>
        <w:tc>
          <w:tcPr>
            <w:tcW w:type="dxa" w:w="1930"/>
            <w:tcMar>
              <w:top w:w="80" w:type="dxa"/>
              <w:start w:w="90" w:type="dxa"/>
              <w:bottom w:w="80" w:type="dxa"/>
              <w:end w:w="90" w:type="dxa"/>
            </w:tcMar>
            <w:vAlign w:val="center"/>
          </w:tcPr>
          <w:p>
            <w:r>
              <w:t>Find the known optimal solution from the specification</w:t>
            </w:r>
          </w:p>
        </w:tc>
        <w:tc>
          <w:tcPr>
            <w:tcW w:type="dxa" w:w="1930"/>
            <w:tcMar>
              <w:top w:w="80" w:type="dxa"/>
              <w:start w:w="90" w:type="dxa"/>
              <w:bottom w:w="80" w:type="dxa"/>
              <w:end w:w="90" w:type="dxa"/>
            </w:tcMar>
            <w:vAlign w:val="center"/>
          </w:tcPr>
          <w:p>
            <w:r>
              <w:t>Optimal solution found with total cost 3150.0 and 115 nodes explored</w:t>
            </w:r>
          </w:p>
        </w:tc>
        <w:tc>
          <w:tcPr>
            <w:tcW w:type="dxa" w:w="1930"/>
            <w:tcMar>
              <w:top w:w="80" w:type="dxa"/>
              <w:start w:w="90" w:type="dxa"/>
              <w:bottom w:w="80" w:type="dxa"/>
              <w:end w:w="90" w:type="dxa"/>
            </w:tcMar>
            <w:vAlign w:val="center"/>
          </w:tcPr>
          <w:p>
            <w:r>
              <w:t>Output matches the published example pattern</w:t>
            </w:r>
          </w:p>
        </w:tc>
        <w:tc>
          <w:tcPr>
            <w:tcW w:type="dxa" w:w="1930"/>
            <w:tcMar>
              <w:top w:w="80" w:type="dxa"/>
              <w:start w:w="90" w:type="dxa"/>
              <w:bottom w:w="80" w:type="dxa"/>
              <w:end w:w="90" w:type="dxa"/>
            </w:tcMar>
            <w:vAlign w:val="center"/>
          </w:tcPr>
          <w:p>
            <w:r>
              <w:t>Demonstrates that the implementation can handle more than the basic problem and aligns with the specification example for the general case.</w:t>
            </w:r>
          </w:p>
        </w:tc>
      </w:tr>
    </w:tbl>
    <w:p>
      <w:r>
        <w:t>These tests show that the revised implementation is not only producing valid output, but also aligning with the known optimal results from the coursework specification for both the basic problem and a published general-problem case.</w:t>
      </w:r>
    </w:p>
    <w:p>
      <w:pPr>
        <w:pStyle w:val="Heading1"/>
      </w:pPr>
      <w:r>
        <w:t>8. Performance and Complexity</w:t>
      </w:r>
    </w:p>
    <w:p>
      <w:r>
        <w:t>In the worst case, A* has exponential time and space complexity, commonly expressed as O(b^d), where b is the branching factor and d is the solution depth. In practice, performance depends heavily on the quality of the heuristic. The final ×5 heuristic is conservative, so it may explore more nodes than a more aggressive estimate, but it preserves optimality. The heuristic comparison shows that a stronger empirical heuristic can reduce node exploration, but theoretical correctness remains the more important criterion for the final implementation.</w:t>
      </w:r>
    </w:p>
    <w:p>
      <w:pPr>
        <w:pStyle w:val="Heading1"/>
      </w:pPr>
      <w:r>
        <w:t>9. Limitations and Trade-offs</w:t>
      </w:r>
    </w:p>
    <w:p>
      <w:r>
        <w:t>The final heuristic is deliberately conservative. This is useful for correctness but may cause additional node exploration. The implementation also treats the field as effectively infinite by using a large constant in code rather than mathematical infinity, which is a practical choice to avoid issues with arithmetic on infinite values. In addition, bulk actions reduce solution depth but make the search less granular than a one-sheep-at-a-time model. These trade-offs were accepted because they keep the model both valid and computationally manageable.</w:t>
      </w:r>
    </w:p>
    <w:p>
      <w:pPr>
        <w:pStyle w:val="Heading1"/>
      </w:pPr>
      <w:r>
        <w:t>10. Improvements Made Over the Earlier Version</w:t>
      </w:r>
    </w:p>
    <w:p>
      <w:pPr/>
      <w:r>
        <w:t>Corrected per-sheep action costs so total path costs now match the problem specification.</w:t>
      </w:r>
    </w:p>
    <w:p>
      <w:pPr/>
      <w:r>
        <w:t>Fixed the mismatch between __eq__ and __hash__, eliminating invalid revisits and path corruption.</w:t>
      </w:r>
    </w:p>
    <w:p>
      <w:pPr/>
      <w:r>
        <w:t>Removed reliance on global variables by storing capacities inside the state representation.</w:t>
      </w:r>
    </w:p>
    <w:p>
      <w:pPr/>
      <w:r>
        <w:t>Replaced the earlier non-defensible heuristic argument with a formally admissible lower-bound heuristic.</w:t>
      </w:r>
    </w:p>
    <w:p>
      <w:pPr/>
      <w:r>
        <w:t>Added comparison between the admissible ×5 heuristic and the stronger empirical ×39 heuristic.</w:t>
      </w:r>
    </w:p>
    <w:p>
      <w:pPr/>
      <w:r>
        <w:t>Validated the implementation against both the basic problem and a published general-problem example.</w:t>
      </w:r>
    </w:p>
    <w:p>
      <w:pPr>
        <w:pStyle w:val="Heading1"/>
      </w:pPr>
      <w:r>
        <w:t>11. Conclusion</w:t>
      </w:r>
    </w:p>
    <w:p>
      <w:r>
        <w:t>The final implementation now provides a correct A* solution to the Sheepherding Puzzle. It produces valid paths, matches the known optimal basic-case cost from the coursework specification, correctly identifies impossible goals, and also solves a published general-problem example. The report demonstrates not only how the algorithm works, but also why the final heuristic was selected and how alternative heuristics affect efficiency and correctness. Taken together, the corrected implementation and the expanded evaluation show a much stronger understanding of heuristic search, admissibility, state modelling, and algorithmic trade-offs than the earlier submission.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