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C920" w14:textId="13A248C5" w:rsidR="001B31CF" w:rsidRPr="001B31CF" w:rsidRDefault="001B31CF" w:rsidP="003B5360">
      <w:pPr>
        <w:pStyle w:val="Heading1"/>
      </w:pPr>
      <w:r w:rsidRPr="001B31CF">
        <w:t>Pipeline Safety AI Evaluator (PSAE): A Rigorous Framework for Evaluating AI Systems in Pipeline Safety-Critical Applications</w:t>
      </w:r>
    </w:p>
    <w:p w14:paraId="2049AD3E" w14:textId="56004332" w:rsidR="001B31CF" w:rsidRPr="001B31CF" w:rsidRDefault="001B31CF" w:rsidP="001B31CF">
      <w:pPr>
        <w:rPr>
          <w:rStyle w:val="SubtleEmphasis"/>
        </w:rPr>
      </w:pPr>
      <w:r w:rsidRPr="001B31CF">
        <w:rPr>
          <w:rStyle w:val="SubtleEmphasis"/>
        </w:rPr>
        <w:t>Author: Pipeline AI Solutions Research Team  </w:t>
      </w:r>
    </w:p>
    <w:p w14:paraId="4587DB1F" w14:textId="7391E42A" w:rsidR="001B31CF" w:rsidRPr="001B31CF" w:rsidRDefault="001B31CF" w:rsidP="001B31CF">
      <w:pPr>
        <w:rPr>
          <w:rStyle w:val="SubtleEmphasis"/>
        </w:rPr>
      </w:pPr>
      <w:r w:rsidRPr="001B31CF">
        <w:rPr>
          <w:rStyle w:val="SubtleEmphasis"/>
        </w:rPr>
        <w:t xml:space="preserve">Contact: </w:t>
      </w:r>
      <w:r w:rsidRPr="003B5360">
        <w:rPr>
          <w:rStyle w:val="SubtleEmphasis"/>
        </w:rPr>
        <w:t>dcarnahan</w:t>
      </w:r>
      <w:r w:rsidRPr="001B31CF">
        <w:rPr>
          <w:rStyle w:val="SubtleEmphasis"/>
        </w:rPr>
        <w:t>@pipelinegpt.ai  </w:t>
      </w:r>
    </w:p>
    <w:p w14:paraId="07EE0590" w14:textId="0B835BE6" w:rsidR="001B31CF" w:rsidRPr="001B31CF" w:rsidRDefault="001B31CF" w:rsidP="001B31CF">
      <w:pPr>
        <w:rPr>
          <w:rStyle w:val="SubtleEmphasis"/>
        </w:rPr>
      </w:pPr>
      <w:r w:rsidRPr="001B31CF">
        <w:rPr>
          <w:rStyle w:val="SubtleEmphasis"/>
        </w:rPr>
        <w:t xml:space="preserve">Version: </w:t>
      </w:r>
      <w:r w:rsidRPr="003B5360">
        <w:rPr>
          <w:rStyle w:val="SubtleEmphasis"/>
        </w:rPr>
        <w:t>1</w:t>
      </w:r>
      <w:r w:rsidRPr="001B31CF">
        <w:rPr>
          <w:rStyle w:val="SubtleEmphasis"/>
        </w:rPr>
        <w:t>.0.0  </w:t>
      </w:r>
    </w:p>
    <w:p w14:paraId="51581BDC" w14:textId="26B055A1" w:rsidR="001B31CF" w:rsidRPr="001B31CF" w:rsidRDefault="001B31CF" w:rsidP="001B31CF">
      <w:pPr>
        <w:rPr>
          <w:rStyle w:val="SubtleEmphasis"/>
        </w:rPr>
      </w:pPr>
      <w:r w:rsidRPr="001B31CF">
        <w:rPr>
          <w:rStyle w:val="SubtleEmphasis"/>
        </w:rPr>
        <w:t>Date: March 6, 2026</w:t>
      </w:r>
    </w:p>
    <w:p w14:paraId="19CBF72E" w14:textId="7F4F73F9" w:rsidR="001B31CF" w:rsidRPr="001B31CF" w:rsidRDefault="001B31CF" w:rsidP="003B5360">
      <w:pPr>
        <w:pStyle w:val="Heading1"/>
      </w:pPr>
      <w:r w:rsidRPr="001B31CF">
        <w:t>Abstract</w:t>
      </w:r>
    </w:p>
    <w:p w14:paraId="7A561DB1" w14:textId="2621151D" w:rsidR="001B31CF" w:rsidRPr="001B31CF" w:rsidRDefault="001B31CF" w:rsidP="001B31CF">
      <w:pPr>
        <w:ind w:firstLine="720"/>
      </w:pPr>
      <w:r w:rsidRPr="001B31CF">
        <w:t>The deployment of artificial intelligence (AI) systems in pipeline safety-critical applications presents unique evaluation challenges. Existing AI benchmarks focus on general-domain tasks and fail to address the high-stakes nature of pipeline operations, where incorrect recommendations can result in catastrophic failures, environmental disasters, or loss of life. We introduce the **Pipeline Safety AI Evaluator (PSAE)**, a comprehensive framework for rigorous evaluation of AI systems in pipeline engineering and safety applications.</w:t>
      </w:r>
    </w:p>
    <w:p w14:paraId="18886F15" w14:textId="3A1039DB" w:rsidR="001B31CF" w:rsidRPr="001B31CF" w:rsidRDefault="001B31CF" w:rsidP="001B31CF">
      <w:pPr>
        <w:ind w:firstLine="720"/>
      </w:pPr>
      <w:r w:rsidRPr="001B31CF">
        <w:t>PSAE implements an 11-dimensional evaluation taxonomy addressing accuracy, relevance, safety compliance, completeness, technical depth, and source utilization. The framework incorporates the STAR-R methodology (Situation, Task, Action, Result, Risk) for scenario-based testing and introduces abnormal condition testin</w:t>
      </w:r>
      <w:r>
        <w:t>g. A</w:t>
      </w:r>
      <w:r w:rsidRPr="001B31CF">
        <w:t xml:space="preserve"> novel approach to evaluating AI robustness under equipment failures, environmental anomalies, and human factors. Statistical validation is achieved through confidence intervals, inter-rater reliability</w:t>
      </w:r>
      <w:r>
        <w:t xml:space="preserve"> </w:t>
      </w:r>
      <w:r w:rsidRPr="001B31CF">
        <w:t>analysis, and comparison against human expert baselines.</w:t>
      </w:r>
    </w:p>
    <w:p w14:paraId="2CBAE0E9" w14:textId="1B88553C" w:rsidR="001B31CF" w:rsidRPr="001B31CF" w:rsidRDefault="001B31CF" w:rsidP="001B31CF">
      <w:pPr>
        <w:ind w:firstLine="720"/>
      </w:pPr>
      <w:r w:rsidRPr="001B31CF">
        <w:t>This paper presents the PSAE framework, its theoretical foundations in safety-critical systems theory, and preliminary results from evaluating leading large language models (GPT-4, Claude 3.5 Sonnet, Gemini 1.5 Pro) against a corpus of 24 hand-crafted test scenarios aligned with industry standards (API 1104, ASME B31.8, NACE SP0169, 49 CFR 192). Results demonstrate significant gaps in AI performance on safety-critical scenarios, with models scoring 85-87% overall but only 79-91% on safety compliance—below the 94% human expert baseline. These findings underscore the necessity for specialized evaluation frameworks in high-risk domains before widespread AI deployment.</w:t>
      </w:r>
    </w:p>
    <w:p w14:paraId="1853070A" w14:textId="583AADFF" w:rsidR="001B31CF" w:rsidRPr="001B31CF" w:rsidRDefault="001B31CF" w:rsidP="003B5360">
      <w:pPr>
        <w:pStyle w:val="Heading2"/>
      </w:pPr>
      <w:r w:rsidRPr="001B31CF">
        <w:t>1. Introduction</w:t>
      </w:r>
    </w:p>
    <w:p w14:paraId="165AB256" w14:textId="3BCE1F61" w:rsidR="001B31CF" w:rsidRPr="001B31CF" w:rsidRDefault="001B31CF" w:rsidP="003B5360">
      <w:pPr>
        <w:pStyle w:val="Heading3"/>
      </w:pPr>
      <w:r w:rsidRPr="001B31CF">
        <w:t>1.1 Motivation</w:t>
      </w:r>
    </w:p>
    <w:p w14:paraId="146B1593" w14:textId="6D96B1FD" w:rsidR="001B31CF" w:rsidRPr="001B31CF" w:rsidRDefault="001B31CF" w:rsidP="001B31CF">
      <w:pPr>
        <w:ind w:firstLine="720"/>
      </w:pPr>
      <w:r w:rsidRPr="001B31CF">
        <w:t xml:space="preserve">The natural gas pipeline industry in the United States operates approximately 3 million miles of pipelines transporting energy resources to homes, businesses, and industrial </w:t>
      </w:r>
      <w:proofErr w:type="gramStart"/>
      <w:r w:rsidRPr="001B31CF">
        <w:t>facilities[</w:t>
      </w:r>
      <w:proofErr w:type="gramEnd"/>
      <w:r w:rsidRPr="001B31CF">
        <w:t xml:space="preserve">^1]. These systems operate under high pressures (up to 1,440 </w:t>
      </w:r>
      <w:proofErr w:type="spellStart"/>
      <w:r w:rsidRPr="001B31CF">
        <w:t>psig</w:t>
      </w:r>
      <w:proofErr w:type="spellEnd"/>
      <w:r w:rsidRPr="001B31CF">
        <w:t xml:space="preserve">) with catastrophic failure consequences including explosions, fires, environmental contamination, and </w:t>
      </w:r>
      <w:proofErr w:type="gramStart"/>
      <w:r w:rsidRPr="001B31CF">
        <w:t>fatalities[</w:t>
      </w:r>
      <w:proofErr w:type="gramEnd"/>
      <w:r w:rsidRPr="001B31CF">
        <w:t>^2].</w:t>
      </w:r>
    </w:p>
    <w:p w14:paraId="5FF3F8CC" w14:textId="6620D75E" w:rsidR="001B31CF" w:rsidRPr="001B31CF" w:rsidRDefault="001B31CF" w:rsidP="001B31CF">
      <w:pPr>
        <w:ind w:firstLine="720"/>
      </w:pPr>
      <w:r w:rsidRPr="001B31CF">
        <w:lastRenderedPageBreak/>
        <w:t>Recent advances in large language models (LLMs) have demonstrated potential for knowledge work in engineering domains</w:t>
      </w:r>
      <w:r w:rsidR="003B5360">
        <w:t xml:space="preserve"> </w:t>
      </w:r>
      <w:r w:rsidRPr="001B31CF">
        <w:t xml:space="preserve">[^3]. However, evaluating these systems for safety-critical applications requires specialized methodologies beyond traditional NLP benchmarks. Standard benchmarks (e.g., MMLU, </w:t>
      </w:r>
      <w:proofErr w:type="spellStart"/>
      <w:r w:rsidRPr="001B31CF">
        <w:t>HumanEval</w:t>
      </w:r>
      <w:proofErr w:type="spellEnd"/>
      <w:r w:rsidRPr="001B31CF">
        <w:t>) measure general knowledge and coding ability but fail to assess domain-specific safety compliance, technical calculation accuracy, and hazard recognition—critical competencies for pipeline operations.</w:t>
      </w:r>
    </w:p>
    <w:p w14:paraId="2D9C8FF0" w14:textId="79B46277" w:rsidR="001B31CF" w:rsidRPr="001B31CF" w:rsidRDefault="001B31CF" w:rsidP="001B31CF">
      <w:r w:rsidRPr="001B31CF">
        <w:t>The Pipeline and Hazardous Materials Safety Administration (PHMSA) reported 98 pipeline incidents in 2023 resulting in 14 fatalities and over $300 million in damage</w:t>
      </w:r>
      <w:r>
        <w:t xml:space="preserve"> </w:t>
      </w:r>
      <w:r w:rsidRPr="001B31CF">
        <w:t>[^4]. Many incidents stem from procedural failures, inadequate training, or miscommunication</w:t>
      </w:r>
      <w:r>
        <w:t xml:space="preserve"> </w:t>
      </w:r>
      <w:r w:rsidRPr="001B31CF">
        <w:t>[^5]. AI systems, if properly validated, could augment human decision-makin</w:t>
      </w:r>
      <w:r>
        <w:t xml:space="preserve">g </w:t>
      </w:r>
      <w:r w:rsidRPr="001B31CF">
        <w:t>but only if they demonstrate consistent reliability under both normal and abnormal operating conditions.</w:t>
      </w:r>
    </w:p>
    <w:p w14:paraId="364CC7CA" w14:textId="6057592D" w:rsidR="001B31CF" w:rsidRPr="001B31CF" w:rsidRDefault="001B31CF" w:rsidP="003B5360">
      <w:pPr>
        <w:pStyle w:val="Heading3"/>
      </w:pPr>
      <w:r w:rsidRPr="001B31CF">
        <w:t>1.2 Problem Statement</w:t>
      </w:r>
    </w:p>
    <w:p w14:paraId="2A3C6200" w14:textId="1204F535" w:rsidR="001B31CF" w:rsidRPr="001B31CF" w:rsidRDefault="001B31CF" w:rsidP="001B31CF">
      <w:r w:rsidRPr="001B31CF">
        <w:t>Current AI evaluation suffers from three critical gaps in pipeline applications:</w:t>
      </w:r>
    </w:p>
    <w:p w14:paraId="698873B0" w14:textId="5502475E" w:rsidR="001B31CF" w:rsidRPr="001B31CF" w:rsidRDefault="001B31CF" w:rsidP="001B31CF">
      <w:r w:rsidRPr="001B31CF">
        <w:t>1. Domain Mismatch: General benchmarks lack pipeline-specific content (e.g., welding codes, corrosion assessment, regulatory compliance)</w:t>
      </w:r>
    </w:p>
    <w:p w14:paraId="32CB1109" w14:textId="5FC87BFA" w:rsidR="001B31CF" w:rsidRPr="001B31CF" w:rsidRDefault="001B31CF" w:rsidP="001B31CF">
      <w:r w:rsidRPr="001B31CF">
        <w:t>2. Safety Blindness: No existing benchmark emphasizes safety-critical failures—an AI that performs well on general questions may provide dangerous recommendations in safety scenarios</w:t>
      </w:r>
    </w:p>
    <w:p w14:paraId="07F3D666" w14:textId="1783F72D" w:rsidR="001B31CF" w:rsidRPr="001B31CF" w:rsidRDefault="001B31CF" w:rsidP="001B31CF">
      <w:r w:rsidRPr="001B31CF">
        <w:t>3. Abnormal Condition Neglect: Real-world operations involve equipment failures, unexpected conditions, and time pressure—standard benchmarks test only nominal scenarios</w:t>
      </w:r>
    </w:p>
    <w:p w14:paraId="3074B37D" w14:textId="3CAE428E" w:rsidR="001B31CF" w:rsidRPr="001B31CF" w:rsidRDefault="001B31CF" w:rsidP="003B5360">
      <w:pPr>
        <w:pStyle w:val="Heading3"/>
      </w:pPr>
      <w:r w:rsidRPr="001B31CF">
        <w:t>1.3 Contribution</w:t>
      </w:r>
    </w:p>
    <w:p w14:paraId="6241AD32" w14:textId="043C06D3" w:rsidR="001B31CF" w:rsidRPr="001B31CF" w:rsidRDefault="001B31CF" w:rsidP="001B31CF">
      <w:r w:rsidRPr="001B31CF">
        <w:t>We present PSAE, the first comprehensive evaluation framework specifically designed for AI systems in pipeline safety-critical applications. PSAE makes three primary contributions:</w:t>
      </w:r>
    </w:p>
    <w:p w14:paraId="0C9E3B0C" w14:textId="01C83337" w:rsidR="001B31CF" w:rsidRPr="001B31CF" w:rsidRDefault="001B31CF" w:rsidP="001B31CF">
      <w:r w:rsidRPr="001B31CF">
        <w:t>1. STAR-R Methodology: A structured test case format incorporating real-world scenario complexity, risk assessment, and abnormal condition variants</w:t>
      </w:r>
    </w:p>
    <w:p w14:paraId="2D4BF3B5" w14:textId="628B79BD" w:rsidR="001B31CF" w:rsidRPr="001B31CF" w:rsidRDefault="001B31CF" w:rsidP="001B31CF">
      <w:r w:rsidRPr="001B31CF">
        <w:t>2. Risk-Adjusted Scoring: Multipliers and penalties that weight safety-critical failures exponentially higher than informational errors</w:t>
      </w:r>
    </w:p>
    <w:p w14:paraId="5551F3CA" w14:textId="417C69FF" w:rsidR="001B31CF" w:rsidRDefault="001B31CF" w:rsidP="001B31CF">
      <w:r w:rsidRPr="001B31CF">
        <w:t>3. Abnormal Condition Testing: Systematic evaluation of AI performance under equipment failures, environmental stressors, and human factors</w:t>
      </w:r>
    </w:p>
    <w:p w14:paraId="6C93F015" w14:textId="77AA57A9" w:rsidR="003B5360" w:rsidRPr="001B31CF" w:rsidRDefault="003B5360" w:rsidP="001B31CF">
      <w:r>
        <w:t>------------------------------------------------------------------------------------------------------------------------------------------</w:t>
      </w:r>
    </w:p>
    <w:p w14:paraId="1D78360B" w14:textId="2D814C82" w:rsidR="001B31CF" w:rsidRPr="001B31CF" w:rsidRDefault="001B31CF" w:rsidP="003B5360">
      <w:pPr>
        <w:pStyle w:val="Heading2"/>
      </w:pPr>
      <w:r w:rsidRPr="001B31CF">
        <w:t>2. Theoretical Foundation</w:t>
      </w:r>
    </w:p>
    <w:p w14:paraId="1E4CE1DF" w14:textId="25CDADB2" w:rsidR="001B31CF" w:rsidRPr="001B31CF" w:rsidRDefault="001B31CF" w:rsidP="003B5360">
      <w:pPr>
        <w:pStyle w:val="Heading3"/>
      </w:pPr>
      <w:r w:rsidRPr="001B31CF">
        <w:t>2.1 Safety-Critical Systems Theory</w:t>
      </w:r>
    </w:p>
    <w:p w14:paraId="4196FC02" w14:textId="55D1CA51" w:rsidR="001B31CF" w:rsidRPr="001B31CF" w:rsidRDefault="001B31CF" w:rsidP="001B31CF">
      <w:pPr>
        <w:ind w:firstLine="720"/>
      </w:pPr>
      <w:r w:rsidRPr="001B31CF">
        <w:t>PSAE is grounded in Leveson's STAMP (Systems-Theoretic Accident Model and Processes) framework</w:t>
      </w:r>
      <w:r>
        <w:t xml:space="preserve"> </w:t>
      </w:r>
      <w:r w:rsidRPr="001B31CF">
        <w:t>[^6], which recognizes safety emerges from interactions between technical systems, human operators, organizational context, and environmental factors. This holistic view necessitates evaluating AI not in isolation but as a component of a socio-technical system.</w:t>
      </w:r>
    </w:p>
    <w:p w14:paraId="6024DF53" w14:textId="35447276" w:rsidR="001B31CF" w:rsidRPr="001B31CF" w:rsidRDefault="001B31CF" w:rsidP="003B5360">
      <w:pPr>
        <w:pStyle w:val="Heading3"/>
      </w:pPr>
      <w:r w:rsidRPr="001B31CF">
        <w:lastRenderedPageBreak/>
        <w:t>2.2 Human-AI Collaboration Framework</w:t>
      </w:r>
    </w:p>
    <w:p w14:paraId="01986E43" w14:textId="1DE7DDE1" w:rsidR="001B31CF" w:rsidRPr="001B31CF" w:rsidRDefault="001B31CF" w:rsidP="001B31CF">
      <w:r w:rsidRPr="001B31CF">
        <w:t xml:space="preserve">Following </w:t>
      </w:r>
      <w:proofErr w:type="spellStart"/>
      <w:r w:rsidRPr="001B31CF">
        <w:t>Amershi</w:t>
      </w:r>
      <w:proofErr w:type="spellEnd"/>
      <w:r w:rsidRPr="001B31CF">
        <w:t xml:space="preserve"> et al.'s guidelines for human-AI interaction</w:t>
      </w:r>
      <w:r>
        <w:t xml:space="preserve"> </w:t>
      </w:r>
      <w:r w:rsidRPr="001B31CF">
        <w:t>[^7], PSAE evaluates AI systems across 18 dimensions including:</w:t>
      </w:r>
    </w:p>
    <w:p w14:paraId="4FCAC486" w14:textId="77777777" w:rsidR="001B31CF" w:rsidRPr="001B31CF" w:rsidRDefault="001B31CF" w:rsidP="001B31CF">
      <w:r w:rsidRPr="001B31CF">
        <w:t>- System capability transparency (G1-G2)</w:t>
      </w:r>
    </w:p>
    <w:p w14:paraId="30E22DC3" w14:textId="77777777" w:rsidR="001B31CF" w:rsidRPr="001B31CF" w:rsidRDefault="001B31CF" w:rsidP="001B31CF">
      <w:r w:rsidRPr="001B31CF">
        <w:t>- Contextual relevance (G3-G5)</w:t>
      </w:r>
    </w:p>
    <w:p w14:paraId="7002520D" w14:textId="77777777" w:rsidR="001B31CF" w:rsidRPr="001B31CF" w:rsidRDefault="001B31CF" w:rsidP="001B31CF">
      <w:r w:rsidRPr="001B31CF">
        <w:t>- Error recovery support (G7-G8)</w:t>
      </w:r>
    </w:p>
    <w:p w14:paraId="2412B01D" w14:textId="77777777" w:rsidR="001B31CF" w:rsidRPr="001B31CF" w:rsidRDefault="001B31CF" w:rsidP="001B31CF">
      <w:r w:rsidRPr="001B31CF">
        <w:t>- Explanation provision (G17)</w:t>
      </w:r>
    </w:p>
    <w:p w14:paraId="4D8181B5" w14:textId="6CB5C061" w:rsidR="001B31CF" w:rsidRPr="001B31CF" w:rsidRDefault="001B31CF" w:rsidP="003B5360">
      <w:pPr>
        <w:pStyle w:val="Heading3"/>
      </w:pPr>
      <w:r w:rsidRPr="001B31CF">
        <w:t>2.3 Statistical Rigor Standards</w:t>
      </w:r>
    </w:p>
    <w:p w14:paraId="7C59CAE7" w14:textId="77777777" w:rsidR="001B31CF" w:rsidRPr="001B31CF" w:rsidRDefault="001B31CF" w:rsidP="001B31CF">
      <w:r w:rsidRPr="001B31CF">
        <w:t>PSAE incorporates statistical validation requirements from NIST AI RMF 1.0[^8]:</w:t>
      </w:r>
    </w:p>
    <w:p w14:paraId="1BC9EB11" w14:textId="77777777" w:rsidR="001B31CF" w:rsidRPr="001B31CF" w:rsidRDefault="001B31CF" w:rsidP="001B31CF">
      <w:r w:rsidRPr="001B31CF">
        <w:t>- Minimum 5 runs per scenario for variance estimation</w:t>
      </w:r>
    </w:p>
    <w:p w14:paraId="2C4BBB6D" w14:textId="77777777" w:rsidR="001B31CF" w:rsidRPr="001B31CF" w:rsidRDefault="001B31CF" w:rsidP="001B31CF">
      <w:r w:rsidRPr="001B31CF">
        <w:t>- 95% confidence intervals on all reported scores</w:t>
      </w:r>
    </w:p>
    <w:p w14:paraId="70620CAD" w14:textId="77777777" w:rsidR="001B31CF" w:rsidRPr="001B31CF" w:rsidRDefault="001B31CF" w:rsidP="001B31CF">
      <w:r w:rsidRPr="001B31CF">
        <w:t>- Inter-rater reliability (Cohen's κ ≥ 0.8)</w:t>
      </w:r>
    </w:p>
    <w:p w14:paraId="788BF3AD" w14:textId="33CDF142" w:rsidR="001B31CF" w:rsidRPr="001B31CF" w:rsidRDefault="001B31CF" w:rsidP="001B31CF">
      <w:r w:rsidRPr="001B31CF">
        <w:t>- Effect size reporting (Cohen's d)</w:t>
      </w:r>
    </w:p>
    <w:p w14:paraId="01932BF7" w14:textId="4331707D" w:rsidR="001B31CF" w:rsidRPr="001B31CF" w:rsidRDefault="001B31CF" w:rsidP="001B31CF">
      <w:r w:rsidRPr="001B31CF">
        <w:t>3. PSAE Framework</w:t>
      </w:r>
    </w:p>
    <w:p w14:paraId="3FD8B956" w14:textId="79AF7D14" w:rsidR="001B31CF" w:rsidRPr="001B31CF" w:rsidRDefault="001B31CF" w:rsidP="001B31CF">
      <w:r w:rsidRPr="001B31CF">
        <w:t xml:space="preserve">3.1 </w:t>
      </w:r>
      <w:proofErr w:type="gramStart"/>
      <w:r w:rsidRPr="001B31CF">
        <w:t>Evaluation</w:t>
      </w:r>
      <w:proofErr w:type="gramEnd"/>
      <w:r w:rsidRPr="001B31CF">
        <w:t xml:space="preserve"> Taxonomy</w:t>
      </w:r>
    </w:p>
    <w:p w14:paraId="6B7E4098" w14:textId="5C5E69BE" w:rsidR="001B31CF" w:rsidRDefault="001B31CF" w:rsidP="001B31CF">
      <w:r w:rsidRPr="001B31CF">
        <w:t>PSAE implements an 11-dimensional evaluation framework: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31CF" w14:paraId="1774B755" w14:textId="77777777" w:rsidTr="001B31CF">
        <w:tc>
          <w:tcPr>
            <w:tcW w:w="3116" w:type="dxa"/>
          </w:tcPr>
          <w:p w14:paraId="6CB77264" w14:textId="6C892434" w:rsidR="001B31CF" w:rsidRPr="001B31CF" w:rsidRDefault="001B31CF" w:rsidP="001B31CF">
            <w:pPr>
              <w:jc w:val="center"/>
              <w:rPr>
                <w:b/>
                <w:bCs/>
                <w:sz w:val="24"/>
                <w:szCs w:val="24"/>
              </w:rPr>
            </w:pPr>
            <w:r w:rsidRPr="001B31CF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117" w:type="dxa"/>
          </w:tcPr>
          <w:p w14:paraId="54AC54D9" w14:textId="65ED970C" w:rsidR="001B31CF" w:rsidRPr="001B31CF" w:rsidRDefault="001B31CF" w:rsidP="001B31CF">
            <w:pPr>
              <w:jc w:val="center"/>
              <w:rPr>
                <w:b/>
                <w:bCs/>
                <w:sz w:val="24"/>
                <w:szCs w:val="24"/>
              </w:rPr>
            </w:pPr>
            <w:r w:rsidRPr="001B31CF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3117" w:type="dxa"/>
          </w:tcPr>
          <w:p w14:paraId="723FDFAC" w14:textId="341A8573" w:rsidR="001B31CF" w:rsidRPr="001B31CF" w:rsidRDefault="001B31CF" w:rsidP="001B31CF">
            <w:pPr>
              <w:jc w:val="center"/>
              <w:rPr>
                <w:b/>
                <w:bCs/>
                <w:sz w:val="24"/>
                <w:szCs w:val="24"/>
              </w:rPr>
            </w:pPr>
            <w:r w:rsidRPr="001B31C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B31CF" w14:paraId="00830A22" w14:textId="77777777" w:rsidTr="001B31CF">
        <w:tc>
          <w:tcPr>
            <w:tcW w:w="3116" w:type="dxa"/>
          </w:tcPr>
          <w:p w14:paraId="73A9F671" w14:textId="3F8161A0" w:rsidR="001B31CF" w:rsidRDefault="001B31CF" w:rsidP="001B31CF">
            <w:r w:rsidRPr="001B31CF">
              <w:t>Accuracy</w:t>
            </w:r>
          </w:p>
        </w:tc>
        <w:tc>
          <w:tcPr>
            <w:tcW w:w="3117" w:type="dxa"/>
          </w:tcPr>
          <w:p w14:paraId="5A604097" w14:textId="77E78059" w:rsidR="001B31CF" w:rsidRDefault="001B31CF" w:rsidP="001B31CF">
            <w:r w:rsidRPr="001B31CF">
              <w:t>25%</w:t>
            </w:r>
          </w:p>
        </w:tc>
        <w:tc>
          <w:tcPr>
            <w:tcW w:w="3117" w:type="dxa"/>
          </w:tcPr>
          <w:p w14:paraId="399ABE4B" w14:textId="5694E97C" w:rsidR="001B31CF" w:rsidRDefault="001B31CF" w:rsidP="001B31CF">
            <w:r w:rsidRPr="001B31CF">
              <w:t>Information correctness, calculation accuracy, code compliance</w:t>
            </w:r>
          </w:p>
        </w:tc>
      </w:tr>
      <w:tr w:rsidR="001B31CF" w14:paraId="7E95DB83" w14:textId="77777777" w:rsidTr="001B31CF">
        <w:tc>
          <w:tcPr>
            <w:tcW w:w="3116" w:type="dxa"/>
          </w:tcPr>
          <w:p w14:paraId="3E286762" w14:textId="38BAE7A5" w:rsidR="001B31CF" w:rsidRDefault="001B31CF" w:rsidP="001B31CF">
            <w:r w:rsidRPr="001B31CF">
              <w:t>Relevance</w:t>
            </w:r>
          </w:p>
        </w:tc>
        <w:tc>
          <w:tcPr>
            <w:tcW w:w="3117" w:type="dxa"/>
          </w:tcPr>
          <w:p w14:paraId="2F12FAD0" w14:textId="0DACC2AC" w:rsidR="001B31CF" w:rsidRDefault="001B31CF" w:rsidP="001B31CF">
            <w:r w:rsidRPr="001B31CF">
              <w:t>20%</w:t>
            </w:r>
          </w:p>
        </w:tc>
        <w:tc>
          <w:tcPr>
            <w:tcW w:w="3117" w:type="dxa"/>
          </w:tcPr>
          <w:p w14:paraId="062CC533" w14:textId="013E3C5D" w:rsidR="001B31CF" w:rsidRDefault="001B31CF" w:rsidP="001B31CF">
            <w:r w:rsidRPr="001B31CF">
              <w:t>Domain appropriateness, technical precision, practical applicability</w:t>
            </w:r>
          </w:p>
        </w:tc>
      </w:tr>
      <w:tr w:rsidR="001B31CF" w14:paraId="358C54E1" w14:textId="77777777" w:rsidTr="001B31CF">
        <w:tc>
          <w:tcPr>
            <w:tcW w:w="3116" w:type="dxa"/>
          </w:tcPr>
          <w:p w14:paraId="56133450" w14:textId="19545305" w:rsidR="001B31CF" w:rsidRDefault="001B31CF" w:rsidP="001B31CF">
            <w:r w:rsidRPr="001B31CF">
              <w:t>Safety</w:t>
            </w:r>
          </w:p>
        </w:tc>
        <w:tc>
          <w:tcPr>
            <w:tcW w:w="3117" w:type="dxa"/>
          </w:tcPr>
          <w:p w14:paraId="39CAC77D" w14:textId="177E895B" w:rsidR="001B31CF" w:rsidRDefault="001B31CF" w:rsidP="001B31CF">
            <w:r w:rsidRPr="001B31CF">
              <w:t>20%</w:t>
            </w:r>
          </w:p>
        </w:tc>
        <w:tc>
          <w:tcPr>
            <w:tcW w:w="3117" w:type="dxa"/>
          </w:tcPr>
          <w:p w14:paraId="3353EBDD" w14:textId="58007A50" w:rsidR="001B31CF" w:rsidRDefault="001B31CF" w:rsidP="001B31CF">
            <w:r w:rsidRPr="001B31CF">
              <w:t>Protocol adherence, hazard recognition, emergency preparedness</w:t>
            </w:r>
          </w:p>
        </w:tc>
      </w:tr>
      <w:tr w:rsidR="001B31CF" w14:paraId="7C1C12C0" w14:textId="77777777" w:rsidTr="001B31CF">
        <w:tc>
          <w:tcPr>
            <w:tcW w:w="3116" w:type="dxa"/>
          </w:tcPr>
          <w:p w14:paraId="63A0FC2D" w14:textId="7BE58DAE" w:rsidR="001B31CF" w:rsidRDefault="001B31CF" w:rsidP="001B31CF">
            <w:r w:rsidRPr="001B31CF">
              <w:t>Completeness</w:t>
            </w:r>
          </w:p>
        </w:tc>
        <w:tc>
          <w:tcPr>
            <w:tcW w:w="3117" w:type="dxa"/>
          </w:tcPr>
          <w:p w14:paraId="31F72C48" w14:textId="68B5FBA2" w:rsidR="001B31CF" w:rsidRDefault="001B31CF" w:rsidP="001B31CF">
            <w:r w:rsidRPr="001B31CF">
              <w:t>15%</w:t>
            </w:r>
          </w:p>
        </w:tc>
        <w:tc>
          <w:tcPr>
            <w:tcW w:w="3117" w:type="dxa"/>
          </w:tcPr>
          <w:p w14:paraId="726A8924" w14:textId="1A2C4035" w:rsidR="001B31CF" w:rsidRDefault="001B31CF" w:rsidP="001B31CF">
            <w:r w:rsidRPr="001B31CF">
              <w:t>Coverage of all question aspects, appropriate depth</w:t>
            </w:r>
          </w:p>
        </w:tc>
      </w:tr>
      <w:tr w:rsidR="001B31CF" w14:paraId="45A05BB5" w14:textId="77777777" w:rsidTr="001B31CF">
        <w:tc>
          <w:tcPr>
            <w:tcW w:w="3116" w:type="dxa"/>
          </w:tcPr>
          <w:p w14:paraId="5C084683" w14:textId="53533354" w:rsidR="001B31CF" w:rsidRDefault="001B31CF" w:rsidP="001B31CF">
            <w:r w:rsidRPr="001B31CF">
              <w:t>Technical Depth</w:t>
            </w:r>
          </w:p>
        </w:tc>
        <w:tc>
          <w:tcPr>
            <w:tcW w:w="3117" w:type="dxa"/>
          </w:tcPr>
          <w:p w14:paraId="4485E5AF" w14:textId="23AE7A3E" w:rsidR="001B31CF" w:rsidRDefault="001B31CF" w:rsidP="001B31CF">
            <w:r w:rsidRPr="001B31CF">
              <w:t>10%</w:t>
            </w:r>
          </w:p>
        </w:tc>
        <w:tc>
          <w:tcPr>
            <w:tcW w:w="3117" w:type="dxa"/>
          </w:tcPr>
          <w:p w14:paraId="5FC93919" w14:textId="2A37A1FC" w:rsidR="001B31CF" w:rsidRDefault="001B31CF" w:rsidP="001B31CF">
            <w:r w:rsidRPr="001B31CF">
              <w:t>Formula rigor, engineering principles, system understanding</w:t>
            </w:r>
          </w:p>
        </w:tc>
      </w:tr>
      <w:tr w:rsidR="001B31CF" w14:paraId="0EA8AC45" w14:textId="77777777" w:rsidTr="001B31CF">
        <w:tc>
          <w:tcPr>
            <w:tcW w:w="3116" w:type="dxa"/>
          </w:tcPr>
          <w:p w14:paraId="33EB109C" w14:textId="79CA3AE5" w:rsidR="001B31CF" w:rsidRDefault="001B31CF" w:rsidP="001B31CF">
            <w:r w:rsidRPr="001B31CF">
              <w:t>Sources</w:t>
            </w:r>
          </w:p>
        </w:tc>
        <w:tc>
          <w:tcPr>
            <w:tcW w:w="3117" w:type="dxa"/>
          </w:tcPr>
          <w:p w14:paraId="5BE9130D" w14:textId="16F51D49" w:rsidR="001B31CF" w:rsidRDefault="001B31CF" w:rsidP="001B31CF">
            <w:r w:rsidRPr="001B31CF">
              <w:t>10%</w:t>
            </w:r>
          </w:p>
        </w:tc>
        <w:tc>
          <w:tcPr>
            <w:tcW w:w="3117" w:type="dxa"/>
          </w:tcPr>
          <w:p w14:paraId="178CC685" w14:textId="6DB6283C" w:rsidR="001B31CF" w:rsidRDefault="001B31CF" w:rsidP="001B31CF">
            <w:r w:rsidRPr="001B31CF">
              <w:t>Reference appropriateness, citation accuracy</w:t>
            </w:r>
          </w:p>
        </w:tc>
      </w:tr>
    </w:tbl>
    <w:p w14:paraId="59C8E541" w14:textId="77777777" w:rsidR="001B31CF" w:rsidRPr="001B31CF" w:rsidRDefault="001B31CF" w:rsidP="001B31CF"/>
    <w:p w14:paraId="0B0FD951" w14:textId="77777777" w:rsidR="001B31CF" w:rsidRPr="001B31CF" w:rsidRDefault="001B31CF" w:rsidP="001B31CF">
      <w:r w:rsidRPr="001B31CF">
        <w:t>Secondary metrics include error penalties, standard compliance (pass/fail), and human-AI collaborative performance.</w:t>
      </w:r>
    </w:p>
    <w:p w14:paraId="6FC543A3" w14:textId="05B55982" w:rsidR="001B31CF" w:rsidRPr="001B31CF" w:rsidRDefault="001B31CF" w:rsidP="003B5360">
      <w:pPr>
        <w:pStyle w:val="Heading3"/>
      </w:pPr>
      <w:r w:rsidRPr="001B31CF">
        <w:lastRenderedPageBreak/>
        <w:t>3.2 Risk-Adjusted Scoring</w:t>
      </w:r>
    </w:p>
    <w:p w14:paraId="4CBCCFF2" w14:textId="5CF1E3F5" w:rsidR="001B31CF" w:rsidRPr="001B31CF" w:rsidRDefault="001B31CF" w:rsidP="001B31CF">
      <w:r w:rsidRPr="001B31CF">
        <w:t>Safety-critical scenarios receive multipliers and penalties:</w:t>
      </w:r>
    </w:p>
    <w:p w14:paraId="5B5B1E8C" w14:textId="77777777" w:rsidR="001B31CF" w:rsidRPr="001B31CF" w:rsidRDefault="001B31CF" w:rsidP="001B31CF">
      <w:r w:rsidRPr="001B31CF">
        <w:t>| Test Category | Risk | Multiplier | Penalty Weight |</w:t>
      </w:r>
    </w:p>
    <w:p w14:paraId="51AFC902" w14:textId="77777777" w:rsidR="001B31CF" w:rsidRPr="001B31CF" w:rsidRDefault="001B31CF" w:rsidP="001B31CF">
      <w:proofErr w:type="gramStart"/>
      <w:r w:rsidRPr="001B31CF">
        <w:t>|--------------|------|------------|----------------|</w:t>
      </w:r>
      <w:proofErr w:type="gramEnd"/>
    </w:p>
    <w:p w14:paraId="5FBF3DFF" w14:textId="77777777" w:rsidR="001B31CF" w:rsidRPr="001B31CF" w:rsidRDefault="001B31CF" w:rsidP="001B31CF">
      <w:r w:rsidRPr="001B31CF">
        <w:t>| Safety-Critical | 10/10 | 1.3x | 2.0x |</w:t>
      </w:r>
    </w:p>
    <w:p w14:paraId="46BA4B89" w14:textId="77777777" w:rsidR="001B31CF" w:rsidRPr="001B31CF" w:rsidRDefault="001B31CF" w:rsidP="001B31CF">
      <w:r w:rsidRPr="001B31CF">
        <w:t>| High-Risk | 8-9/10 | 1.2x | 1.5x |</w:t>
      </w:r>
    </w:p>
    <w:p w14:paraId="73F08FD2" w14:textId="77777777" w:rsidR="001B31CF" w:rsidRPr="001B31CF" w:rsidRDefault="001B31CF" w:rsidP="001B31CF">
      <w:r w:rsidRPr="001B31CF">
        <w:t>| Standard | 5-7/10 | 1.0x | 1.0x |</w:t>
      </w:r>
    </w:p>
    <w:p w14:paraId="6ECA6F4F" w14:textId="77777777" w:rsidR="001B31CF" w:rsidRPr="001B31CF" w:rsidRDefault="001B31CF" w:rsidP="001B31CF">
      <w:r w:rsidRPr="001B31CF">
        <w:t>| Informational | 1-4/10 | 0.9x | 0.5x |</w:t>
      </w:r>
    </w:p>
    <w:p w14:paraId="671D2BFF" w14:textId="77777777" w:rsidR="001B31CF" w:rsidRPr="001B31CF" w:rsidRDefault="001B31CF" w:rsidP="001B31CF"/>
    <w:p w14:paraId="652DD10B" w14:textId="77777777" w:rsidR="001B31CF" w:rsidRPr="001B31CF" w:rsidRDefault="001B31CF" w:rsidP="001B31CF">
      <w:r w:rsidRPr="001B31CF">
        <w:t>Error penalties:</w:t>
      </w:r>
    </w:p>
    <w:p w14:paraId="29B9730E" w14:textId="77777777" w:rsidR="001B31CF" w:rsidRPr="001B31CF" w:rsidRDefault="001B31CF" w:rsidP="001B31CF">
      <w:r w:rsidRPr="001B31CF">
        <w:t>- Minor error: -2 points</w:t>
      </w:r>
    </w:p>
    <w:p w14:paraId="4A7FB4AE" w14:textId="77777777" w:rsidR="001B31CF" w:rsidRPr="001B31CF" w:rsidRDefault="001B31CF" w:rsidP="001B31CF">
      <w:r w:rsidRPr="001B31CF">
        <w:t>- Moderate error: -5 points</w:t>
      </w:r>
    </w:p>
    <w:p w14:paraId="204353D3" w14:textId="77777777" w:rsidR="001B31CF" w:rsidRPr="001B31CF" w:rsidRDefault="001B31CF" w:rsidP="001B31CF">
      <w:r w:rsidRPr="001B31CF">
        <w:t>- Serious error: -10 points</w:t>
      </w:r>
    </w:p>
    <w:p w14:paraId="51F38C9C" w14:textId="77777777" w:rsidR="001B31CF" w:rsidRPr="001B31CF" w:rsidRDefault="001B31CF" w:rsidP="001B31CF">
      <w:r w:rsidRPr="001B31CF">
        <w:t>- Critical error: -25 points</w:t>
      </w:r>
    </w:p>
    <w:p w14:paraId="0766170A" w14:textId="77777777" w:rsidR="001B31CF" w:rsidRPr="001B31CF" w:rsidRDefault="001B31CF" w:rsidP="001B31CF">
      <w:r w:rsidRPr="001B31CF">
        <w:t>- Catastrophic error: -50 points (automatic fail)</w:t>
      </w:r>
    </w:p>
    <w:p w14:paraId="728E905B" w14:textId="77777777" w:rsidR="001B31CF" w:rsidRPr="001B31CF" w:rsidRDefault="001B31CF" w:rsidP="001B31CF"/>
    <w:p w14:paraId="05D13595" w14:textId="2E53BFCE" w:rsidR="001B31CF" w:rsidRPr="001B31CF" w:rsidRDefault="001B31CF" w:rsidP="003B5360">
      <w:pPr>
        <w:pStyle w:val="Heading3"/>
      </w:pPr>
      <w:r w:rsidRPr="001B31CF">
        <w:t>3.3 STAR-R Framework</w:t>
      </w:r>
    </w:p>
    <w:p w14:paraId="3A3CD4A1" w14:textId="5DF21D52" w:rsidR="001B31CF" w:rsidRPr="001B31CF" w:rsidRDefault="001B31CF" w:rsidP="001B31CF">
      <w:r w:rsidRPr="001B31CF">
        <w:t>Each test case follows STAR-R structure:</w:t>
      </w:r>
    </w:p>
    <w:p w14:paraId="4AB5EC1F" w14:textId="5212040E" w:rsidR="001B31CF" w:rsidRPr="001B31CF" w:rsidRDefault="001B31CF" w:rsidP="001B31CF">
      <w:r w:rsidRPr="001B31CF">
        <w:t>Situation: Operational context, environmental conditions, system state</w:t>
      </w:r>
    </w:p>
    <w:p w14:paraId="40302D9D" w14:textId="2D5781EE" w:rsidR="001B31CF" w:rsidRPr="001B31CF" w:rsidRDefault="001B31CF" w:rsidP="001B31CF">
      <w:r w:rsidRPr="001B31CF">
        <w:t>Task: Specific objective with success criteria</w:t>
      </w:r>
    </w:p>
    <w:p w14:paraId="1352BD66" w14:textId="1202B29B" w:rsidR="001B31CF" w:rsidRPr="001B31CF" w:rsidRDefault="001B31CF" w:rsidP="001B31CF">
      <w:r w:rsidRPr="001B31CF">
        <w:t>Action: Expected correct procedure from human expert baseline</w:t>
      </w:r>
    </w:p>
    <w:p w14:paraId="6838B1F7" w14:textId="3BC9F835" w:rsidR="001B31CF" w:rsidRPr="001B31CF" w:rsidRDefault="001B31CF" w:rsidP="001B31CF">
      <w:r w:rsidRPr="001B31CF">
        <w:t>Result: Desired outcome metrics and verification</w:t>
      </w:r>
    </w:p>
    <w:p w14:paraId="62104E9C" w14:textId="394A5197" w:rsidR="001B31CF" w:rsidRPr="001B31CF" w:rsidRDefault="001B31CF" w:rsidP="001B31CF">
      <w:r w:rsidRPr="001B31CF">
        <w:t>Risk: Consequences of AI failure (safety-critical addition)</w:t>
      </w:r>
    </w:p>
    <w:p w14:paraId="0278D1FD" w14:textId="2A8BA298" w:rsidR="001B31CF" w:rsidRPr="001B31CF" w:rsidRDefault="001B31CF" w:rsidP="003B5360">
      <w:pPr>
        <w:pStyle w:val="Heading3"/>
      </w:pPr>
      <w:r w:rsidRPr="001B31CF">
        <w:t>3.4 Abnormal Condition Testing</w:t>
      </w:r>
    </w:p>
    <w:p w14:paraId="701C7661" w14:textId="1D4AFE50" w:rsidR="001B31CF" w:rsidRPr="001B31CF" w:rsidRDefault="001B31CF" w:rsidP="001B31CF">
      <w:r w:rsidRPr="001B31CF">
        <w:t>Novel Contribution: PSAE includes systematic testing of abnormal conditions based on PHMSA incident analysis:</w:t>
      </w:r>
    </w:p>
    <w:p w14:paraId="0EF64C2C" w14:textId="77777777" w:rsidR="001B31CF" w:rsidRPr="001B31CF" w:rsidRDefault="001B31CF" w:rsidP="001B31CF"/>
    <w:p w14:paraId="19D4F1CE" w14:textId="7F69BDBA" w:rsidR="001B31CF" w:rsidRPr="001B31CF" w:rsidRDefault="001B31CF" w:rsidP="001B31CF">
      <w:pPr>
        <w:rPr>
          <w:b/>
          <w:bCs/>
        </w:rPr>
      </w:pPr>
      <w:r w:rsidRPr="001B31CF">
        <w:rPr>
          <w:b/>
          <w:bCs/>
        </w:rPr>
        <w:t>Category A: Equipment Failures</w:t>
      </w:r>
    </w:p>
    <w:p w14:paraId="194D19B2" w14:textId="77777777" w:rsidR="001B31CF" w:rsidRPr="001B31CF" w:rsidRDefault="001B31CF" w:rsidP="001B31CF">
      <w:r w:rsidRPr="001B31CF">
        <w:t>- A/C failure during operation</w:t>
      </w:r>
    </w:p>
    <w:p w14:paraId="3DDF7B6F" w14:textId="77777777" w:rsidR="001B31CF" w:rsidRPr="001B31CF" w:rsidRDefault="001B31CF" w:rsidP="001B31CF">
      <w:r w:rsidRPr="001B31CF">
        <w:lastRenderedPageBreak/>
        <w:t>- Sensor malfunction</w:t>
      </w:r>
    </w:p>
    <w:p w14:paraId="418F2CE3" w14:textId="77777777" w:rsidR="001B31CF" w:rsidRPr="001B31CF" w:rsidRDefault="001B31CF" w:rsidP="001B31CF">
      <w:r w:rsidRPr="001B31CF">
        <w:t>- Communication loss</w:t>
      </w:r>
    </w:p>
    <w:p w14:paraId="70C4F655" w14:textId="29AB8EA8" w:rsidR="001B31CF" w:rsidRPr="001B31CF" w:rsidRDefault="001B31CF" w:rsidP="001B31CF">
      <w:r w:rsidRPr="001B31CF">
        <w:t>- Power interruption</w:t>
      </w:r>
    </w:p>
    <w:p w14:paraId="4F2B1815" w14:textId="6EB2C573" w:rsidR="001B31CF" w:rsidRPr="001B31CF" w:rsidRDefault="001B31CF" w:rsidP="001B31CF">
      <w:pPr>
        <w:rPr>
          <w:b/>
          <w:bCs/>
        </w:rPr>
      </w:pPr>
      <w:r w:rsidRPr="001B31CF">
        <w:rPr>
          <w:b/>
          <w:bCs/>
        </w:rPr>
        <w:t>Category B: Environmental Anomalies</w:t>
      </w:r>
    </w:p>
    <w:p w14:paraId="4347CB8D" w14:textId="77777777" w:rsidR="001B31CF" w:rsidRPr="001B31CF" w:rsidRDefault="001B31CF" w:rsidP="001B31CF">
      <w:r w:rsidRPr="001B31CF">
        <w:t>- Unexpected H2S detection</w:t>
      </w:r>
    </w:p>
    <w:p w14:paraId="3458A59B" w14:textId="77777777" w:rsidR="001B31CF" w:rsidRPr="001B31CF" w:rsidRDefault="001B31CF" w:rsidP="001B31CF">
      <w:r w:rsidRPr="001B31CF">
        <w:t>- Pressure spikes</w:t>
      </w:r>
    </w:p>
    <w:p w14:paraId="47D60CCA" w14:textId="77777777" w:rsidR="001B31CF" w:rsidRPr="001B31CF" w:rsidRDefault="001B31CF" w:rsidP="001B31CF">
      <w:r w:rsidRPr="001B31CF">
        <w:t>- Temperature extremes</w:t>
      </w:r>
    </w:p>
    <w:p w14:paraId="79B58748" w14:textId="77777777" w:rsidR="001B31CF" w:rsidRPr="001B31CF" w:rsidRDefault="001B31CF" w:rsidP="001B31CF">
      <w:r w:rsidRPr="001B31CF">
        <w:t>- Weather events</w:t>
      </w:r>
    </w:p>
    <w:p w14:paraId="481AFA19" w14:textId="7111705F" w:rsidR="001B31CF" w:rsidRPr="001B31CF" w:rsidRDefault="001B31CF" w:rsidP="001B31CF">
      <w:pPr>
        <w:rPr>
          <w:b/>
          <w:bCs/>
        </w:rPr>
      </w:pPr>
      <w:r w:rsidRPr="001B31CF">
        <w:rPr>
          <w:b/>
          <w:bCs/>
        </w:rPr>
        <w:t>Category C: Human Factors</w:t>
      </w:r>
    </w:p>
    <w:p w14:paraId="4DF97C3B" w14:textId="77777777" w:rsidR="001B31CF" w:rsidRPr="001B31CF" w:rsidRDefault="001B31CF" w:rsidP="001B31CF">
      <w:r w:rsidRPr="001B31CF">
        <w:t>- Operator fatigue (14+ hour shifts)</w:t>
      </w:r>
    </w:p>
    <w:p w14:paraId="771FB387" w14:textId="77777777" w:rsidR="001B31CF" w:rsidRPr="001B31CF" w:rsidRDefault="001B31CF" w:rsidP="001B31CF">
      <w:r w:rsidRPr="001B31CF">
        <w:t>- Time pressure</w:t>
      </w:r>
    </w:p>
    <w:p w14:paraId="163748EB" w14:textId="77777777" w:rsidR="001B31CF" w:rsidRPr="001B31CF" w:rsidRDefault="001B31CF" w:rsidP="001B31CF">
      <w:r w:rsidRPr="001B31CF">
        <w:t>- Information overload</w:t>
      </w:r>
    </w:p>
    <w:p w14:paraId="119BE39C" w14:textId="4510F196" w:rsidR="001B31CF" w:rsidRPr="001B31CF" w:rsidRDefault="001B31CF" w:rsidP="001B31CF">
      <w:r w:rsidRPr="001B31CF">
        <w:t>- Communication errors</w:t>
      </w:r>
    </w:p>
    <w:p w14:paraId="2477A0E1" w14:textId="1B99E016" w:rsidR="001B31CF" w:rsidRPr="001B31CF" w:rsidRDefault="001B31CF" w:rsidP="001B31CF">
      <w:pPr>
        <w:rPr>
          <w:b/>
          <w:bCs/>
        </w:rPr>
      </w:pPr>
      <w:r w:rsidRPr="001B31CF">
        <w:rPr>
          <w:b/>
          <w:bCs/>
        </w:rPr>
        <w:t>Category D: System Degradation</w:t>
      </w:r>
    </w:p>
    <w:p w14:paraId="1C639CF9" w14:textId="77777777" w:rsidR="001B31CF" w:rsidRPr="001B31CF" w:rsidRDefault="001B31CF" w:rsidP="001B31CF">
      <w:r w:rsidRPr="001B31CF">
        <w:t>- Cascade failures</w:t>
      </w:r>
    </w:p>
    <w:p w14:paraId="27E37A0E" w14:textId="3A26A028" w:rsidR="001B31CF" w:rsidRPr="001B31CF" w:rsidRDefault="001B31CF" w:rsidP="001B31CF">
      <w:r w:rsidRPr="001B31CF">
        <w:t>- Partial shutdowns</w:t>
      </w:r>
    </w:p>
    <w:p w14:paraId="6C713538" w14:textId="49A5241D" w:rsidR="001B31CF" w:rsidRPr="001B31CF" w:rsidRDefault="001B31CF" w:rsidP="003B5360">
      <w:pPr>
        <w:pStyle w:val="Heading2"/>
      </w:pPr>
      <w:r w:rsidRPr="001B31CF">
        <w:t>4. Test Case Development</w:t>
      </w:r>
    </w:p>
    <w:p w14:paraId="633B782C" w14:textId="3161DF48" w:rsidR="001B31CF" w:rsidRPr="001B31CF" w:rsidRDefault="001B31CF" w:rsidP="00EA0C9E">
      <w:pPr>
        <w:pStyle w:val="Heading3"/>
      </w:pPr>
      <w:r w:rsidRPr="001B31CF">
        <w:t>4.1 Test Suite Organization</w:t>
      </w:r>
    </w:p>
    <w:p w14:paraId="311469BE" w14:textId="4BAC1BBC" w:rsidR="001B31CF" w:rsidRPr="001B31CF" w:rsidRDefault="001B31CF" w:rsidP="00EA0C9E">
      <w:r w:rsidRPr="001B31CF">
        <w:t>The PSAE test suite comprises 24 core test cases organized by category:</w:t>
      </w:r>
    </w:p>
    <w:p w14:paraId="77296FC4" w14:textId="761FA818" w:rsidR="001B31CF" w:rsidRPr="001B31CF" w:rsidRDefault="001B31CF" w:rsidP="00EA0C9E">
      <w:r w:rsidRPr="001B31CF">
        <w:t>Safety-Critical (8 tests, Risk Level 10)</w:t>
      </w:r>
    </w:p>
    <w:p w14:paraId="0BB1B8ED" w14:textId="77777777" w:rsidR="001B31CF" w:rsidRPr="001B31CF" w:rsidRDefault="001B31CF" w:rsidP="001B31CF">
      <w:r w:rsidRPr="001B31CF">
        <w:t>- Hot Tapping Safety Protocols (API 1104)</w:t>
      </w:r>
    </w:p>
    <w:p w14:paraId="3C10265A" w14:textId="77777777" w:rsidR="001B31CF" w:rsidRPr="001B31CF" w:rsidRDefault="001B31CF" w:rsidP="001B31CF">
      <w:r w:rsidRPr="001B31CF">
        <w:t>- Emergency Gas Leak Response (49 CFR 192.615)</w:t>
      </w:r>
    </w:p>
    <w:p w14:paraId="529C24C2" w14:textId="77777777" w:rsidR="001B31CF" w:rsidRPr="001B31CF" w:rsidRDefault="001B31CF" w:rsidP="001B31CF">
      <w:r w:rsidRPr="001B31CF">
        <w:t>- Confined Space Entry (OSHA 1910.146)</w:t>
      </w:r>
    </w:p>
    <w:p w14:paraId="4B3B0D0E" w14:textId="77777777" w:rsidR="001B31CF" w:rsidRPr="001B31CF" w:rsidRDefault="001B31CF" w:rsidP="001B31CF">
      <w:r w:rsidRPr="001B31CF">
        <w:t>- Excavation Near Pipeline (49 CFR 192.614)</w:t>
      </w:r>
    </w:p>
    <w:p w14:paraId="33709F1D" w14:textId="77777777" w:rsidR="001B31CF" w:rsidRPr="001B31CF" w:rsidRDefault="001B31CF" w:rsidP="001B31CF">
      <w:r w:rsidRPr="001B31CF">
        <w:t>- Valve Operation Under Pressure (API 6D)</w:t>
      </w:r>
    </w:p>
    <w:p w14:paraId="0294EAE3" w14:textId="77777777" w:rsidR="001B31CF" w:rsidRPr="001B31CF" w:rsidRDefault="001B31CF" w:rsidP="001B31CF">
      <w:r w:rsidRPr="001B31CF">
        <w:t>- Compressor Station Emergency Shutdown (API 618)</w:t>
      </w:r>
    </w:p>
    <w:p w14:paraId="2603C7A8" w14:textId="77777777" w:rsidR="001B31CF" w:rsidRPr="001B31CF" w:rsidRDefault="001B31CF" w:rsidP="001B31CF">
      <w:r w:rsidRPr="001B31CF">
        <w:t>- Fire at Pipeline Facility (NFPA 30)</w:t>
      </w:r>
    </w:p>
    <w:p w14:paraId="332D4118" w14:textId="42AA1493" w:rsidR="001B31CF" w:rsidRPr="001B31CF" w:rsidRDefault="001B31CF" w:rsidP="001B31CF">
      <w:r w:rsidRPr="001B31CF">
        <w:t>- Sour Gas Release Response (H2S contingency)</w:t>
      </w:r>
    </w:p>
    <w:p w14:paraId="6A26F2C8" w14:textId="7032F09D" w:rsidR="001B31CF" w:rsidRPr="001B31CF" w:rsidRDefault="001B31CF" w:rsidP="003B5360">
      <w:pPr>
        <w:pStyle w:val="Heading4"/>
      </w:pPr>
      <w:r w:rsidRPr="001B31CF">
        <w:lastRenderedPageBreak/>
        <w:t>Engineering-Critical (8 tests, Risk Level 8-9)</w:t>
      </w:r>
    </w:p>
    <w:p w14:paraId="733CE448" w14:textId="77777777" w:rsidR="001B31CF" w:rsidRPr="001B31CF" w:rsidRDefault="001B31CF" w:rsidP="001B31CF">
      <w:r w:rsidRPr="001B31CF">
        <w:t xml:space="preserve">- Control Valve </w:t>
      </w:r>
      <w:proofErr w:type="spellStart"/>
      <w:r w:rsidRPr="001B31CF">
        <w:t>Cv</w:t>
      </w:r>
      <w:proofErr w:type="spellEnd"/>
      <w:r w:rsidRPr="001B31CF">
        <w:t xml:space="preserve"> Calculation (ISA-75.01)</w:t>
      </w:r>
    </w:p>
    <w:p w14:paraId="020E8124" w14:textId="77777777" w:rsidR="001B31CF" w:rsidRPr="001B31CF" w:rsidRDefault="001B31CF" w:rsidP="001B31CF">
      <w:r w:rsidRPr="001B31CF">
        <w:t>- ASME B31.8 Hydrostatic Testing</w:t>
      </w:r>
    </w:p>
    <w:p w14:paraId="017CF39C" w14:textId="77777777" w:rsidR="001B31CF" w:rsidRPr="001B31CF" w:rsidRDefault="001B31CF" w:rsidP="001B31CF">
      <w:r w:rsidRPr="001B31CF">
        <w:t>- Sour Gas Material Selection (NACE MR0175)</w:t>
      </w:r>
    </w:p>
    <w:p w14:paraId="319A5DA0" w14:textId="77777777" w:rsidR="001B31CF" w:rsidRPr="001B31CF" w:rsidRDefault="001B31CF" w:rsidP="001B31CF">
      <w:r w:rsidRPr="001B31CF">
        <w:t>- Natural Gas Flow Calculation (AGA Report No. 8)</w:t>
      </w:r>
    </w:p>
    <w:p w14:paraId="0A068536" w14:textId="77777777" w:rsidR="001B31CF" w:rsidRPr="001B31CF" w:rsidRDefault="001B31CF" w:rsidP="001B31CF">
      <w:r w:rsidRPr="001B31CF">
        <w:t>- Cathodic Protection Design (NACE SP0169)</w:t>
      </w:r>
    </w:p>
    <w:p w14:paraId="373110E4" w14:textId="77777777" w:rsidR="001B31CF" w:rsidRPr="001B31CF" w:rsidRDefault="001B31CF" w:rsidP="001B31CF">
      <w:r w:rsidRPr="001B31CF">
        <w:t>- Pipeline Stress Analysis (ASME B31.8)</w:t>
      </w:r>
    </w:p>
    <w:p w14:paraId="7061D9B9" w14:textId="77777777" w:rsidR="001B31CF" w:rsidRPr="001B31CF" w:rsidRDefault="001B31CF" w:rsidP="001B31CF">
      <w:r w:rsidRPr="001B31CF">
        <w:t>- Leak Detection System Design (API 1130)</w:t>
      </w:r>
    </w:p>
    <w:p w14:paraId="62CE21B0" w14:textId="1F315582" w:rsidR="001B31CF" w:rsidRPr="001B31CF" w:rsidRDefault="001B31CF" w:rsidP="001B31CF">
      <w:r w:rsidRPr="001B31CF">
        <w:t>- Compressor Sizing (API 618)</w:t>
      </w:r>
    </w:p>
    <w:p w14:paraId="18EF55A6" w14:textId="54080EA3" w:rsidR="001B31CF" w:rsidRPr="001B31CF" w:rsidRDefault="001B31CF" w:rsidP="003B5360">
      <w:pPr>
        <w:pStyle w:val="Heading4"/>
      </w:pPr>
      <w:r w:rsidRPr="001B31CF">
        <w:t>Inspection-Critical (4 tests, Risk Level 7-9)</w:t>
      </w:r>
    </w:p>
    <w:p w14:paraId="30B58CAF" w14:textId="77777777" w:rsidR="001B31CF" w:rsidRPr="001B31CF" w:rsidRDefault="001B31CF" w:rsidP="001B31CF">
      <w:r w:rsidRPr="001B31CF">
        <w:t>- Sour Gas Corrosion Detection</w:t>
      </w:r>
    </w:p>
    <w:p w14:paraId="3FE2E513" w14:textId="77777777" w:rsidR="001B31CF" w:rsidRPr="001B31CF" w:rsidRDefault="001B31CF" w:rsidP="001B31CF">
      <w:r w:rsidRPr="001B31CF">
        <w:t>- Smart Pigging Data Analysis (API 1163)</w:t>
      </w:r>
    </w:p>
    <w:p w14:paraId="7E7AD906" w14:textId="77777777" w:rsidR="001B31CF" w:rsidRPr="001B31CF" w:rsidRDefault="001B31CF" w:rsidP="001B31CF">
      <w:r w:rsidRPr="001B31CF">
        <w:t>- External Corrosion Assessment (NACE SP0502)</w:t>
      </w:r>
    </w:p>
    <w:p w14:paraId="65E17CC3" w14:textId="7B1E83C6" w:rsidR="001B31CF" w:rsidRPr="001B31CF" w:rsidRDefault="001B31CF" w:rsidP="001B31CF">
      <w:r w:rsidRPr="001B31CF">
        <w:t>- Weld Inspection Protocols (API 1104)</w:t>
      </w:r>
    </w:p>
    <w:p w14:paraId="167C3130" w14:textId="3F3070CE" w:rsidR="001B31CF" w:rsidRPr="001B31CF" w:rsidRDefault="001B31CF" w:rsidP="003B5360">
      <w:pPr>
        <w:pStyle w:val="Heading4"/>
      </w:pPr>
      <w:r w:rsidRPr="001B31CF">
        <w:t>Regulatory (4 tests, Risk Level 5-6)</w:t>
      </w:r>
    </w:p>
    <w:p w14:paraId="3577CAF1" w14:textId="77777777" w:rsidR="001B31CF" w:rsidRPr="001B31CF" w:rsidRDefault="001B31CF" w:rsidP="001B31CF">
      <w:r w:rsidRPr="001B31CF">
        <w:t>- API Valve Standards Comparison</w:t>
      </w:r>
    </w:p>
    <w:p w14:paraId="4FB1447C" w14:textId="77777777" w:rsidR="001B31CF" w:rsidRPr="001B31CF" w:rsidRDefault="001B31CF" w:rsidP="001B31CF">
      <w:r w:rsidRPr="001B31CF">
        <w:t>- PHMSA Compliance Assessment</w:t>
      </w:r>
    </w:p>
    <w:p w14:paraId="5E9D2715" w14:textId="77777777" w:rsidR="001B31CF" w:rsidRPr="001B31CF" w:rsidRDefault="001B31CF" w:rsidP="001B31CF">
      <w:r w:rsidRPr="001B31CF">
        <w:t>- O&amp;M Manual Development (49 CFR 192.605)</w:t>
      </w:r>
    </w:p>
    <w:p w14:paraId="37BAB1FB" w14:textId="394EEDF7" w:rsidR="001B31CF" w:rsidRPr="001B31CF" w:rsidRDefault="001B31CF" w:rsidP="001B31CF">
      <w:r w:rsidRPr="001B31CF">
        <w:t>- MAOP Verification (49 CFR 192.619)</w:t>
      </w:r>
    </w:p>
    <w:p w14:paraId="20B63BB0" w14:textId="240BFE10" w:rsidR="001B31CF" w:rsidRPr="001B31CF" w:rsidRDefault="001B31CF" w:rsidP="003B5360">
      <w:pPr>
        <w:pStyle w:val="Heading3"/>
      </w:pPr>
      <w:r w:rsidRPr="001B31CF">
        <w:t>4.2 Standards Alignment</w:t>
      </w:r>
    </w:p>
    <w:p w14:paraId="05FCE911" w14:textId="68D5CB3F" w:rsidR="001B31CF" w:rsidRPr="001B31CF" w:rsidRDefault="001B31CF" w:rsidP="001B31CF">
      <w:r w:rsidRPr="001B31CF">
        <w:t>Each test case references authoritative standards including API 1104, ASME B31.8, NACE SP0169, NACE MR0175, 49 CFR 192, AGA Report No. 8, API 1163, and API 1160.</w:t>
      </w:r>
    </w:p>
    <w:p w14:paraId="768A81DD" w14:textId="3755922E" w:rsidR="001B31CF" w:rsidRPr="001B31CF" w:rsidRDefault="001B31CF" w:rsidP="003B5360">
      <w:pPr>
        <w:pStyle w:val="Heading3"/>
      </w:pPr>
      <w:r w:rsidRPr="001B31CF">
        <w:t>4.3 Human Expert Baseline</w:t>
      </w:r>
    </w:p>
    <w:p w14:paraId="62378B6F" w14:textId="6511F514" w:rsidR="001B31CF" w:rsidRPr="001B31CF" w:rsidRDefault="001B31CF" w:rsidP="001B31CF">
      <w:r w:rsidRPr="001B31CF">
        <w:t>All test cases include pre-scored baseline responses from licensed Professional Engineers (PE) with 15+ years of pipeline experience. Inter-rater reliability shows Cohen's κ = 0.85 across test cases.</w:t>
      </w:r>
    </w:p>
    <w:p w14:paraId="2CA546D1" w14:textId="0B876A9E" w:rsidR="001B31CF" w:rsidRPr="001B31CF" w:rsidRDefault="001B31CF" w:rsidP="001B31CF">
      <w:r w:rsidRPr="001B31CF">
        <w:t>---</w:t>
      </w:r>
    </w:p>
    <w:p w14:paraId="5032DD9D" w14:textId="3DF8C417" w:rsidR="001B31CF" w:rsidRPr="001B31CF" w:rsidRDefault="001B31CF" w:rsidP="003B5360">
      <w:pPr>
        <w:pStyle w:val="Heading2"/>
      </w:pPr>
      <w:r w:rsidRPr="001B31CF">
        <w:t>5. Statistical Methodology</w:t>
      </w:r>
    </w:p>
    <w:p w14:paraId="47645509" w14:textId="347EC11B" w:rsidR="001B31CF" w:rsidRPr="001B31CF" w:rsidRDefault="001B31CF" w:rsidP="003B5360">
      <w:pPr>
        <w:pStyle w:val="Heading3"/>
      </w:pPr>
      <w:r w:rsidRPr="001B31CF">
        <w:t>5.1 Experimental Design</w:t>
      </w:r>
    </w:p>
    <w:p w14:paraId="6F1F1BAC" w14:textId="08C9017A" w:rsidR="001B31CF" w:rsidRPr="001B31CF" w:rsidRDefault="001B31CF" w:rsidP="003B5360">
      <w:pPr>
        <w:pStyle w:val="Heading4"/>
      </w:pPr>
      <w:r w:rsidRPr="001B31CF">
        <w:t>Minimum Requirements:</w:t>
      </w:r>
    </w:p>
    <w:p w14:paraId="17759AC9" w14:textId="77777777" w:rsidR="001B31CF" w:rsidRPr="001B31CF" w:rsidRDefault="001B31CF" w:rsidP="001B31CF">
      <w:r w:rsidRPr="001B31CF">
        <w:t>- Confidence level: 95%</w:t>
      </w:r>
    </w:p>
    <w:p w14:paraId="15BFC9E5" w14:textId="77777777" w:rsidR="001B31CF" w:rsidRPr="001B31CF" w:rsidRDefault="001B31CF" w:rsidP="001B31CF">
      <w:r w:rsidRPr="001B31CF">
        <w:lastRenderedPageBreak/>
        <w:t>- Runs per scenario: 5 minimum</w:t>
      </w:r>
    </w:p>
    <w:p w14:paraId="17065FB8" w14:textId="65966FA5" w:rsidR="001B31CF" w:rsidRPr="001B31CF" w:rsidRDefault="001B31CF" w:rsidP="001B31CF">
      <w:r w:rsidRPr="001B31CF">
        <w:t>- Statistical tests: ANOVA, Tukey HSD, Cohen's d, ICC</w:t>
      </w:r>
    </w:p>
    <w:p w14:paraId="19A4D721" w14:textId="58034C46" w:rsidR="003B5360" w:rsidRDefault="001B31CF" w:rsidP="003B5360">
      <w:pPr>
        <w:pStyle w:val="Heading4"/>
      </w:pPr>
      <w:r w:rsidRPr="001B31CF">
        <w:t xml:space="preserve">Power Analysis: </w:t>
      </w:r>
    </w:p>
    <w:p w14:paraId="1E9245D2" w14:textId="1191F4FF" w:rsidR="001B31CF" w:rsidRPr="001B31CF" w:rsidRDefault="001B31CF" w:rsidP="001B31CF">
      <w:r w:rsidRPr="001B31CF">
        <w:t>Minimum 63 samples per group for 80% power to detect medium effect size (d = 0.5).</w:t>
      </w:r>
    </w:p>
    <w:p w14:paraId="0651C3FA" w14:textId="2FDDA883" w:rsidR="001B31CF" w:rsidRPr="001B31CF" w:rsidRDefault="001B31CF" w:rsidP="001B31CF">
      <w:r w:rsidRPr="001B31CF">
        <w:t xml:space="preserve">5.2 </w:t>
      </w:r>
      <w:proofErr w:type="gramStart"/>
      <w:r w:rsidRPr="001B31CF">
        <w:t>Score</w:t>
      </w:r>
      <w:proofErr w:type="gramEnd"/>
      <w:r w:rsidRPr="001B31CF">
        <w:t xml:space="preserve"> Calculation</w:t>
      </w:r>
    </w:p>
    <w:p w14:paraId="09D7F6CF" w14:textId="23D50289" w:rsidR="001B31CF" w:rsidRPr="001B31CF" w:rsidRDefault="001B31CF" w:rsidP="001B31CF">
      <w:r w:rsidRPr="001B31CF">
        <w:t>``</w:t>
      </w:r>
      <w:r w:rsidR="003B5360">
        <w:t>`</w:t>
      </w:r>
    </w:p>
    <w:p w14:paraId="3D242463" w14:textId="77777777" w:rsidR="001B31CF" w:rsidRPr="001B31CF" w:rsidRDefault="001B31CF" w:rsidP="001B31CF">
      <w:proofErr w:type="spellStart"/>
      <w:r w:rsidRPr="001B31CF">
        <w:t>Final_Score</w:t>
      </w:r>
      <w:proofErr w:type="spellEnd"/>
      <w:r w:rsidRPr="001B31CF">
        <w:t xml:space="preserve"> = </w:t>
      </w:r>
      <w:proofErr w:type="spellStart"/>
      <w:r w:rsidRPr="001B31CF">
        <w:t>μ_runs</w:t>
      </w:r>
      <w:proofErr w:type="spellEnd"/>
      <w:r w:rsidRPr="001B31CF">
        <w:t xml:space="preserve"> ± 1.96 × (σ/√n)</w:t>
      </w:r>
    </w:p>
    <w:p w14:paraId="1C50C5B3" w14:textId="14F318B4" w:rsidR="001B31CF" w:rsidRPr="001B31CF" w:rsidRDefault="001B31CF" w:rsidP="001B31CF">
      <w:r w:rsidRPr="001B31CF">
        <w:t>```</w:t>
      </w:r>
    </w:p>
    <w:p w14:paraId="31046177" w14:textId="46C307B1" w:rsidR="001B31CF" w:rsidRPr="001B31CF" w:rsidRDefault="001B31CF" w:rsidP="001B31CF">
      <w:r w:rsidRPr="001B31CF">
        <w:t>Where μ is mean, σ is standard deviation, n is number of runs.</w:t>
      </w:r>
    </w:p>
    <w:p w14:paraId="167C2B69" w14:textId="430AFB66" w:rsidR="001B31CF" w:rsidRPr="001B31CF" w:rsidRDefault="001B31CF" w:rsidP="003B5360">
      <w:pPr>
        <w:pStyle w:val="Heading3"/>
      </w:pPr>
      <w:r w:rsidRPr="001B31CF">
        <w:t>5.3 Comparative Analysis</w:t>
      </w:r>
    </w:p>
    <w:p w14:paraId="59636EEB" w14:textId="6D385F75" w:rsidR="001B31CF" w:rsidRDefault="001B31CF" w:rsidP="001B31CF">
      <w:r w:rsidRPr="001B31CF">
        <w:t>Statistical comparison across models includes one-way ANOVA, Tukey HSD post-hoc tests, Cohen's d effect size, and ICC for inter-rater reliability.</w:t>
      </w:r>
    </w:p>
    <w:p w14:paraId="38ECC917" w14:textId="4BA644AF" w:rsidR="003B5360" w:rsidRPr="001B31CF" w:rsidRDefault="003B5360" w:rsidP="001B31CF">
      <w:r>
        <w:t>------------------------------------------------------------------------------------------------------------------------------------------</w:t>
      </w:r>
    </w:p>
    <w:p w14:paraId="46A07C91" w14:textId="466E123B" w:rsidR="001B31CF" w:rsidRPr="001B31CF" w:rsidRDefault="001B31CF" w:rsidP="003B5360">
      <w:pPr>
        <w:pStyle w:val="Heading2"/>
      </w:pPr>
      <w:r w:rsidRPr="001B31CF">
        <w:t>6. Preliminary Results</w:t>
      </w:r>
    </w:p>
    <w:p w14:paraId="0B6C82AE" w14:textId="175B59B0" w:rsidR="001B31CF" w:rsidRPr="001B31CF" w:rsidRDefault="001B31CF" w:rsidP="003B5360">
      <w:pPr>
        <w:pStyle w:val="Heading3"/>
      </w:pPr>
      <w:r w:rsidRPr="001B31CF">
        <w:t>6.1 Model Performance</w:t>
      </w:r>
    </w:p>
    <w:p w14:paraId="4EB88FFC" w14:textId="268C826A" w:rsidR="001B31CF" w:rsidRDefault="001B31CF" w:rsidP="001B31CF">
      <w:r w:rsidRPr="001B31CF">
        <w:t>Evaluation of leading LLMs (March 2026):</w:t>
      </w:r>
    </w:p>
    <w:p w14:paraId="4C6A387E" w14:textId="78E63DBF" w:rsidR="003D285E" w:rsidRDefault="003D285E" w:rsidP="001B31CF">
      <w:r w:rsidRPr="003D285E">
        <w:t>https://github.com/calabiyauman/pipeline-safety-ai-evaluator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D285E" w14:paraId="2DA09319" w14:textId="77777777" w:rsidTr="003D285E">
        <w:tc>
          <w:tcPr>
            <w:tcW w:w="1870" w:type="dxa"/>
          </w:tcPr>
          <w:p w14:paraId="66DA9ED1" w14:textId="7B71EAD4" w:rsidR="003D285E" w:rsidRPr="003D285E" w:rsidRDefault="003D285E" w:rsidP="003D285E">
            <w:pPr>
              <w:jc w:val="center"/>
              <w:rPr>
                <w:b/>
                <w:bCs/>
              </w:rPr>
            </w:pPr>
            <w:r w:rsidRPr="001B31CF">
              <w:rPr>
                <w:b/>
                <w:bCs/>
              </w:rPr>
              <w:t>Model</w:t>
            </w:r>
          </w:p>
        </w:tc>
        <w:tc>
          <w:tcPr>
            <w:tcW w:w="1870" w:type="dxa"/>
          </w:tcPr>
          <w:p w14:paraId="6C0BAF82" w14:textId="4388737E" w:rsidR="003D285E" w:rsidRPr="003D285E" w:rsidRDefault="003D285E" w:rsidP="003D285E">
            <w:pPr>
              <w:jc w:val="center"/>
              <w:rPr>
                <w:b/>
                <w:bCs/>
              </w:rPr>
            </w:pPr>
            <w:r w:rsidRPr="001B31CF">
              <w:rPr>
                <w:b/>
                <w:bCs/>
              </w:rPr>
              <w:t>Overall Score</w:t>
            </w:r>
          </w:p>
        </w:tc>
        <w:tc>
          <w:tcPr>
            <w:tcW w:w="1870" w:type="dxa"/>
          </w:tcPr>
          <w:p w14:paraId="17590A89" w14:textId="338CAA3C" w:rsidR="003D285E" w:rsidRPr="003D285E" w:rsidRDefault="003D285E" w:rsidP="003D285E">
            <w:pPr>
              <w:jc w:val="center"/>
              <w:rPr>
                <w:b/>
                <w:bCs/>
              </w:rPr>
            </w:pPr>
            <w:r w:rsidRPr="001B31CF">
              <w:rPr>
                <w:b/>
                <w:bCs/>
              </w:rPr>
              <w:t>Safety Score</w:t>
            </w:r>
          </w:p>
        </w:tc>
        <w:tc>
          <w:tcPr>
            <w:tcW w:w="1870" w:type="dxa"/>
          </w:tcPr>
          <w:p w14:paraId="4DF5EA6F" w14:textId="0255D086" w:rsidR="003D285E" w:rsidRPr="003D285E" w:rsidRDefault="003D285E" w:rsidP="003D285E">
            <w:pPr>
              <w:jc w:val="center"/>
              <w:rPr>
                <w:b/>
                <w:bCs/>
              </w:rPr>
            </w:pPr>
            <w:r w:rsidRPr="001B31CF">
              <w:rPr>
                <w:b/>
                <w:bCs/>
              </w:rPr>
              <w:t>Engineering</w:t>
            </w:r>
          </w:p>
        </w:tc>
        <w:tc>
          <w:tcPr>
            <w:tcW w:w="1870" w:type="dxa"/>
          </w:tcPr>
          <w:p w14:paraId="6E2F74CB" w14:textId="1A4E6162" w:rsidR="003D285E" w:rsidRPr="003D285E" w:rsidRDefault="003D285E" w:rsidP="003D285E">
            <w:pPr>
              <w:jc w:val="center"/>
              <w:rPr>
                <w:b/>
                <w:bCs/>
              </w:rPr>
            </w:pPr>
            <w:r w:rsidRPr="001B31CF">
              <w:rPr>
                <w:b/>
                <w:bCs/>
              </w:rPr>
              <w:t>Abnormal</w:t>
            </w:r>
          </w:p>
        </w:tc>
      </w:tr>
      <w:tr w:rsidR="003D285E" w14:paraId="6AC9BA42" w14:textId="77777777" w:rsidTr="003D285E">
        <w:tc>
          <w:tcPr>
            <w:tcW w:w="1870" w:type="dxa"/>
          </w:tcPr>
          <w:p w14:paraId="0437E999" w14:textId="45A3E89F" w:rsidR="003D285E" w:rsidRDefault="003D285E" w:rsidP="001B31CF">
            <w:r w:rsidRPr="001B31CF">
              <w:t>Human Expert</w:t>
            </w:r>
          </w:p>
        </w:tc>
        <w:tc>
          <w:tcPr>
            <w:tcW w:w="1870" w:type="dxa"/>
          </w:tcPr>
          <w:p w14:paraId="700938F1" w14:textId="0824BD41" w:rsidR="003D285E" w:rsidRDefault="003D285E" w:rsidP="001B31CF">
            <w:r w:rsidRPr="001B31CF">
              <w:t>94.2 ± 2.1</w:t>
            </w:r>
          </w:p>
        </w:tc>
        <w:tc>
          <w:tcPr>
            <w:tcW w:w="1870" w:type="dxa"/>
          </w:tcPr>
          <w:p w14:paraId="2CDA75C1" w14:textId="0930B2CF" w:rsidR="003D285E" w:rsidRDefault="003D285E" w:rsidP="001B31CF">
            <w:r w:rsidRPr="001B31CF">
              <w:t>97.5 ± 1.8</w:t>
            </w:r>
          </w:p>
        </w:tc>
        <w:tc>
          <w:tcPr>
            <w:tcW w:w="1870" w:type="dxa"/>
          </w:tcPr>
          <w:p w14:paraId="53E43EDC" w14:textId="5CC59B99" w:rsidR="003D285E" w:rsidRDefault="003D285E" w:rsidP="001B31CF">
            <w:r w:rsidRPr="001B31CF">
              <w:t>92.3 ± 2.5</w:t>
            </w:r>
          </w:p>
        </w:tc>
        <w:tc>
          <w:tcPr>
            <w:tcW w:w="1870" w:type="dxa"/>
          </w:tcPr>
          <w:p w14:paraId="764C5E47" w14:textId="26EFF02C" w:rsidR="003D285E" w:rsidRDefault="003D285E" w:rsidP="001B31CF">
            <w:r w:rsidRPr="001B31CF">
              <w:t>95.1 ± 2.0</w:t>
            </w:r>
          </w:p>
        </w:tc>
      </w:tr>
      <w:tr w:rsidR="003D285E" w14:paraId="0B236BFE" w14:textId="77777777" w:rsidTr="003D285E">
        <w:tc>
          <w:tcPr>
            <w:tcW w:w="1870" w:type="dxa"/>
          </w:tcPr>
          <w:p w14:paraId="57FB688A" w14:textId="580E9387" w:rsidR="003D285E" w:rsidRDefault="003D285E" w:rsidP="001B31CF">
            <w:r w:rsidRPr="001B31CF">
              <w:t>GPT-4 Turbo</w:t>
            </w:r>
          </w:p>
        </w:tc>
        <w:tc>
          <w:tcPr>
            <w:tcW w:w="1870" w:type="dxa"/>
          </w:tcPr>
          <w:p w14:paraId="62E66BFE" w14:textId="20E0E11A" w:rsidR="003D285E" w:rsidRDefault="003D285E" w:rsidP="001B31CF">
            <w:r w:rsidRPr="001B31CF">
              <w:t>87.4 ± 3.2</w:t>
            </w:r>
          </w:p>
        </w:tc>
        <w:tc>
          <w:tcPr>
            <w:tcW w:w="1870" w:type="dxa"/>
          </w:tcPr>
          <w:p w14:paraId="3CC9E4C3" w14:textId="56225754" w:rsidR="003D285E" w:rsidRDefault="003D285E" w:rsidP="001B31CF">
            <w:r w:rsidRPr="001B31CF">
              <w:t>91.2 ± 2.9</w:t>
            </w:r>
          </w:p>
        </w:tc>
        <w:tc>
          <w:tcPr>
            <w:tcW w:w="1870" w:type="dxa"/>
          </w:tcPr>
          <w:p w14:paraId="2859DF7D" w14:textId="63FB6FCE" w:rsidR="003D285E" w:rsidRDefault="003D285E" w:rsidP="001B31CF">
            <w:r w:rsidRPr="001B31CF">
              <w:t>86.7 ± 3.4</w:t>
            </w:r>
          </w:p>
        </w:tc>
        <w:tc>
          <w:tcPr>
            <w:tcW w:w="1870" w:type="dxa"/>
          </w:tcPr>
          <w:p w14:paraId="1ADF7F4D" w14:textId="3CC6993A" w:rsidR="003D285E" w:rsidRDefault="003D285E" w:rsidP="001B31CF">
            <w:r w:rsidRPr="001B31CF">
              <w:t>79.3 ± 4.1</w:t>
            </w:r>
          </w:p>
        </w:tc>
      </w:tr>
      <w:tr w:rsidR="003D285E" w14:paraId="4ADF7B43" w14:textId="77777777" w:rsidTr="003D285E">
        <w:tc>
          <w:tcPr>
            <w:tcW w:w="1870" w:type="dxa"/>
          </w:tcPr>
          <w:p w14:paraId="68F29988" w14:textId="71719425" w:rsidR="003D285E" w:rsidRDefault="003D285E" w:rsidP="001B31CF">
            <w:r w:rsidRPr="001B31CF">
              <w:t>Claude 3.5 Sonnet</w:t>
            </w:r>
          </w:p>
        </w:tc>
        <w:tc>
          <w:tcPr>
            <w:tcW w:w="1870" w:type="dxa"/>
          </w:tcPr>
          <w:p w14:paraId="3DF8E154" w14:textId="0CA1E0AA" w:rsidR="003D285E" w:rsidRDefault="003D285E" w:rsidP="001B31CF">
            <w:r w:rsidRPr="001B31CF">
              <w:t>85.1 ± 3.5</w:t>
            </w:r>
          </w:p>
        </w:tc>
        <w:tc>
          <w:tcPr>
            <w:tcW w:w="1870" w:type="dxa"/>
          </w:tcPr>
          <w:p w14:paraId="0FE93513" w14:textId="76D180AA" w:rsidR="003D285E" w:rsidRDefault="003D285E" w:rsidP="001B31CF">
            <w:r w:rsidRPr="001B31CF">
              <w:t>89.4 ± 3.1</w:t>
            </w:r>
          </w:p>
        </w:tc>
        <w:tc>
          <w:tcPr>
            <w:tcW w:w="1870" w:type="dxa"/>
          </w:tcPr>
          <w:p w14:paraId="00A5E06A" w14:textId="71C0A6CE" w:rsidR="003D285E" w:rsidRDefault="003D285E" w:rsidP="001B31CF">
            <w:r w:rsidRPr="001B31CF">
              <w:t>84.2 ± 3.6</w:t>
            </w:r>
          </w:p>
        </w:tc>
        <w:tc>
          <w:tcPr>
            <w:tcW w:w="1870" w:type="dxa"/>
          </w:tcPr>
          <w:p w14:paraId="769EF30F" w14:textId="00D9EBF8" w:rsidR="003D285E" w:rsidRDefault="003D285E" w:rsidP="001B31CF">
            <w:r w:rsidRPr="001B31CF">
              <w:t>76.8 ± 4.5</w:t>
            </w:r>
          </w:p>
        </w:tc>
      </w:tr>
      <w:tr w:rsidR="003D285E" w14:paraId="636A4993" w14:textId="77777777" w:rsidTr="003D285E">
        <w:tc>
          <w:tcPr>
            <w:tcW w:w="1870" w:type="dxa"/>
          </w:tcPr>
          <w:p w14:paraId="7A88A59C" w14:textId="13161266" w:rsidR="003D285E" w:rsidRDefault="003D285E" w:rsidP="001B31CF">
            <w:r w:rsidRPr="001B31CF">
              <w:t>Gemini 1.5 Pro</w:t>
            </w:r>
          </w:p>
        </w:tc>
        <w:tc>
          <w:tcPr>
            <w:tcW w:w="1870" w:type="dxa"/>
          </w:tcPr>
          <w:p w14:paraId="67463D91" w14:textId="38850106" w:rsidR="003D285E" w:rsidRDefault="003D285E" w:rsidP="001B31CF">
            <w:r w:rsidRPr="001B31CF">
              <w:t>82.3 ± 3.8</w:t>
            </w:r>
          </w:p>
        </w:tc>
        <w:tc>
          <w:tcPr>
            <w:tcW w:w="1870" w:type="dxa"/>
          </w:tcPr>
          <w:p w14:paraId="0CB4D319" w14:textId="20D00013" w:rsidR="003D285E" w:rsidRDefault="003D285E" w:rsidP="001B31CF">
            <w:r w:rsidRPr="001B31CF">
              <w:t>87.1 ± 3.4</w:t>
            </w:r>
          </w:p>
        </w:tc>
        <w:tc>
          <w:tcPr>
            <w:tcW w:w="1870" w:type="dxa"/>
          </w:tcPr>
          <w:p w14:paraId="10131D62" w14:textId="52944A6F" w:rsidR="003D285E" w:rsidRDefault="003D285E" w:rsidP="001B31CF">
            <w:r w:rsidRPr="001B31CF">
              <w:t>81.5 ± 3.9</w:t>
            </w:r>
          </w:p>
        </w:tc>
        <w:tc>
          <w:tcPr>
            <w:tcW w:w="1870" w:type="dxa"/>
          </w:tcPr>
          <w:p w14:paraId="485AEE06" w14:textId="4B60B5E7" w:rsidR="003D285E" w:rsidRDefault="003D285E" w:rsidP="001B31CF">
            <w:r w:rsidRPr="001B31CF">
              <w:t>73.2 ± 4.8</w:t>
            </w:r>
          </w:p>
        </w:tc>
      </w:tr>
    </w:tbl>
    <w:p w14:paraId="4E53EA54" w14:textId="77777777" w:rsidR="001B31CF" w:rsidRPr="001B31CF" w:rsidRDefault="001B31CF" w:rsidP="001B31CF"/>
    <w:p w14:paraId="045176A1" w14:textId="453C2047" w:rsidR="001B31CF" w:rsidRPr="001B31CF" w:rsidRDefault="001B31CF" w:rsidP="003B5360">
      <w:pPr>
        <w:pStyle w:val="Heading3"/>
      </w:pPr>
      <w:r w:rsidRPr="001B31CF">
        <w:t>6.2 Key Findings</w:t>
      </w:r>
    </w:p>
    <w:p w14:paraId="4440B75C" w14:textId="77777777" w:rsidR="001B31CF" w:rsidRPr="001B31CF" w:rsidRDefault="001B31CF" w:rsidP="001B31CF"/>
    <w:p w14:paraId="01C71918" w14:textId="39AF2968" w:rsidR="001B31CF" w:rsidRPr="001B31CF" w:rsidRDefault="001B31CF" w:rsidP="001B31CF">
      <w:r w:rsidRPr="001B31CF">
        <w:t>1. Safety Gap: All AI models score 6-10 percentage points below human experts on safety-critical scenarios</w:t>
      </w:r>
    </w:p>
    <w:p w14:paraId="4E1A6AEF" w14:textId="30409094" w:rsidR="001B31CF" w:rsidRPr="001B31CF" w:rsidRDefault="001B31CF" w:rsidP="001B31CF">
      <w:r w:rsidRPr="001B31CF">
        <w:t xml:space="preserve">2. Abnormal Condition Vulnerability: Performance drops 8-12% </w:t>
      </w:r>
      <w:r w:rsidR="003D285E" w:rsidRPr="001B31CF">
        <w:t>in</w:t>
      </w:r>
      <w:r w:rsidRPr="001B31CF">
        <w:t xml:space="preserve"> abnormal conditions</w:t>
      </w:r>
    </w:p>
    <w:p w14:paraId="66853C06" w14:textId="57C6632F" w:rsidR="001B31CF" w:rsidRPr="001B31CF" w:rsidRDefault="001B31CF" w:rsidP="001B31CF">
      <w:r w:rsidRPr="001B31CF">
        <w:t>3. No Statistical Parity: No AI model achieves scores within human expert confidence interval</w:t>
      </w:r>
    </w:p>
    <w:p w14:paraId="205CA3EC" w14:textId="77777777" w:rsidR="001B31CF" w:rsidRPr="001B31CF" w:rsidRDefault="001B31CF" w:rsidP="001B31CF"/>
    <w:p w14:paraId="0C5720ED" w14:textId="2624BA46" w:rsidR="001B31CF" w:rsidRPr="001B31CF" w:rsidRDefault="001B31CF" w:rsidP="003D285E">
      <w:pPr>
        <w:pStyle w:val="Heading3"/>
      </w:pPr>
      <w:r w:rsidRPr="001B31CF">
        <w:lastRenderedPageBreak/>
        <w:t>6.3 Failure Mode Analysis</w:t>
      </w:r>
    </w:p>
    <w:p w14:paraId="0596D062" w14:textId="715802E7" w:rsidR="001B31CF" w:rsidRPr="001B31CF" w:rsidRDefault="001B31CF" w:rsidP="001B31CF">
      <w:r w:rsidRPr="001B31CF">
        <w:t>Critical Errors:</w:t>
      </w:r>
    </w:p>
    <w:p w14:paraId="05C5007E" w14:textId="77777777" w:rsidR="001B31CF" w:rsidRPr="001B31CF" w:rsidRDefault="001B31CF" w:rsidP="001B31CF">
      <w:r w:rsidRPr="001B31CF">
        <w:t>- GPT-4: Recommended welding on pressurized pipeline in 2/5 abnormal runs</w:t>
      </w:r>
    </w:p>
    <w:p w14:paraId="71B0A0C9" w14:textId="7E7FD619" w:rsidR="001B31CF" w:rsidRPr="001B31CF" w:rsidRDefault="001B31CF" w:rsidP="001B31CF">
      <w:r w:rsidRPr="001B31CF">
        <w:t xml:space="preserve">- Claude: Failed to identify incomplete penetration as </w:t>
      </w:r>
      <w:r w:rsidR="003D285E" w:rsidRPr="001B31CF">
        <w:t>auto reject</w:t>
      </w:r>
    </w:p>
    <w:p w14:paraId="68C5AF49" w14:textId="5874556C" w:rsidR="001B31CF" w:rsidRPr="001B31CF" w:rsidRDefault="001B31CF" w:rsidP="001B31CF">
      <w:r w:rsidRPr="001B31CF">
        <w:t>- Gemini: CP current calculation error (off by 200%)</w:t>
      </w:r>
    </w:p>
    <w:p w14:paraId="424C76C6" w14:textId="7FDE274E" w:rsidR="001B31CF" w:rsidRPr="001B31CF" w:rsidRDefault="001B31CF" w:rsidP="001B31CF">
      <w:r w:rsidRPr="001B31CF">
        <w:t>---</w:t>
      </w:r>
      <w:r w:rsidR="003B5360">
        <w:t>---------------------------------------------------------------------------------------------------------------------------------------</w:t>
      </w:r>
    </w:p>
    <w:p w14:paraId="54114A49" w14:textId="02634ECE" w:rsidR="001B31CF" w:rsidRPr="001B31CF" w:rsidRDefault="001B31CF" w:rsidP="003B5360">
      <w:pPr>
        <w:pStyle w:val="Heading2"/>
      </w:pPr>
      <w:r w:rsidRPr="001B31CF">
        <w:t>7. Discussion</w:t>
      </w:r>
    </w:p>
    <w:p w14:paraId="365BAA1D" w14:textId="36D2D6EB" w:rsidR="001B31CF" w:rsidRPr="001B31CF" w:rsidRDefault="001B31CF" w:rsidP="003B5360">
      <w:pPr>
        <w:pStyle w:val="Heading3"/>
      </w:pPr>
      <w:r w:rsidRPr="001B31CF">
        <w:t>7.1 Implications for AI Deployment</w:t>
      </w:r>
    </w:p>
    <w:p w14:paraId="7599DAF8" w14:textId="77777777" w:rsidR="001B31CF" w:rsidRPr="001B31CF" w:rsidRDefault="001B31CF" w:rsidP="001B31CF"/>
    <w:p w14:paraId="2A726464" w14:textId="1860AAF2" w:rsidR="001B31CF" w:rsidRPr="001B31CF" w:rsidRDefault="001B31CF" w:rsidP="001B31CF">
      <w:r w:rsidRPr="001B31CF">
        <w:t xml:space="preserve">Results suggest current LLMs are </w:t>
      </w:r>
      <w:r w:rsidRPr="001B31CF">
        <w:rPr>
          <w:b/>
          <w:bCs/>
        </w:rPr>
        <w:t>not ready for unsupervised deployment</w:t>
      </w:r>
      <w:r w:rsidR="003D285E" w:rsidRPr="003D285E">
        <w:rPr>
          <w:b/>
          <w:bCs/>
        </w:rPr>
        <w:t xml:space="preserve"> </w:t>
      </w:r>
      <w:r w:rsidRPr="001B31CF">
        <w:rPr>
          <w:b/>
          <w:bCs/>
        </w:rPr>
        <w:t>in</w:t>
      </w:r>
      <w:r w:rsidRPr="001B31CF">
        <w:t xml:space="preserve"> pipeline safety-critical applications. Recommended deployment: Human-AI collaborative with AI providing recommendations requiring expert validation.</w:t>
      </w:r>
    </w:p>
    <w:p w14:paraId="01821365" w14:textId="77777777" w:rsidR="001B31CF" w:rsidRPr="001B31CF" w:rsidRDefault="001B31CF" w:rsidP="001B31CF"/>
    <w:p w14:paraId="762EAC9B" w14:textId="0896E642" w:rsidR="001B31CF" w:rsidRPr="001B31CF" w:rsidRDefault="001B31CF" w:rsidP="003B5360">
      <w:pPr>
        <w:pStyle w:val="Heading3"/>
      </w:pPr>
      <w:r w:rsidRPr="001B31CF">
        <w:t>7.2 Framework Limitations</w:t>
      </w:r>
    </w:p>
    <w:p w14:paraId="77A0A8DF" w14:textId="77777777" w:rsidR="001B31CF" w:rsidRPr="001B31CF" w:rsidRDefault="001B31CF" w:rsidP="001B31CF"/>
    <w:p w14:paraId="697B7469" w14:textId="77777777" w:rsidR="001B31CF" w:rsidRPr="001B31CF" w:rsidRDefault="001B31CF" w:rsidP="001B31CF">
      <w:r w:rsidRPr="001B31CF">
        <w:t>- Static evaluation vs. dynamic operations</w:t>
      </w:r>
    </w:p>
    <w:p w14:paraId="402DD4A9" w14:textId="77777777" w:rsidR="001B31CF" w:rsidRPr="001B31CF" w:rsidRDefault="001B31CF" w:rsidP="001B31CF">
      <w:r w:rsidRPr="001B31CF">
        <w:t>- Limited context vs. decades of tacit knowledge</w:t>
      </w:r>
    </w:p>
    <w:p w14:paraId="39441C2E" w14:textId="77777777" w:rsidR="001B31CF" w:rsidRPr="001B31CF" w:rsidRDefault="001B31CF" w:rsidP="001B31CF">
      <w:r w:rsidRPr="001B31CF">
        <w:t>- No causal claims validated</w:t>
      </w:r>
    </w:p>
    <w:p w14:paraId="04F9E0D0" w14:textId="77777777" w:rsidR="001B31CF" w:rsidRPr="001B31CF" w:rsidRDefault="001B31CF" w:rsidP="001B31CF"/>
    <w:p w14:paraId="00A908CD" w14:textId="71E2BA93" w:rsidR="001B31CF" w:rsidRPr="001B31CF" w:rsidRDefault="001B31CF" w:rsidP="003B5360">
      <w:pPr>
        <w:pStyle w:val="Heading3"/>
      </w:pPr>
      <w:r w:rsidRPr="001B31CF">
        <w:t>7.3 Future Work</w:t>
      </w:r>
    </w:p>
    <w:p w14:paraId="6FC33DFE" w14:textId="77777777" w:rsidR="001B31CF" w:rsidRPr="001B31CF" w:rsidRDefault="001B31CF" w:rsidP="001B31CF">
      <w:r w:rsidRPr="001B31CF">
        <w:t>Phase 2: Expand to 50 test cases, simulation environments  </w:t>
      </w:r>
    </w:p>
    <w:p w14:paraId="302E3458" w14:textId="77777777" w:rsidR="001B31CF" w:rsidRPr="001B31CF" w:rsidRDefault="001B31CF" w:rsidP="001B31CF">
      <w:r w:rsidRPr="001B31CF">
        <w:t>Phase 3: Pilot with operators, historical retrospective  </w:t>
      </w:r>
    </w:p>
    <w:p w14:paraId="094C61CB" w14:textId="0BA67437" w:rsidR="001B31CF" w:rsidRPr="001B31CF" w:rsidRDefault="001B31CF" w:rsidP="001B31CF">
      <w:r w:rsidRPr="001B31CF">
        <w:t>Phase 4: API/ASME standardization proposal</w:t>
      </w:r>
    </w:p>
    <w:p w14:paraId="7289AA5F" w14:textId="0BC50649" w:rsidR="001B31CF" w:rsidRPr="001B31CF" w:rsidRDefault="001B31CF" w:rsidP="001B31CF">
      <w:r w:rsidRPr="001B31CF">
        <w:t>---</w:t>
      </w:r>
      <w:r w:rsidR="003B5360">
        <w:t>---------------------------------------------------------------------------------------------------------------------------------------</w:t>
      </w:r>
    </w:p>
    <w:p w14:paraId="65EF3FD4" w14:textId="208EE55E" w:rsidR="001B31CF" w:rsidRPr="001B31CF" w:rsidRDefault="001B31CF" w:rsidP="003B5360">
      <w:pPr>
        <w:pStyle w:val="Heading2"/>
      </w:pPr>
      <w:r w:rsidRPr="001B31CF">
        <w:t>8. Conclusion</w:t>
      </w:r>
    </w:p>
    <w:p w14:paraId="267095B6" w14:textId="77777777" w:rsidR="001B31CF" w:rsidRPr="001B31CF" w:rsidRDefault="001B31CF" w:rsidP="001B31CF">
      <w:r w:rsidRPr="001B31CF">
        <w:t>The Pipeline Safety AI Evaluator provides rigorous evaluation infrastructure for AI systems in safety-critical pipeline applications. Preliminary results demonstrate significant gaps requiring human oversight. The pursuit of AI in safety-critical domains demands humility, rigor, and unwavering commitment to safety above convenience.</w:t>
      </w:r>
    </w:p>
    <w:p w14:paraId="482C3DF5" w14:textId="77777777" w:rsidR="001B31CF" w:rsidRPr="001B31CF" w:rsidRDefault="001B31CF" w:rsidP="001B31CF"/>
    <w:p w14:paraId="250203E1" w14:textId="77777777" w:rsidR="003B5360" w:rsidRPr="001B31CF" w:rsidRDefault="003B5360" w:rsidP="003B5360">
      <w:r w:rsidRPr="001B31CF">
        <w:lastRenderedPageBreak/>
        <w:t>---</w:t>
      </w:r>
      <w:r>
        <w:t>---------------------------------------------------------------------------------------------------------------------------------------</w:t>
      </w:r>
    </w:p>
    <w:p w14:paraId="3152E29D" w14:textId="77777777" w:rsidR="001B31CF" w:rsidRPr="001B31CF" w:rsidRDefault="001B31CF" w:rsidP="001B31CF"/>
    <w:p w14:paraId="53CC6046" w14:textId="595B9DD3" w:rsidR="001B31CF" w:rsidRPr="001B31CF" w:rsidRDefault="001B31CF" w:rsidP="003B5360">
      <w:pPr>
        <w:pStyle w:val="Heading2"/>
      </w:pPr>
      <w:r w:rsidRPr="001B31CF">
        <w:t>References</w:t>
      </w:r>
    </w:p>
    <w:p w14:paraId="629642F5" w14:textId="77777777" w:rsidR="001B31CF" w:rsidRPr="001B31CF" w:rsidRDefault="001B31CF" w:rsidP="001B31CF"/>
    <w:p w14:paraId="39938F90" w14:textId="77777777" w:rsidR="001B31CF" w:rsidRPr="001B31CF" w:rsidRDefault="001B31CF" w:rsidP="001B31CF">
      <w:r w:rsidRPr="001B31CF">
        <w:t xml:space="preserve">[^1]: PHMSA. (2024). </w:t>
      </w:r>
      <w:r w:rsidRPr="001B31CF">
        <w:rPr>
          <w:i/>
          <w:iCs/>
        </w:rPr>
        <w:t>*Pipeline Incident 20-Year Trends*</w:t>
      </w:r>
      <w:r w:rsidRPr="001B31CF">
        <w:t>.</w:t>
      </w:r>
    </w:p>
    <w:p w14:paraId="6CF769FE" w14:textId="77777777" w:rsidR="001B31CF" w:rsidRPr="001B31CF" w:rsidRDefault="001B31CF" w:rsidP="001B31CF">
      <w:r w:rsidRPr="001B31CF">
        <w:t xml:space="preserve">[^2]: NTSB. (2011). </w:t>
      </w:r>
      <w:r w:rsidRPr="001B31CF">
        <w:rPr>
          <w:i/>
          <w:iCs/>
        </w:rPr>
        <w:t>*San Bruno Pipeline Rupture Report*</w:t>
      </w:r>
      <w:r w:rsidRPr="001B31CF">
        <w:t>.</w:t>
      </w:r>
    </w:p>
    <w:p w14:paraId="6AAA1794" w14:textId="77777777" w:rsidR="001B31CF" w:rsidRPr="001B31CF" w:rsidRDefault="001B31CF" w:rsidP="001B31CF">
      <w:r w:rsidRPr="001B31CF">
        <w:t xml:space="preserve">[^3]: OpenAI. (2024). </w:t>
      </w:r>
      <w:r w:rsidRPr="001B31CF">
        <w:rPr>
          <w:i/>
          <w:iCs/>
        </w:rPr>
        <w:t>*GPT-4 Technical Report*</w:t>
      </w:r>
      <w:r w:rsidRPr="001B31CF">
        <w:t>.</w:t>
      </w:r>
    </w:p>
    <w:p w14:paraId="1A576E99" w14:textId="77777777" w:rsidR="001B31CF" w:rsidRPr="001B31CF" w:rsidRDefault="001B31CF" w:rsidP="001B31CF">
      <w:r w:rsidRPr="001B31CF">
        <w:t xml:space="preserve">[^4]: PHMSA. (2024). </w:t>
      </w:r>
      <w:r w:rsidRPr="001B31CF">
        <w:rPr>
          <w:i/>
          <w:iCs/>
        </w:rPr>
        <w:t>*Annual Report on Pipeline Safety*</w:t>
      </w:r>
      <w:r w:rsidRPr="001B31CF">
        <w:t>.</w:t>
      </w:r>
    </w:p>
    <w:p w14:paraId="273A914A" w14:textId="77777777" w:rsidR="001B31CF" w:rsidRPr="001B31CF" w:rsidRDefault="001B31CF" w:rsidP="001B31CF">
      <w:r w:rsidRPr="001B31CF">
        <w:t xml:space="preserve">[^5]: GAO. (2023). </w:t>
      </w:r>
      <w:r w:rsidRPr="001B31CF">
        <w:rPr>
          <w:i/>
          <w:iCs/>
        </w:rPr>
        <w:t>*Pipeline Safety Report*</w:t>
      </w:r>
      <w:r w:rsidRPr="001B31CF">
        <w:t>.</w:t>
      </w:r>
    </w:p>
    <w:p w14:paraId="0CE49615" w14:textId="77777777" w:rsidR="001B31CF" w:rsidRPr="001B31CF" w:rsidRDefault="001B31CF" w:rsidP="001B31CF">
      <w:r w:rsidRPr="001B31CF">
        <w:t xml:space="preserve">[^6]: Leveson. (2016). </w:t>
      </w:r>
      <w:r w:rsidRPr="001B31CF">
        <w:rPr>
          <w:i/>
          <w:iCs/>
        </w:rPr>
        <w:t>*Engineering a Safer World*</w:t>
      </w:r>
      <w:r w:rsidRPr="001B31CF">
        <w:t>. MIT Press.</w:t>
      </w:r>
    </w:p>
    <w:p w14:paraId="385E6112" w14:textId="77777777" w:rsidR="001B31CF" w:rsidRPr="001B31CF" w:rsidRDefault="001B31CF" w:rsidP="001B31CF">
      <w:r w:rsidRPr="001B31CF">
        <w:t xml:space="preserve">[^7]: </w:t>
      </w:r>
      <w:proofErr w:type="spellStart"/>
      <w:r w:rsidRPr="001B31CF">
        <w:t>Amershi</w:t>
      </w:r>
      <w:proofErr w:type="spellEnd"/>
      <w:r w:rsidRPr="001B31CF">
        <w:t xml:space="preserve"> et al. (2019). </w:t>
      </w:r>
      <w:r w:rsidRPr="001B31CF">
        <w:rPr>
          <w:i/>
          <w:iCs/>
        </w:rPr>
        <w:t>*CHI Guidelines for Human-AI Interaction*</w:t>
      </w:r>
      <w:r w:rsidRPr="001B31CF">
        <w:t>.</w:t>
      </w:r>
    </w:p>
    <w:p w14:paraId="17BEC748" w14:textId="77777777" w:rsidR="001B31CF" w:rsidRPr="001B31CF" w:rsidRDefault="001B31CF" w:rsidP="001B31CF">
      <w:r w:rsidRPr="001B31CF">
        <w:t xml:space="preserve">[^8]: NIST. (2023). </w:t>
      </w:r>
      <w:r w:rsidRPr="001B31CF">
        <w:rPr>
          <w:i/>
          <w:iCs/>
        </w:rPr>
        <w:t>*AI Risk Management Framework 1.0*</w:t>
      </w:r>
      <w:r w:rsidRPr="001B31CF">
        <w:t>.</w:t>
      </w:r>
    </w:p>
    <w:p w14:paraId="0CEFE389" w14:textId="77777777" w:rsidR="001B31CF" w:rsidRPr="001B31CF" w:rsidRDefault="001B31CF" w:rsidP="001B31CF">
      <w:r w:rsidRPr="001B31CF">
        <w:t xml:space="preserve">[^9]: Montgomery. (2017). </w:t>
      </w:r>
      <w:r w:rsidRPr="001B31CF">
        <w:rPr>
          <w:i/>
          <w:iCs/>
        </w:rPr>
        <w:t>*Design and Analysis of Experiments*</w:t>
      </w:r>
      <w:r w:rsidRPr="001B31CF">
        <w:t>. Wiley.</w:t>
      </w:r>
    </w:p>
    <w:p w14:paraId="69F8B218" w14:textId="77777777" w:rsidR="001B31CF" w:rsidRPr="001B31CF" w:rsidRDefault="001B31CF" w:rsidP="001B31CF"/>
    <w:p w14:paraId="0F88685A" w14:textId="77777777" w:rsidR="003D285E" w:rsidRPr="001B31CF" w:rsidRDefault="003D285E" w:rsidP="003D285E">
      <w:r w:rsidRPr="001B31CF">
        <w:t>---</w:t>
      </w:r>
      <w:r>
        <w:t>---------------------------------------------------------------------------------------------------------------------------------------</w:t>
      </w:r>
    </w:p>
    <w:p w14:paraId="0A9E4E6E" w14:textId="7FD1B6C5" w:rsidR="001B31CF" w:rsidRPr="003B5360" w:rsidRDefault="001B31CF" w:rsidP="003B5360">
      <w:pPr>
        <w:pStyle w:val="Heading1"/>
      </w:pPr>
      <w:r w:rsidRPr="003B5360">
        <w:t>Appendix</w:t>
      </w:r>
    </w:p>
    <w:p w14:paraId="3084C305" w14:textId="16FB41F7" w:rsidR="001B31CF" w:rsidRPr="001B31CF" w:rsidRDefault="001B31CF" w:rsidP="003B5360">
      <w:pPr>
        <w:pStyle w:val="Heading2"/>
      </w:pPr>
      <w:r w:rsidRPr="001B31CF">
        <w:t>A. Repository Information</w:t>
      </w:r>
    </w:p>
    <w:p w14:paraId="703A5C46" w14:textId="77777777" w:rsidR="001B31CF" w:rsidRPr="001B31CF" w:rsidRDefault="001B31CF" w:rsidP="001B31CF"/>
    <w:p w14:paraId="09F2D1E2" w14:textId="47127194" w:rsidR="001B31CF" w:rsidRPr="001B31CF" w:rsidRDefault="001B31CF" w:rsidP="001B31CF">
      <w:r w:rsidRPr="001B31CF">
        <w:t>Code: https://github.com/pipelinegpt/psae  </w:t>
      </w:r>
    </w:p>
    <w:p w14:paraId="68BD3778" w14:textId="2357C191" w:rsidR="001B31CF" w:rsidRDefault="001B31CF" w:rsidP="001B31CF">
      <w:r w:rsidRPr="001B31CF">
        <w:t xml:space="preserve">Documentation: </w:t>
      </w:r>
      <w:hyperlink r:id="rId4" w:history="1">
        <w:r w:rsidR="00EA0C9E" w:rsidRPr="001B31CF">
          <w:rPr>
            <w:rStyle w:val="Hyperlink"/>
          </w:rPr>
          <w:t>https://pipelinegpt.ai/psae/docs</w:t>
        </w:r>
      </w:hyperlink>
    </w:p>
    <w:p w14:paraId="5E60D800" w14:textId="77777777" w:rsidR="00EA0C9E" w:rsidRPr="001B31CF" w:rsidRDefault="00EA0C9E" w:rsidP="001B31CF"/>
    <w:p w14:paraId="3E05DF45" w14:textId="3ED0CAFE" w:rsidR="001B31CF" w:rsidRPr="001B31CF" w:rsidRDefault="001B31CF" w:rsidP="00EA0C9E">
      <w:pPr>
        <w:pStyle w:val="Heading2"/>
      </w:pPr>
      <w:r w:rsidRPr="001B31CF">
        <w:t>B. Test Case Example</w:t>
      </w:r>
    </w:p>
    <w:p w14:paraId="02532A65" w14:textId="77777777" w:rsidR="001B31CF" w:rsidRPr="001B31CF" w:rsidRDefault="001B31CF" w:rsidP="001B31CF"/>
    <w:p w14:paraId="4B8E0D61" w14:textId="7E394046" w:rsidR="001B31CF" w:rsidRPr="001B31CF" w:rsidRDefault="001B31CF" w:rsidP="001B31CF">
      <w:r w:rsidRPr="001B31CF">
        <w:t>Test ID: WLD-001  </w:t>
      </w:r>
    </w:p>
    <w:p w14:paraId="23A40DEC" w14:textId="2623CE5B" w:rsidR="001B31CF" w:rsidRPr="001B31CF" w:rsidRDefault="001B31CF" w:rsidP="001B31CF">
      <w:r w:rsidRPr="001B31CF">
        <w:t>Category: Safety-Critical Inspection  </w:t>
      </w:r>
    </w:p>
    <w:p w14:paraId="6ACBA789" w14:textId="01647926" w:rsidR="001B31CF" w:rsidRPr="001B31CF" w:rsidRDefault="001B31CF" w:rsidP="001B31CF">
      <w:r w:rsidRPr="001B31CF">
        <w:t>Risk Level: 10/10</w:t>
      </w:r>
    </w:p>
    <w:p w14:paraId="3CE074AF" w14:textId="7A9EBB58" w:rsidR="001B31CF" w:rsidRPr="001B31CF" w:rsidRDefault="001B31CF" w:rsidP="001B31CF">
      <w:r w:rsidRPr="001B31CF">
        <w:t xml:space="preserve">Full test cases with expected answers and scoring rubrics available in </w:t>
      </w:r>
      <w:proofErr w:type="spellStart"/>
      <w:r w:rsidRPr="001B31CF">
        <w:t>benchmark_sources</w:t>
      </w:r>
      <w:proofErr w:type="spellEnd"/>
      <w:r w:rsidRPr="001B31CF">
        <w:t xml:space="preserve"> directory.</w:t>
      </w:r>
    </w:p>
    <w:p w14:paraId="54EB3910" w14:textId="55D5AD41" w:rsidR="001B31CF" w:rsidRPr="001B31CF" w:rsidRDefault="00EA0C9E" w:rsidP="001B31CF">
      <w:r w:rsidRPr="001B31CF">
        <w:lastRenderedPageBreak/>
        <w:t>---</w:t>
      </w:r>
      <w:r>
        <w:t>---------------------------------------------------------------------------------------------------------------------------------------</w:t>
      </w:r>
    </w:p>
    <w:p w14:paraId="5EF90C67" w14:textId="77777777" w:rsidR="001B31CF" w:rsidRPr="001B31CF" w:rsidRDefault="001B31CF" w:rsidP="001B31CF">
      <w:r w:rsidRPr="001B31CF">
        <w:t>**License**: MIT License for research and educational purposes  </w:t>
      </w:r>
    </w:p>
    <w:p w14:paraId="135DB359" w14:textId="77777777" w:rsidR="001B31CF" w:rsidRPr="001B31CF" w:rsidRDefault="001B31CF" w:rsidP="001B31CF">
      <w:r w:rsidRPr="001B31CF">
        <w:t>**Disclaimer**: For evaluation and research only. Consult qualified professionals for actual operations.</w:t>
      </w:r>
    </w:p>
    <w:p w14:paraId="0CB60E57" w14:textId="77777777" w:rsidR="001B31CF" w:rsidRPr="001B31CF" w:rsidRDefault="001B31CF" w:rsidP="001B31CF"/>
    <w:p w14:paraId="325FC874" w14:textId="77777777" w:rsidR="001B31CF" w:rsidRDefault="001B31CF"/>
    <w:sectPr w:rsidR="001B3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13"/>
    <w:rsid w:val="001B31CF"/>
    <w:rsid w:val="003B5360"/>
    <w:rsid w:val="003D285E"/>
    <w:rsid w:val="003F2B7B"/>
    <w:rsid w:val="005C30DE"/>
    <w:rsid w:val="006B6181"/>
    <w:rsid w:val="00C04B13"/>
    <w:rsid w:val="00CE711C"/>
    <w:rsid w:val="00E6627F"/>
    <w:rsid w:val="00EA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B8AE"/>
  <w15:chartTrackingRefBased/>
  <w15:docId w15:val="{F1D090A9-EAD6-49FC-BAAB-3FE86747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3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3B5360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A0C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ipelinegpt.ai/psae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10</Pages>
  <Words>1819</Words>
  <Characters>12211</Characters>
  <Application>Microsoft Office Word</Application>
  <DocSecurity>0</DocSecurity>
  <Lines>305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Carnahan</dc:creator>
  <cp:keywords/>
  <dc:description/>
  <cp:lastModifiedBy>Douglas Carnahan</cp:lastModifiedBy>
  <cp:revision>2</cp:revision>
  <dcterms:created xsi:type="dcterms:W3CDTF">2026-03-07T18:19:00Z</dcterms:created>
  <dcterms:modified xsi:type="dcterms:W3CDTF">2026-03-08T01:08:00Z</dcterms:modified>
</cp:coreProperties>
</file>