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ns1="http://schemas.openxmlformats.org/markup-compatibility/2006" xmlns:ns2="http://schemas.openxmlformats.org/drawingml/2006/wordprocessingDrawing" xmlns:ns3="http://schemas.microsoft.com/office/word/2010/wordprocessingDrawing" xmlns:ns4="http://schemas.openxmlformats.org/drawingml/2006/main" xmlns:ns5="http://schemas.openxmlformats.org/drawingml/2006/picture" xmlns:ns7="http://schemas.microsoft.com/office/drawing/2010/main" xmlns:r="http://schemas.openxmlformats.org/officeDocument/2006/relationships" xmlns:w="http://schemas.openxmlformats.org/wordprocessingml/2006/main" ns1:Ignorable="w14 w15 w16se w16cid wp14">
  <w:body>
    <w:p w:rsidR="004544C6" w:rsidRDefault="004544C6" w:rsidP="004544C6">
      <w:pPr>
        <w:spacing w:after="0"/>
        <w:jc w:val="center"/>
        <w:rPr>
          <w:rFonts w:ascii="Rockwell Condensed" w:hAnsi="Rockwell Condensed"/>
          <w:sz w:val="28"/>
          <w:szCs w:val="28"/>
        </w:rPr>
      </w:pPr>
    </w:p>
    <w:p w:rsidR="004544C6" w:rsidRDefault="004544C6" w:rsidP="004544C6">
      <w:pPr>
        <w:spacing w:after="0"/>
        <w:jc w:val="center"/>
        <w:rPr>
          <w:rFonts w:ascii="Rockwell Condensed" w:hAnsi="Rockwell Condensed"/>
          <w:sz w:val="28"/>
          <w:szCs w:val="28"/>
        </w:rPr>
      </w:pPr>
      <w:r>
        <w:rPr>
          <w:noProof/>
        </w:rPr>
        <w:drawing>
          <ns2:anchor distT="0" distB="0" distL="114300" distR="114300" simplePos="0" relativeHeight="251659264" behindDoc="0" locked="0" layoutInCell="1" allowOverlap="1" ns3:anchorId="40CC70D2" ns3:editId="7E110054">
            <ns2:simplePos x="0" y="0"/>
            <ns2:positionH relativeFrom="column">
              <ns2:posOffset>66675</ns2:posOffset>
            </ns2:positionH>
            <ns2:positionV relativeFrom="paragraph">
              <ns2:posOffset>18415</ns2:posOffset>
            </ns2:positionV>
            <ns2:extent cx="1114425" cy="1019810"/>
            <ns2:effectExtent l="0" t="0" r="0" b="0"/>
            <ns2:wrapNone/>
            <ns2:docPr id="29" name="Picture 29" descr="logo upper ming"/>
            <ns2:cNvGraphicFramePr>
              <ns4:graphicFrameLocks noChangeAspect="1"/>
            </ns2:cNvGraphicFramePr>
            <ns4:graphic>
              <ns4:graphicData uri="http://schemas.openxmlformats.org/drawingml/2006/picture">
                <ns5:pic>
                  <ns5:nvPicPr>
                    <ns5:cNvPr id="0" name="Picture 2" descr="logo upper ming"/>
                    <ns5:cNvPicPr>
                      <ns4:picLocks noChangeAspect="1" noChangeArrowheads="1"/>
                    </ns5:cNvPicPr>
                  </ns5:nvPicPr>
                  <ns5:blipFill>
                    <ns4:blip r:embed="rId4">
                      <ns4:extLst>
                        <ns4:ext uri="{28A0092B-C50C-407E-A947-70E740481C1C}">
                          <ns7:useLocalDpi val="0"/>
                        </ns4:ext>
                      </ns4:extLst>
                    </ns4:blip>
                    <ns4:srcRect/>
                    <ns4:stretch>
                      <ns4:fillRect/>
                    </ns4:stretch>
                  </ns5:blipFill>
                  <ns5:spPr bwMode="auto">
                    <ns4:xfrm>
                      <ns4:off x="0" y="0"/>
                      <ns4:ext cx="1114425" cy="1019810"/>
                    </ns4:xfrm>
                    <ns4:prstGeom prst="rect">
                      <ns4:avLst/>
                    </ns4:prstGeom>
                    <ns4:noFill/>
                  </ns5:spPr>
                </ns5:pic>
              </ns4:graphicData>
            </ns4:graphic>
            <ns3:sizeRelH relativeFrom="page">
              <ns3:pctWidth>0</ns3:pctWidth>
            </ns3:sizeRelH>
            <ns3:sizeRelV relativeFrom="page">
              <ns3:pctHeight>0</ns3:pctHeight>
            </ns3:sizeRelV>
          </ns2:anchor>
        </w:drawing>
      </w:r>
      <w:r>
        <w:rPr>
          <w:rFonts w:ascii="Rockwell Condensed" w:hAnsi="Rockwell Condensed"/>
          <w:sz w:val="28"/>
          <w:szCs w:val="28"/>
        </w:rPr>
        <w:t>Republic of the Philippines</w:t>
      </w:r>
    </w:p>
    <w:p w:rsidR="004544C6" w:rsidRDefault="004544C6" w:rsidP="004544C6">
      <w:pPr>
        <w:spacing w:after="0"/>
        <w:jc w:val="center"/>
        <w:rPr>
          <w:rFonts w:ascii="Rockwell Condensed" w:hAnsi="Rockwell Condensed"/>
          <w:sz w:val="28"/>
          <w:szCs w:val="28"/>
        </w:rPr>
      </w:pPr>
      <w:r>
        <w:rPr>
          <w:rFonts w:ascii="Rockwell Condensed" w:hAnsi="Rockwell Condensed"/>
          <w:sz w:val="28"/>
          <w:szCs w:val="28"/>
        </w:rPr>
        <w:t>Province of Cotabato</w:t>
      </w:r>
    </w:p>
    <w:p w:rsidR="004544C6" w:rsidRDefault="004544C6" w:rsidP="004544C6">
      <w:pPr>
        <w:spacing w:after="0"/>
        <w:jc w:val="center"/>
        <w:rPr>
          <w:rFonts w:ascii="Rockwell Condensed" w:hAnsi="Rockwell Condensed"/>
          <w:sz w:val="28"/>
          <w:szCs w:val="28"/>
        </w:rPr>
      </w:pPr>
      <w:r>
        <w:rPr>
          <w:rFonts w:ascii="Rockwell Condensed" w:hAnsi="Rockwell Condensed"/>
          <w:sz w:val="28"/>
          <w:szCs w:val="28"/>
        </w:rPr>
        <w:t xml:space="preserve">Municipality of </w:t>
      </w:r>
      <w:proofErr w:type="spellStart"/>
      <w:r>
        <w:rPr>
          <w:rFonts w:ascii="Rockwell Condensed" w:hAnsi="Rockwell Condensed"/>
          <w:sz w:val="28"/>
          <w:szCs w:val="28"/>
        </w:rPr>
        <w:t>Aleosan</w:t>
      </w:r>
      <w:proofErr w:type="spellEnd"/>
    </w:p>
    <w:p w:rsidR="004544C6" w:rsidRDefault="004544C6" w:rsidP="004544C6">
      <w:pPr>
        <w:spacing w:after="0"/>
        <w:ind w:left="720"/>
        <w:rPr>
          <w:rFonts w:ascii="Rockwell Condensed" w:hAnsi="Rockwell Condensed"/>
          <w:sz w:val="28"/>
          <w:szCs w:val="28"/>
        </w:rPr>
      </w:pPr>
      <w:r>
        <w:rPr>
          <w:rFonts w:ascii="Rockwell Condensed" w:hAnsi="Rockwell Condensed"/>
          <w:sz w:val="28"/>
          <w:szCs w:val="28"/>
        </w:rPr>
        <w:t xml:space="preserve">                         Barangay of Upper </w:t>
      </w:r>
      <w:proofErr w:type="spellStart"/>
      <w:r>
        <w:rPr>
          <w:rFonts w:ascii="Rockwell Condensed" w:hAnsi="Rockwell Condensed"/>
          <w:sz w:val="28"/>
          <w:szCs w:val="28"/>
        </w:rPr>
        <w:t>Mingading</w:t>
      </w:r>
      <w:proofErr w:type="spellEnd"/>
    </w:p>
    <w:p w:rsidR="004544C6" w:rsidRDefault="004544C6" w:rsidP="004544C6">
      <w:pPr>
        <w:spacing w:after="0"/>
        <w:ind w:left="720"/>
        <w:rPr>
          <w:rFonts w:ascii="Rockwell Condensed" w:hAnsi="Rockwell Condensed"/>
          <w:sz w:val="28"/>
          <w:szCs w:val="28"/>
        </w:rPr>
      </w:pPr>
    </w:p>
    <w:p w:rsidR="004544C6" w:rsidRDefault="004544C6" w:rsidP="004544C6">
      <w:pPr>
        <w:spacing w:after="0"/>
        <w:jc w:val="center"/>
        <w:rPr>
          <w:rFonts w:ascii="Rockwell Condensed" w:hAnsi="Rockwell Condensed"/>
          <w:sz w:val="24"/>
          <w:szCs w:val="24"/>
        </w:rPr>
      </w:pPr>
    </w:p>
    <w:p w:rsidR="004544C6" w:rsidRDefault="004544C6" w:rsidP="004544C6">
      <w:pPr>
        <w:spacing w:after="0" w:line="240" w:lineRule="auto"/>
        <w:jc w:val="center"/>
        <w:rPr>
          <w:rFonts w:ascii="Rockwell Condensed" w:hAnsi="Rockwell Condensed"/>
          <w:sz w:val="28"/>
          <w:szCs w:val="28"/>
        </w:rPr>
      </w:pPr>
      <w:r>
        <w:rPr>
          <w:rFonts w:ascii="Rockwell Condensed" w:hAnsi="Rockwell Condensed"/>
          <w:sz w:val="28"/>
          <w:szCs w:val="28"/>
        </w:rPr>
        <w:t>OFFICE OF THE PUNONG BARANGAY</w:t>
      </w:r>
    </w:p>
    <w:p w:rsidR="004544C6" w:rsidRDefault="004544C6" w:rsidP="004544C6">
      <w:pPr>
        <w:pBdr>
          <w:bottom w:val="single" w:sz="12" w:space="1" w:color="auto"/>
        </w:pBdr>
        <w:spacing w:after="0" w:line="240" w:lineRule="auto"/>
        <w:jc w:val="center"/>
        <w:rPr>
          <w:rFonts w:ascii="Rockwell Condensed" w:hAnsi="Rockwell Condensed"/>
          <w:sz w:val="28"/>
          <w:szCs w:val="28"/>
        </w:rPr>
      </w:pPr>
    </w:p>
    <w:p w:rsidR="004544C6" w:rsidRDefault="004544C6" w:rsidP="004544C6">
      <w:pPr>
        <w:spacing w:after="0" w:line="240" w:lineRule="auto"/>
        <w:jc w:val="center"/>
        <w:rPr>
          <w:rFonts w:ascii="Rockwell Condensed" w:hAnsi="Rockwell Condensed"/>
          <w:sz w:val="28"/>
          <w:szCs w:val="28"/>
        </w:rPr>
      </w:pPr>
    </w:p>
    <w:p w:rsidR="004544C6" w:rsidRDefault="004544C6" w:rsidP="004544C6">
      <w:pPr>
        <w:spacing w:after="0" w:line="240" w:lineRule="auto"/>
        <w:jc w:val="center"/>
        <w:rPr>
          <w:rFonts w:ascii="Rockwell Condensed" w:hAnsi="Rockwell Condensed"/>
          <w:sz w:val="24"/>
          <w:szCs w:val="24"/>
          <w:u w:val="single"/>
        </w:rPr>
      </w:pPr>
      <w:r>
        <w:rPr>
          <w:rFonts w:ascii="Rockwell Condensed" w:hAnsi="Rockwell Condensed"/>
          <w:sz w:val="32"/>
          <w:szCs w:val="32"/>
          <w:u w:val="single"/>
        </w:rPr>
        <w:t>C E R T I F I C A T I O N</w:t>
      </w:r>
    </w:p>
    <w:p w:rsidR="004544C6" w:rsidRDefault="004544C6" w:rsidP="004544C6">
      <w:pPr>
        <w:spacing w:after="0" w:line="240" w:lineRule="auto"/>
        <w:jc w:val="center"/>
        <w:rPr>
          <w:rFonts w:ascii="Rockwell Condensed" w:hAnsi="Rockwell Condensed"/>
        </w:rPr>
      </w:pPr>
    </w:p>
    <w:p w:rsidR="004544C6" w:rsidRDefault="004544C6" w:rsidP="004544C6">
      <w:pPr>
        <w:jc w:val="center"/>
        <w:rPr>
          <w:rFonts w:ascii="Rockwell Condensed" w:hAnsi="Rockwell Condensed"/>
        </w:rPr>
      </w:pPr>
    </w:p>
    <w:p w:rsidR="004544C6" w:rsidRDefault="004544C6" w:rsidP="004544C6">
      <w:pPr>
        <w:jc w:val="both"/>
        <w:rPr>
          <w:rFonts w:ascii="Rockwell Condensed" w:hAnsi="Rockwell Condensed"/>
          <w:sz w:val="28"/>
          <w:szCs w:val="28"/>
        </w:rPr>
      </w:pPr>
      <w:r>
        <w:rPr>
          <w:rFonts w:ascii="Rockwell Condensed" w:hAnsi="Rockwell Condensed"/>
          <w:sz w:val="28"/>
          <w:szCs w:val="28"/>
        </w:rPr>
        <w:t>TO WHOM IT MAY CONCERN:</w:t>
      </w:r>
    </w:p>
    <w:p w:rsidR="004544C6" w:rsidRPr="00904159" w:rsidRDefault="004544C6" w:rsidP="004544C6">
      <w:pPr>
        <w:jc w:val="both"/>
        <w:rPr>
          <w:rFonts w:ascii="Rockwell Condensed" w:hAnsi="Rockwell Condensed"/>
          <w:sz w:val="28"/>
          <w:szCs w:val="28"/>
          <w:u w:val="single"/>
        </w:rPr>
      </w:pPr>
      <w:r>
        <w:rPr>
          <w:rFonts w:ascii="Rockwell Condensed" w:hAnsi="Rockwell Condensed"/>
          <w:sz w:val="28"/>
          <w:szCs w:val="28"/>
        </w:rPr>
        <w:tab/>
        <w:t>THIS IS TO CERTIFY that</w:t>
      </w:r>
      <w:r>
        <w:rPr>
          <w:rFonts w:ascii="Rockwell Condensed" w:hAnsi="Rockwell Condensed"/>
          <w:b/>
          <w:sz w:val="28"/>
          <w:szCs w:val="28"/>
        </w:rPr>
        <w:t xml:space="preserve"> </w:t>
      </w:r>
      <w:r>
        <w:rPr>
          <w:rFonts w:ascii="Rockwell Condensed" w:hAnsi="Rockwell Condensed"/>
          <w:b/>
          <w:sz w:val="28"/>
          <w:szCs w:val="28"/>
          <w:u w:val="single"/>
        </w:rPr>
        <w:t xml:space="preserve">{{FULL_NAME}}</w:t>
      </w:r>
      <w:proofErr w:type="gramStart"/>
      <w:r>
        <w:rPr>
          <w:rFonts w:ascii="Rockwell Condensed" w:hAnsi="Rockwell Condensed"/>
          <w:b/>
          <w:sz w:val="28"/>
          <w:szCs w:val="28"/>
          <w:u w:val="single"/>
        </w:rPr>
        <w:t xml:space="preserve">  </w:t>
      </w:r>
      <w:r>
        <w:rPr>
          <w:rFonts w:ascii="Rockwell Condensed" w:hAnsi="Rockwell Condensed"/>
          <w:b/>
          <w:sz w:val="28"/>
          <w:szCs w:val="28"/>
        </w:rPr>
        <w:t>,</w:t>
      </w:r>
      <w:proofErr w:type="gramEnd"/>
      <w:r>
        <w:rPr>
          <w:rFonts w:ascii="Rockwell Condensed" w:hAnsi="Rockwell Condensed"/>
          <w:sz w:val="28"/>
          <w:szCs w:val="28"/>
        </w:rPr>
        <w:t xml:space="preserve"> </w:t>
      </w:r>
      <w:r>
        <w:rPr>
          <w:rFonts w:ascii="Rockwell Condensed" w:hAnsi="Rockwell Condensed"/>
          <w:b/>
          <w:sz w:val="28"/>
          <w:szCs w:val="28"/>
          <w:u w:val="single"/>
        </w:rPr>
        <w:t xml:space="preserve">{{AGE}} </w:t>
      </w:r>
      <w:r>
        <w:rPr>
          <w:rFonts w:ascii="Rockwell Condensed" w:hAnsi="Rockwell Condensed"/>
          <w:sz w:val="28"/>
          <w:szCs w:val="28"/>
        </w:rPr>
        <w:t xml:space="preserve">yrs. old </w:t>
      </w:r>
      <w:r w:rsidRPr="007016CB">
        <w:rPr>
          <w:rFonts w:ascii="Rockwell Condensed" w:hAnsi="Rockwell Condensed"/>
          <w:sz w:val="28"/>
          <w:szCs w:val="28"/>
        </w:rPr>
        <w:t>{{CIVIL_STATUS}}</w:t>
      </w:r>
      <w:r>
        <w:rPr>
          <w:rFonts w:ascii="Rockwell Condensed" w:hAnsi="Rockwell Condensed"/>
          <w:sz w:val="28"/>
          <w:szCs w:val="28"/>
        </w:rPr>
        <w:t>/</w:t>
      </w:r>
      <w:r w:rsidRPr="007016CB">
        <w:rPr>
          <w:rFonts w:ascii="Rockwell Condensed" w:hAnsi="Rockwell Condensed"/>
          <w:b/>
          <w:sz w:val="28"/>
          <w:szCs w:val="28"/>
          <w:u w:val="single"/>
        </w:rPr>
        <w:t/>
      </w:r>
      <w:r>
        <w:rPr>
          <w:rFonts w:ascii="Rockwell Condensed" w:hAnsi="Rockwell Condensed"/>
          <w:sz w:val="28"/>
          <w:szCs w:val="28"/>
        </w:rPr>
        <w:t xml:space="preserve"> and a </w:t>
      </w:r>
      <w:proofErr w:type="spellStart"/>
      <w:r>
        <w:rPr>
          <w:rFonts w:ascii="Rockwell Condensed" w:hAnsi="Rockwell Condensed"/>
          <w:sz w:val="28"/>
          <w:szCs w:val="28"/>
        </w:rPr>
        <w:t>bonafide</w:t>
      </w:r>
      <w:proofErr w:type="spellEnd"/>
      <w:r>
        <w:rPr>
          <w:rFonts w:ascii="Rockwell Condensed" w:hAnsi="Rockwell Condensed"/>
          <w:sz w:val="28"/>
          <w:szCs w:val="28"/>
        </w:rPr>
        <w:t xml:space="preserve"> resident of Purok </w:t>
      </w:r>
      <w:r>
        <w:rPr>
          <w:rFonts w:ascii="Rockwell Condensed" w:hAnsi="Rockwell Condensed"/>
          <w:sz w:val="28"/>
          <w:szCs w:val="28"/>
          <w:u w:val="single"/>
        </w:rPr>
        <w:t xml:space="preserve"> </w:t>
      </w:r>
      <w:proofErr w:type="spellStart"/>
      <w:r>
        <w:rPr>
          <w:rFonts w:ascii="Rockwell Condensed" w:hAnsi="Rockwell Condensed"/>
          <w:sz w:val="28"/>
          <w:szCs w:val="28"/>
          <w:u w:val="single"/>
        </w:rPr>
        <w:t>{{PUROK}}</w:t>
      </w:r>
      <w:proofErr w:type="spellEnd"/>
      <w:r>
        <w:rPr>
          <w:rFonts w:ascii="Rockwell Condensed" w:hAnsi="Rockwell Condensed"/>
          <w:sz w:val="28"/>
          <w:szCs w:val="28"/>
          <w:u w:val="single"/>
        </w:rPr>
        <w:t>,</w:t>
      </w:r>
      <w:r>
        <w:rPr>
          <w:rFonts w:ascii="Rockwell Condensed" w:hAnsi="Rockwell Condensed"/>
          <w:sz w:val="28"/>
          <w:szCs w:val="28"/>
        </w:rPr>
        <w:t xml:space="preserve"> Upper </w:t>
      </w:r>
      <w:proofErr w:type="spellStart"/>
      <w:r>
        <w:rPr>
          <w:rFonts w:ascii="Rockwell Condensed" w:hAnsi="Rockwell Condensed"/>
          <w:sz w:val="28"/>
          <w:szCs w:val="28"/>
        </w:rPr>
        <w:t>Mingading</w:t>
      </w:r>
      <w:proofErr w:type="spellEnd"/>
      <w:r>
        <w:rPr>
          <w:rFonts w:ascii="Rockwell Condensed" w:hAnsi="Rockwell Condensed"/>
          <w:sz w:val="28"/>
          <w:szCs w:val="28"/>
        </w:rPr>
        <w:t xml:space="preserve">, </w:t>
      </w:r>
      <w:proofErr w:type="spellStart"/>
      <w:r>
        <w:rPr>
          <w:rFonts w:ascii="Rockwell Condensed" w:hAnsi="Rockwell Condensed"/>
          <w:sz w:val="28"/>
          <w:szCs w:val="28"/>
        </w:rPr>
        <w:t>Aleosan</w:t>
      </w:r>
      <w:proofErr w:type="spellEnd"/>
      <w:r>
        <w:rPr>
          <w:rFonts w:ascii="Rockwell Condensed" w:hAnsi="Rockwell Condensed"/>
          <w:sz w:val="28"/>
          <w:szCs w:val="28"/>
        </w:rPr>
        <w:t>, Cotabato  a low income earner family and considered as indigent</w:t>
      </w:r>
      <w:r>
        <w:rPr>
          <w:rFonts w:ascii="Rockwell Condensed" w:hAnsi="Rockwell Condensed"/>
          <w:sz w:val="28"/>
          <w:szCs w:val="28"/>
          <w:u w:val="single"/>
        </w:rPr>
        <w:t>.</w:t>
      </w:r>
    </w:p>
    <w:p w:rsidR="004544C6" w:rsidRDefault="004544C6" w:rsidP="004544C6">
      <w:pPr>
        <w:jc w:val="both"/>
        <w:rPr>
          <w:rFonts w:ascii="Rockwell Condensed" w:hAnsi="Rockwell Condensed"/>
          <w:sz w:val="28"/>
          <w:szCs w:val="28"/>
        </w:rPr>
      </w:pPr>
      <w:r>
        <w:rPr>
          <w:rFonts w:ascii="Rockwell Condensed" w:hAnsi="Rockwell Condensed"/>
          <w:sz w:val="28"/>
          <w:szCs w:val="28"/>
        </w:rPr>
        <w:tab/>
        <w:t xml:space="preserve">This certification is issued upon the request of above-named </w:t>
      </w:r>
      <w:proofErr w:type="gramStart"/>
      <w:r>
        <w:rPr>
          <w:rFonts w:ascii="Rockwell Condensed" w:hAnsi="Rockwell Condensed"/>
          <w:sz w:val="28"/>
          <w:szCs w:val="28"/>
        </w:rPr>
        <w:t>person for {{PURPOSE}} and</w:t>
      </w:r>
      <w:proofErr w:type="gramEnd"/>
      <w:r>
        <w:rPr>
          <w:rFonts w:ascii="Rockwell Condensed" w:hAnsi="Rockwell Condensed"/>
          <w:sz w:val="28"/>
          <w:szCs w:val="28"/>
        </w:rPr>
        <w:t xml:space="preserve"> for whatever legal purpose it may serve best.</w:t>
      </w:r>
    </w:p>
    <w:p w:rsidR="004544C6" w:rsidRDefault="004544C6" w:rsidP="004544C6">
      <w:pPr>
        <w:jc w:val="both"/>
        <w:rPr>
          <w:rFonts w:ascii="Rockwell Condensed" w:hAnsi="Rockwell Condensed"/>
          <w:sz w:val="28"/>
          <w:szCs w:val="28"/>
          <w:u w:val="single"/>
        </w:rPr>
      </w:pPr>
      <w:r>
        <w:rPr>
          <w:rFonts w:ascii="Rockwell Condensed" w:hAnsi="Rockwell Condensed"/>
          <w:sz w:val="28"/>
          <w:szCs w:val="28"/>
        </w:rPr>
        <w:tab/>
        <w:t xml:space="preserve">Issued this </w:t>
      </w:r>
      <w:r>
        <w:rPr>
          <w:rFonts w:ascii="Rockwell Condensed" w:hAnsi="Rockwell Condensed"/>
          <w:sz w:val="28"/>
          <w:szCs w:val="28"/>
          <w:u w:val="single"/>
        </w:rPr>
        <w:t xml:space="preserve">{{DAY}}</w:t>
      </w:r>
      <w:r>
        <w:rPr>
          <w:rFonts w:ascii="Rockwell Condensed" w:hAnsi="Rockwell Condensed"/>
          <w:sz w:val="28"/>
          <w:szCs w:val="28"/>
        </w:rPr>
        <w:t xml:space="preserve">   day of </w:t>
      </w:r>
      <w:r>
        <w:rPr>
          <w:rFonts w:ascii="Rockwell Condensed" w:hAnsi="Rockwell Condensed"/>
          <w:sz w:val="28"/>
          <w:szCs w:val="28"/>
          <w:u w:val="single"/>
        </w:rPr>
        <w:t>{{MONTH}} {{YEAR}}</w:t>
      </w:r>
      <w:bookmarkStart w:id="0" w:name="_GoBack"/>
      <w:bookmarkEnd w:id="0"/>
      <w:r>
        <w:rPr>
          <w:rFonts w:ascii="Rockwell Condensed" w:hAnsi="Rockwell Condensed"/>
          <w:sz w:val="28"/>
          <w:szCs w:val="28"/>
          <w:u w:val="single"/>
        </w:rPr>
        <w:t xml:space="preserve">   </w:t>
      </w:r>
      <w:r>
        <w:rPr>
          <w:rFonts w:ascii="Rockwell Condensed" w:hAnsi="Rockwell Condensed"/>
          <w:sz w:val="28"/>
          <w:szCs w:val="28"/>
        </w:rPr>
        <w:t xml:space="preserve">at Barangay Upper </w:t>
      </w:r>
      <w:proofErr w:type="spellStart"/>
      <w:r>
        <w:rPr>
          <w:rFonts w:ascii="Rockwell Condensed" w:hAnsi="Rockwell Condensed"/>
          <w:sz w:val="28"/>
          <w:szCs w:val="28"/>
        </w:rPr>
        <w:t>Mingading</w:t>
      </w:r>
      <w:proofErr w:type="spellEnd"/>
      <w:r>
        <w:rPr>
          <w:rFonts w:ascii="Rockwell Condensed" w:hAnsi="Rockwell Condensed"/>
          <w:sz w:val="28"/>
          <w:szCs w:val="28"/>
        </w:rPr>
        <w:t xml:space="preserve">, </w:t>
      </w:r>
      <w:proofErr w:type="spellStart"/>
      <w:r>
        <w:rPr>
          <w:rFonts w:ascii="Rockwell Condensed" w:hAnsi="Rockwell Condensed"/>
          <w:sz w:val="28"/>
          <w:szCs w:val="28"/>
        </w:rPr>
        <w:t>Aleosan</w:t>
      </w:r>
      <w:proofErr w:type="spellEnd"/>
      <w:r>
        <w:rPr>
          <w:rFonts w:ascii="Rockwell Condensed" w:hAnsi="Rockwell Condensed"/>
          <w:sz w:val="28"/>
          <w:szCs w:val="28"/>
        </w:rPr>
        <w:t>, Cotabato.</w:t>
      </w:r>
    </w:p>
    <w:p w:rsidR="004544C6" w:rsidRDefault="004544C6" w:rsidP="004544C6">
      <w:pPr>
        <w:jc w:val="both"/>
        <w:rPr>
          <w:rFonts w:ascii="Rockwell Condensed" w:hAnsi="Rockwell Condensed"/>
          <w:sz w:val="28"/>
          <w:szCs w:val="28"/>
        </w:rPr>
      </w:pPr>
    </w:p>
    <w:p w:rsidR="004544C6" w:rsidRDefault="004544C6" w:rsidP="004544C6">
      <w:pPr>
        <w:spacing w:after="0"/>
        <w:jc w:val="both"/>
        <w:rPr>
          <w:rFonts w:ascii="Rockwell Condensed" w:hAnsi="Rockwell Condensed"/>
          <w:b/>
          <w:sz w:val="32"/>
          <w:szCs w:val="32"/>
        </w:rPr>
      </w:pPr>
      <w:r>
        <w:rPr>
          <w:rFonts w:ascii="Rockwell Condensed" w:hAnsi="Rockwell Condensed"/>
          <w:sz w:val="28"/>
          <w:szCs w:val="28"/>
        </w:rPr>
        <w:tab/>
      </w:r>
      <w:r>
        <w:rPr>
          <w:rFonts w:ascii="Rockwell Condensed" w:hAnsi="Rockwell Condensed"/>
          <w:sz w:val="28"/>
          <w:szCs w:val="28"/>
        </w:rPr>
        <w:tab/>
      </w:r>
      <w:r>
        <w:rPr>
          <w:rFonts w:ascii="Rockwell Condensed" w:hAnsi="Rockwell Condensed"/>
          <w:sz w:val="28"/>
          <w:szCs w:val="28"/>
        </w:rPr>
        <w:tab/>
      </w:r>
      <w:r>
        <w:rPr>
          <w:rFonts w:ascii="Rockwell Condensed" w:hAnsi="Rockwell Condensed"/>
          <w:sz w:val="28"/>
          <w:szCs w:val="28"/>
        </w:rPr>
        <w:tab/>
      </w:r>
      <w:r>
        <w:rPr>
          <w:rFonts w:ascii="Rockwell Condensed" w:hAnsi="Rockwell Condensed"/>
          <w:sz w:val="28"/>
          <w:szCs w:val="28"/>
        </w:rPr>
        <w:tab/>
      </w:r>
      <w:r>
        <w:rPr>
          <w:rFonts w:ascii="Rockwell Condensed" w:hAnsi="Rockwell Condensed"/>
          <w:sz w:val="28"/>
          <w:szCs w:val="28"/>
        </w:rPr>
        <w:tab/>
      </w:r>
      <w:r>
        <w:rPr>
          <w:rFonts w:ascii="Rockwell Condensed" w:hAnsi="Rockwell Condensed"/>
          <w:sz w:val="28"/>
          <w:szCs w:val="28"/>
        </w:rPr>
        <w:tab/>
      </w:r>
      <w:r>
        <w:rPr>
          <w:rFonts w:ascii="Rockwell Condensed" w:hAnsi="Rockwell Condensed"/>
          <w:b/>
          <w:sz w:val="32"/>
          <w:szCs w:val="32"/>
          <w:u w:val="single"/>
        </w:rPr>
        <w:t>{{BARANGAY_CAPTAIN}}</w:t>
      </w:r>
    </w:p>
    <w:p w:rsidR="004544C6" w:rsidRDefault="004544C6" w:rsidP="004544C6">
      <w:pPr>
        <w:spacing w:after="0"/>
        <w:jc w:val="both"/>
        <w:rPr>
          <w:rFonts w:ascii="Rockwell Condensed" w:hAnsi="Rockwell Condensed"/>
          <w:sz w:val="28"/>
          <w:szCs w:val="28"/>
        </w:rPr>
      </w:pPr>
      <w:r>
        <w:rPr>
          <w:rFonts w:ascii="Rockwell Condensed" w:hAnsi="Rockwell Condensed"/>
          <w:sz w:val="28"/>
          <w:szCs w:val="28"/>
        </w:rPr>
        <w:tab/>
      </w:r>
      <w:r>
        <w:rPr>
          <w:rFonts w:ascii="Rockwell Condensed" w:hAnsi="Rockwell Condensed"/>
          <w:sz w:val="28"/>
          <w:szCs w:val="28"/>
        </w:rPr>
        <w:tab/>
      </w:r>
      <w:r>
        <w:rPr>
          <w:rFonts w:ascii="Rockwell Condensed" w:hAnsi="Rockwell Condensed"/>
          <w:sz w:val="28"/>
          <w:szCs w:val="28"/>
        </w:rPr>
        <w:tab/>
      </w:r>
      <w:r>
        <w:rPr>
          <w:rFonts w:ascii="Rockwell Condensed" w:hAnsi="Rockwell Condensed"/>
          <w:sz w:val="28"/>
          <w:szCs w:val="28"/>
        </w:rPr>
        <w:tab/>
      </w:r>
      <w:r>
        <w:rPr>
          <w:rFonts w:ascii="Rockwell Condensed" w:hAnsi="Rockwell Condensed"/>
          <w:sz w:val="28"/>
          <w:szCs w:val="28"/>
        </w:rPr>
        <w:tab/>
      </w:r>
      <w:r>
        <w:rPr>
          <w:rFonts w:ascii="Rockwell Condensed" w:hAnsi="Rockwell Condensed"/>
          <w:sz w:val="28"/>
          <w:szCs w:val="28"/>
        </w:rPr>
        <w:tab/>
      </w:r>
      <w:r>
        <w:rPr>
          <w:rFonts w:ascii="Rockwell Condensed" w:hAnsi="Rockwell Condensed"/>
          <w:sz w:val="28"/>
          <w:szCs w:val="28"/>
        </w:rPr>
        <w:tab/>
        <w:t xml:space="preserve">       Punong Barangay</w:t>
      </w:r>
    </w:p>
    <w:p w:rsidR="004544C6" w:rsidRDefault="004544C6" w:rsidP="004544C6">
      <w:pPr>
        <w:spacing w:after="0"/>
        <w:jc w:val="both"/>
        <w:rPr>
          <w:rFonts w:ascii="Rockwell Condensed" w:hAnsi="Rockwell Condensed"/>
          <w:sz w:val="28"/>
          <w:szCs w:val="28"/>
        </w:rPr>
      </w:pPr>
    </w:p>
    <w:p w:rsidR="004544C6" w:rsidRDefault="004544C6" w:rsidP="004544C6">
      <w:pPr>
        <w:spacing w:after="0"/>
        <w:jc w:val="both"/>
        <w:rPr>
          <w:rFonts w:ascii="Rockwell Condensed" w:hAnsi="Rockwell Condensed"/>
          <w:sz w:val="28"/>
          <w:szCs w:val="28"/>
        </w:rPr>
      </w:pPr>
      <w:proofErr w:type="spellStart"/>
      <w:r>
        <w:rPr>
          <w:rFonts w:ascii="Rockwell Condensed" w:hAnsi="Rockwell Condensed"/>
          <w:sz w:val="28"/>
          <w:szCs w:val="28"/>
        </w:rPr>
        <w:t>Brgy</w:t>
      </w:r>
      <w:proofErr w:type="spellEnd"/>
      <w:r>
        <w:rPr>
          <w:rFonts w:ascii="Rockwell Condensed" w:hAnsi="Rockwell Condensed"/>
          <w:sz w:val="28"/>
          <w:szCs w:val="28"/>
        </w:rPr>
        <w:t>. Seal/25</w:t>
      </w:r>
    </w:p>
    <w:p w:rsidR="004544C6" w:rsidRDefault="004544C6" w:rsidP="004544C6">
      <w:pPr>
        <w:spacing w:after="0"/>
        <w:jc w:val="both"/>
        <w:rPr>
          <w:rFonts w:ascii="Rockwell Condensed" w:hAnsi="Rockwell Condensed"/>
          <w:sz w:val="28"/>
          <w:szCs w:val="28"/>
        </w:rPr>
      </w:pPr>
      <w:r>
        <w:rPr>
          <w:rFonts w:ascii="Rockwell Condensed" w:hAnsi="Rockwell Condensed"/>
          <w:sz w:val="28"/>
          <w:szCs w:val="28"/>
        </w:rPr>
        <w:t>O. R. No.     {{OR_NUMBER}}</w:t>
      </w:r>
    </w:p>
    <w:p w:rsidR="004544C6" w:rsidRDefault="004544C6" w:rsidP="004544C6">
      <w:pPr>
        <w:spacing w:after="0"/>
        <w:jc w:val="both"/>
        <w:rPr>
          <w:rFonts w:ascii="Rockwell Condensed" w:hAnsi="Rockwell Condensed"/>
          <w:sz w:val="28"/>
          <w:szCs w:val="28"/>
          <w:u w:val="single"/>
        </w:rPr>
      </w:pPr>
      <w:r>
        <w:rPr>
          <w:rFonts w:ascii="Rockwell Condensed" w:hAnsi="Rockwell Condensed"/>
          <w:sz w:val="28"/>
          <w:szCs w:val="28"/>
        </w:rPr>
        <w:t>Date Issued:  {{DATE_ISSUED}}</w:t>
      </w:r>
    </w:p>
    <w:p w:rsidR="004544C6" w:rsidRDefault="004544C6" w:rsidP="004544C6">
      <w:pPr>
        <w:spacing w:after="0"/>
        <w:jc w:val="both"/>
        <w:rPr>
          <w:rFonts w:ascii="Rockwell Condensed" w:hAnsi="Rockwell Condensed"/>
          <w:sz w:val="28"/>
          <w:szCs w:val="28"/>
        </w:rPr>
      </w:pPr>
      <w:r>
        <w:rPr>
          <w:rFonts w:ascii="Rockwell Condensed" w:hAnsi="Rockwell Condensed"/>
          <w:sz w:val="28"/>
          <w:szCs w:val="28"/>
        </w:rPr>
        <w:t xml:space="preserve">CTC No.      {{CTC_NUMBER}}</w:t>
      </w:r>
      <w:r>
        <w:rPr>
          <w:rFonts w:ascii="Rockwell Condensed" w:hAnsi="Rockwell Condensed"/>
          <w:i/>
          <w:sz w:val="28"/>
          <w:szCs w:val="28"/>
        </w:rPr>
        <w:t xml:space="preserve"> </w:t>
      </w:r>
      <w:r>
        <w:rPr>
          <w:rFonts w:ascii="Rockwell Condensed" w:hAnsi="Rockwell Condensed"/>
          <w:sz w:val="28"/>
          <w:szCs w:val="28"/>
        </w:rPr>
        <w:t xml:space="preserve">    ______</w:t>
      </w:r>
    </w:p>
    <w:p w:rsidR="004544C6" w:rsidRDefault="004544C6" w:rsidP="004544C6">
      <w:pPr>
        <w:rPr>
          <w:rFonts w:ascii="Rockwell Condensed" w:hAnsi="Rockwell Condensed"/>
          <w:sz w:val="28"/>
          <w:szCs w:val="28"/>
        </w:rPr>
      </w:pPr>
      <w:r>
        <w:rPr>
          <w:rFonts w:ascii="Rockwell Condensed" w:hAnsi="Rockwell Condensed"/>
          <w:sz w:val="28"/>
          <w:szCs w:val="28"/>
        </w:rPr>
        <w:t>Date Issued:  {{DATE_ISSUED}}</w:t>
      </w:r>
    </w:p>
    <w:p w:rsidR="004544C6" w:rsidRDefault="004544C6" w:rsidP="004544C6">
      <w:pPr>
        <w:rPr>
          <w:rFonts w:ascii="Rockwell Condensed" w:hAnsi="Rockwell Condensed"/>
          <w:sz w:val="28"/>
          <w:szCs w:val="28"/>
        </w:rPr>
      </w:pPr>
    </w:p>
    <w:p w:rsidR="004544C6" w:rsidRDefault="004544C6" w:rsidP="004544C6">
      <w:pPr>
        <w:rPr>
          <w:rFonts w:ascii="Rockwell Condensed" w:hAnsi="Rockwell Condensed"/>
          <w:sz w:val="28"/>
          <w:szCs w:val="28"/>
        </w:rPr>
      </w:pPr>
    </w:p>
    <w:p w:rsidR="004544C6" w:rsidRDefault="004544C6" w:rsidP="004544C6">
      <w:pPr>
        <w:spacing w:after="0"/>
        <w:jc w:val="center"/>
        <w:rPr>
          <w:rFonts w:ascii="Rockwell Condensed" w:hAnsi="Rockwell Condensed"/>
          <w:sz w:val="28"/>
          <w:szCs w:val="28"/>
        </w:rPr>
      </w:pPr>
    </w:p>
    <w:p w:rsidR="00394ADC" w:rsidRDefault="00394ADC"/>
    <w:sectPr w:rsidR="00394ADC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Rockwell Condensed">
    <w:panose1 w:val="02060603050405020104"/>
    <w:charset w:val="00"/>
    <w:family w:val="roman"/>
    <w:pitch w:val="variable"/>
    <w:sig w:usb0="0000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86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544C6"/>
    <w:rsid w:val="00394ADC"/>
    <w:rsid w:val="004544C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P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43D4933"/>
  <w15:chartTrackingRefBased/>
  <w15:docId w15:val="{21592CEA-F7E7-4495-A0C0-62B00EE6276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en-PH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4544C6"/>
    <w:pPr>
      <w:spacing w:after="200" w:line="276" w:lineRule="auto"/>
    </w:pPr>
    <w:rPr>
      <w:rFonts w:eastAsiaTheme="minorEastAsia"/>
      <w:lang w:val="en-US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2</Pages>
  <Words>117</Words>
  <Characters>670</Characters>
  <Application>Microsoft Office Word</Application>
  <DocSecurity>0</DocSecurity>
  <Lines>5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786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Lynn Cabaya</dc:creator>
  <cp:keywords/>
  <dc:description/>
  <cp:lastModifiedBy>Lynn Cabaya</cp:lastModifiedBy>
  <cp:revision>1</cp:revision>
  <dcterms:created xsi:type="dcterms:W3CDTF">2026-05-22T02:25:00Z</dcterms:created>
  <dcterms:modified xsi:type="dcterms:W3CDTF">2026-05-22T02:27:00Z</dcterms:modified>
</cp:coreProperties>
</file>