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CD8" w:rsidRDefault="00FA5CD8" w:rsidP="00FA5CD8">
      <w:pPr>
        <w:pStyle w:val="Ttulo1"/>
        <w:spacing w:before="120" w:after="120" w:line="360" w:lineRule="auto"/>
        <w:rPr>
          <w:rFonts w:ascii="Arial" w:hAnsi="Arial" w:cs="Arial"/>
          <w:b/>
          <w:color w:val="auto"/>
          <w:sz w:val="26"/>
          <w:szCs w:val="26"/>
          <w:lang w:val="es-CO"/>
        </w:rPr>
      </w:pPr>
      <w:r>
        <w:rPr>
          <w:rFonts w:ascii="Arial" w:hAnsi="Arial" w:cs="Arial"/>
          <w:b/>
          <w:color w:val="auto"/>
          <w:sz w:val="26"/>
          <w:szCs w:val="26"/>
          <w:lang w:val="es-CO"/>
        </w:rPr>
        <w:t>Revisión de literatura</w:t>
      </w:r>
    </w:p>
    <w:p w:rsidR="00FA5CD8" w:rsidRDefault="00FA5CD8" w:rsidP="00FA5CD8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eastAsia="x-none"/>
        </w:rPr>
      </w:pPr>
      <w:r>
        <w:rPr>
          <w:rFonts w:ascii="Arial" w:hAnsi="Arial" w:cs="Arial"/>
          <w:sz w:val="24"/>
          <w:szCs w:val="24"/>
          <w:lang w:eastAsia="x-none"/>
        </w:rPr>
        <w:t>Como punto de partida a la teoría que soporta este trabajo de investigación, se hace una definición de lo que es u</w:t>
      </w:r>
      <w:r w:rsidRPr="002D768D">
        <w:rPr>
          <w:rFonts w:ascii="Arial" w:hAnsi="Arial" w:cs="Arial"/>
          <w:sz w:val="24"/>
          <w:szCs w:val="24"/>
          <w:lang w:eastAsia="x-none"/>
        </w:rPr>
        <w:t>na señal de audio</w:t>
      </w:r>
      <w:r>
        <w:rPr>
          <w:rFonts w:ascii="Arial" w:hAnsi="Arial" w:cs="Arial"/>
          <w:sz w:val="24"/>
          <w:szCs w:val="24"/>
          <w:lang w:eastAsia="x-none"/>
        </w:rPr>
        <w:t xml:space="preserve"> en su forma más general y como </w:t>
      </w:r>
      <w:r w:rsidRPr="002D768D">
        <w:rPr>
          <w:rFonts w:ascii="Arial" w:hAnsi="Arial" w:cs="Arial"/>
          <w:sz w:val="24"/>
          <w:szCs w:val="24"/>
          <w:highlight w:val="yellow"/>
          <w:lang w:eastAsia="x-none"/>
        </w:rPr>
        <w:t xml:space="preserve">la percibe </w:t>
      </w:r>
      <w:r>
        <w:rPr>
          <w:rFonts w:ascii="Arial" w:hAnsi="Arial" w:cs="Arial"/>
          <w:sz w:val="24"/>
          <w:szCs w:val="24"/>
          <w:highlight w:val="yellow"/>
          <w:lang w:eastAsia="x-none"/>
        </w:rPr>
        <w:t xml:space="preserve">un ser </w:t>
      </w:r>
      <w:r w:rsidRPr="002D768D">
        <w:rPr>
          <w:rFonts w:ascii="Arial" w:hAnsi="Arial" w:cs="Arial"/>
          <w:sz w:val="24"/>
          <w:szCs w:val="24"/>
          <w:highlight w:val="yellow"/>
          <w:lang w:eastAsia="x-none"/>
        </w:rPr>
        <w:t>humano</w:t>
      </w:r>
      <w:r>
        <w:rPr>
          <w:rFonts w:ascii="Arial" w:hAnsi="Arial" w:cs="Arial"/>
          <w:sz w:val="24"/>
          <w:szCs w:val="24"/>
          <w:highlight w:val="yellow"/>
          <w:lang w:eastAsia="x-none"/>
        </w:rPr>
        <w:t xml:space="preserve">, esta señal  se puede definir </w:t>
      </w:r>
      <w:r w:rsidRPr="002D768D">
        <w:rPr>
          <w:rFonts w:ascii="Arial" w:hAnsi="Arial" w:cs="Arial"/>
          <w:sz w:val="24"/>
          <w:szCs w:val="24"/>
          <w:highlight w:val="yellow"/>
          <w:lang w:eastAsia="x-none"/>
        </w:rPr>
        <w:t xml:space="preserve">como una función del nivel de presión del sonido dependiente del tiempo. Para capturar </w:t>
      </w:r>
      <w:r>
        <w:rPr>
          <w:rFonts w:ascii="Arial" w:hAnsi="Arial" w:cs="Arial"/>
          <w:sz w:val="24"/>
          <w:szCs w:val="24"/>
          <w:highlight w:val="yellow"/>
          <w:lang w:eastAsia="x-none"/>
        </w:rPr>
        <w:t xml:space="preserve">una </w:t>
      </w:r>
      <w:r w:rsidRPr="002D768D">
        <w:rPr>
          <w:rFonts w:ascii="Arial" w:hAnsi="Arial" w:cs="Arial"/>
          <w:sz w:val="24"/>
          <w:szCs w:val="24"/>
          <w:highlight w:val="yellow"/>
          <w:lang w:eastAsia="x-none"/>
        </w:rPr>
        <w:t>señal</w:t>
      </w:r>
      <w:r>
        <w:rPr>
          <w:rFonts w:ascii="Arial" w:hAnsi="Arial" w:cs="Arial"/>
          <w:sz w:val="24"/>
          <w:szCs w:val="24"/>
          <w:highlight w:val="yellow"/>
          <w:lang w:eastAsia="x-none"/>
        </w:rPr>
        <w:t xml:space="preserve"> de audio </w:t>
      </w:r>
      <w:r w:rsidRPr="002D768D">
        <w:rPr>
          <w:rFonts w:ascii="Arial" w:hAnsi="Arial" w:cs="Arial"/>
          <w:sz w:val="24"/>
          <w:szCs w:val="24"/>
          <w:highlight w:val="yellow"/>
          <w:lang w:eastAsia="x-none"/>
        </w:rPr>
        <w:t xml:space="preserve">es posible utilizar un </w:t>
      </w:r>
      <w:r>
        <w:rPr>
          <w:rFonts w:ascii="Arial" w:hAnsi="Arial" w:cs="Arial"/>
          <w:sz w:val="24"/>
          <w:szCs w:val="24"/>
          <w:highlight w:val="yellow"/>
          <w:lang w:eastAsia="x-none"/>
        </w:rPr>
        <w:t xml:space="preserve">dispositivo micrófono, dispositivo que </w:t>
      </w:r>
      <w:r w:rsidRPr="002D768D">
        <w:rPr>
          <w:rFonts w:ascii="Arial" w:hAnsi="Arial" w:cs="Arial"/>
          <w:sz w:val="24"/>
          <w:szCs w:val="24"/>
          <w:highlight w:val="yellow"/>
          <w:lang w:eastAsia="x-none"/>
        </w:rPr>
        <w:t xml:space="preserve">convierte los niveles de presión del sonido </w:t>
      </w:r>
      <w:r>
        <w:rPr>
          <w:rFonts w:ascii="Arial" w:hAnsi="Arial" w:cs="Arial"/>
          <w:sz w:val="24"/>
          <w:szCs w:val="24"/>
          <w:highlight w:val="yellow"/>
          <w:lang w:eastAsia="x-none"/>
        </w:rPr>
        <w:t xml:space="preserve">en </w:t>
      </w:r>
      <w:r w:rsidRPr="002D768D">
        <w:rPr>
          <w:rFonts w:ascii="Arial" w:hAnsi="Arial" w:cs="Arial"/>
          <w:sz w:val="24"/>
          <w:szCs w:val="24"/>
          <w:highlight w:val="yellow"/>
          <w:lang w:eastAsia="x-none"/>
        </w:rPr>
        <w:t>voltajes</w:t>
      </w:r>
      <w:r>
        <w:rPr>
          <w:rFonts w:ascii="Arial" w:hAnsi="Arial" w:cs="Arial"/>
          <w:sz w:val="24"/>
          <w:szCs w:val="24"/>
          <w:highlight w:val="yellow"/>
          <w:lang w:eastAsia="x-none"/>
        </w:rPr>
        <w:t xml:space="preserve"> eléctricos, esta señal de </w:t>
      </w:r>
      <w:r w:rsidRPr="002D768D">
        <w:rPr>
          <w:rFonts w:ascii="Arial" w:hAnsi="Arial" w:cs="Arial"/>
          <w:sz w:val="24"/>
          <w:szCs w:val="24"/>
          <w:highlight w:val="yellow"/>
          <w:lang w:eastAsia="x-none"/>
        </w:rPr>
        <w:t>voltaje</w:t>
      </w:r>
      <w:r>
        <w:rPr>
          <w:rFonts w:ascii="Arial" w:hAnsi="Arial" w:cs="Arial"/>
          <w:sz w:val="24"/>
          <w:szCs w:val="24"/>
          <w:highlight w:val="yellow"/>
          <w:lang w:eastAsia="x-none"/>
        </w:rPr>
        <w:t xml:space="preserve">s eléctricos </w:t>
      </w:r>
      <w:r w:rsidRPr="002D768D">
        <w:rPr>
          <w:rFonts w:ascii="Arial" w:hAnsi="Arial" w:cs="Arial"/>
          <w:sz w:val="24"/>
          <w:szCs w:val="24"/>
          <w:highlight w:val="yellow"/>
          <w:lang w:eastAsia="x-none"/>
        </w:rPr>
        <w:t>está definida para todos los instantes de tiempo</w:t>
      </w:r>
      <w:r>
        <w:rPr>
          <w:rFonts w:ascii="Arial" w:hAnsi="Arial" w:cs="Arial"/>
          <w:sz w:val="24"/>
          <w:szCs w:val="24"/>
          <w:highlight w:val="yellow"/>
          <w:lang w:eastAsia="x-none"/>
        </w:rPr>
        <w:t>,</w:t>
      </w:r>
      <w:r w:rsidRPr="002D768D">
        <w:rPr>
          <w:rFonts w:ascii="Arial" w:hAnsi="Arial" w:cs="Arial"/>
          <w:sz w:val="24"/>
          <w:szCs w:val="24"/>
          <w:highlight w:val="yellow"/>
          <w:lang w:eastAsia="x-none"/>
        </w:rPr>
        <w:t xml:space="preserve"> y por lo tanto es considerad</w:t>
      </w:r>
      <w:r>
        <w:rPr>
          <w:rFonts w:ascii="Arial" w:hAnsi="Arial" w:cs="Arial"/>
          <w:sz w:val="24"/>
          <w:szCs w:val="24"/>
          <w:highlight w:val="yellow"/>
          <w:lang w:eastAsia="x-none"/>
        </w:rPr>
        <w:t>a</w:t>
      </w:r>
      <w:r w:rsidRPr="002D768D">
        <w:rPr>
          <w:rFonts w:ascii="Arial" w:hAnsi="Arial" w:cs="Arial"/>
          <w:sz w:val="24"/>
          <w:szCs w:val="24"/>
          <w:highlight w:val="yellow"/>
          <w:lang w:eastAsia="x-none"/>
        </w:rPr>
        <w:t xml:space="preserve"> un</w:t>
      </w:r>
      <w:r>
        <w:rPr>
          <w:rFonts w:ascii="Arial" w:hAnsi="Arial" w:cs="Arial"/>
          <w:sz w:val="24"/>
          <w:szCs w:val="24"/>
          <w:highlight w:val="yellow"/>
          <w:lang w:eastAsia="x-none"/>
        </w:rPr>
        <w:t>a</w:t>
      </w:r>
      <w:r w:rsidRPr="002D768D">
        <w:rPr>
          <w:rFonts w:ascii="Arial" w:hAnsi="Arial" w:cs="Arial"/>
          <w:sz w:val="24"/>
          <w:szCs w:val="24"/>
          <w:highlight w:val="yellow"/>
          <w:lang w:eastAsia="x-none"/>
        </w:rPr>
        <w:t xml:space="preserve"> señal de tiempo continuo </w:t>
      </w:r>
      <w:r>
        <w:rPr>
          <w:rFonts w:ascii="Arial" w:hAnsi="Arial" w:cs="Arial"/>
          <w:sz w:val="24"/>
          <w:szCs w:val="24"/>
          <w:highlight w:val="yellow"/>
          <w:lang w:eastAsia="x-none"/>
        </w:rPr>
        <w:t xml:space="preserve">y se representa como </w:t>
      </w:r>
      <w:r w:rsidRPr="002D768D">
        <w:rPr>
          <w:rFonts w:ascii="Arial" w:hAnsi="Arial" w:cs="Arial"/>
          <w:sz w:val="24"/>
          <w:szCs w:val="24"/>
          <w:highlight w:val="yellow"/>
          <w:lang w:eastAsia="x-none"/>
        </w:rPr>
        <w:t xml:space="preserve">Y(t). </w:t>
      </w:r>
    </w:p>
    <w:p w:rsidR="00FA5CD8" w:rsidRDefault="00FA5CD8" w:rsidP="00FA5CD8">
      <w:pPr>
        <w:spacing w:line="360" w:lineRule="auto"/>
        <w:jc w:val="both"/>
        <w:rPr>
          <w:rFonts w:ascii="Arial" w:hAnsi="Arial" w:cs="Arial"/>
          <w:sz w:val="24"/>
          <w:szCs w:val="24"/>
          <w:lang w:eastAsia="x-none"/>
        </w:rPr>
      </w:pPr>
      <w:r>
        <w:rPr>
          <w:rFonts w:ascii="Arial" w:hAnsi="Arial" w:cs="Arial"/>
          <w:sz w:val="24"/>
          <w:szCs w:val="24"/>
          <w:highlight w:val="yellow"/>
          <w:lang w:eastAsia="x-none"/>
        </w:rPr>
        <w:t xml:space="preserve">Para gestionar una señal de voltaje </w:t>
      </w:r>
      <w:proofErr w:type="gramStart"/>
      <w:r w:rsidRPr="002D768D">
        <w:rPr>
          <w:rFonts w:ascii="Arial" w:hAnsi="Arial" w:cs="Arial"/>
          <w:sz w:val="24"/>
          <w:szCs w:val="24"/>
          <w:highlight w:val="yellow"/>
          <w:lang w:eastAsia="x-none"/>
        </w:rPr>
        <w:t>Y(</w:t>
      </w:r>
      <w:proofErr w:type="gramEnd"/>
      <w:r w:rsidRPr="002D768D">
        <w:rPr>
          <w:rFonts w:ascii="Arial" w:hAnsi="Arial" w:cs="Arial"/>
          <w:sz w:val="24"/>
          <w:szCs w:val="24"/>
          <w:highlight w:val="yellow"/>
          <w:lang w:eastAsia="x-none"/>
        </w:rPr>
        <w:t xml:space="preserve">t) en </w:t>
      </w:r>
      <w:r>
        <w:rPr>
          <w:rFonts w:ascii="Arial" w:hAnsi="Arial" w:cs="Arial"/>
          <w:sz w:val="24"/>
          <w:szCs w:val="24"/>
          <w:highlight w:val="yellow"/>
          <w:lang w:eastAsia="x-none"/>
        </w:rPr>
        <w:t>una computadora, e</w:t>
      </w:r>
      <w:r w:rsidRPr="002D768D">
        <w:rPr>
          <w:rFonts w:ascii="Arial" w:hAnsi="Arial" w:cs="Arial"/>
          <w:sz w:val="24"/>
          <w:szCs w:val="24"/>
          <w:highlight w:val="yellow"/>
          <w:lang w:eastAsia="x-none"/>
        </w:rPr>
        <w:t xml:space="preserve">s necesario capturar una versión de la misma </w:t>
      </w:r>
      <w:r>
        <w:rPr>
          <w:rFonts w:ascii="Arial" w:hAnsi="Arial" w:cs="Arial"/>
          <w:sz w:val="24"/>
          <w:szCs w:val="24"/>
          <w:highlight w:val="yellow"/>
          <w:lang w:eastAsia="x-none"/>
        </w:rPr>
        <w:t xml:space="preserve">pero </w:t>
      </w:r>
      <w:r w:rsidRPr="002D768D">
        <w:rPr>
          <w:rFonts w:ascii="Arial" w:hAnsi="Arial" w:cs="Arial"/>
          <w:sz w:val="24"/>
          <w:szCs w:val="24"/>
          <w:highlight w:val="yellow"/>
          <w:lang w:eastAsia="x-none"/>
        </w:rPr>
        <w:t xml:space="preserve">representable en </w:t>
      </w:r>
      <w:r>
        <w:rPr>
          <w:rFonts w:ascii="Arial" w:hAnsi="Arial" w:cs="Arial"/>
          <w:sz w:val="24"/>
          <w:szCs w:val="24"/>
          <w:highlight w:val="yellow"/>
          <w:lang w:eastAsia="x-none"/>
        </w:rPr>
        <w:t xml:space="preserve">una dimensión digital, lo que quiere decir </w:t>
      </w:r>
      <w:r w:rsidRPr="002D768D">
        <w:rPr>
          <w:rFonts w:ascii="Arial" w:hAnsi="Arial" w:cs="Arial"/>
          <w:sz w:val="24"/>
          <w:szCs w:val="24"/>
          <w:highlight w:val="yellow"/>
          <w:lang w:eastAsia="x-none"/>
        </w:rPr>
        <w:t xml:space="preserve">Y(t) se debe convertir en y[n], donde </w:t>
      </w:r>
      <w:r w:rsidRPr="00914A15">
        <w:rPr>
          <w:rFonts w:ascii="Arial" w:hAnsi="Arial" w:cs="Arial"/>
          <w:sz w:val="24"/>
          <w:szCs w:val="24"/>
          <w:lang w:eastAsia="x-none"/>
        </w:rPr>
        <w:t>y[n]</w:t>
      </w:r>
      <w:r>
        <w:rPr>
          <w:rFonts w:ascii="Arial" w:hAnsi="Arial" w:cs="Arial"/>
          <w:sz w:val="24"/>
          <w:szCs w:val="24"/>
          <w:lang w:eastAsia="x-none"/>
        </w:rPr>
        <w:t xml:space="preserve"> </w:t>
      </w:r>
      <w:r w:rsidRPr="002D768D">
        <w:rPr>
          <w:rFonts w:ascii="Arial" w:hAnsi="Arial" w:cs="Arial"/>
          <w:sz w:val="24"/>
          <w:szCs w:val="24"/>
          <w:highlight w:val="yellow"/>
          <w:lang w:eastAsia="x-none"/>
        </w:rPr>
        <w:t xml:space="preserve">es una versión de tiempo discreto y de valores </w:t>
      </w:r>
      <w:proofErr w:type="spellStart"/>
      <w:r w:rsidRPr="002D768D">
        <w:rPr>
          <w:rFonts w:ascii="Arial" w:hAnsi="Arial" w:cs="Arial"/>
          <w:sz w:val="24"/>
          <w:szCs w:val="24"/>
          <w:highlight w:val="yellow"/>
          <w:lang w:eastAsia="x-none"/>
        </w:rPr>
        <w:t>cuantizados</w:t>
      </w:r>
      <w:proofErr w:type="spellEnd"/>
      <w:r w:rsidRPr="002D768D">
        <w:rPr>
          <w:rFonts w:ascii="Arial" w:hAnsi="Arial" w:cs="Arial"/>
          <w:sz w:val="24"/>
          <w:szCs w:val="24"/>
          <w:highlight w:val="yellow"/>
          <w:lang w:eastAsia="x-none"/>
        </w:rPr>
        <w:t xml:space="preserve"> de Y</w:t>
      </w:r>
      <w:r>
        <w:rPr>
          <w:rFonts w:ascii="Arial" w:hAnsi="Arial" w:cs="Arial"/>
          <w:sz w:val="24"/>
          <w:szCs w:val="24"/>
          <w:highlight w:val="yellow"/>
          <w:lang w:eastAsia="x-none"/>
        </w:rPr>
        <w:t>(t), la siguiente grafica representa una señal de audio analógica y su representación en digital:</w:t>
      </w:r>
    </w:p>
    <w:p w:rsidR="00FA5CD8" w:rsidRDefault="00FA5CD8" w:rsidP="00FA5CD8">
      <w:pPr>
        <w:spacing w:line="360" w:lineRule="auto"/>
        <w:jc w:val="both"/>
        <w:rPr>
          <w:rFonts w:ascii="Arial" w:hAnsi="Arial" w:cs="Arial"/>
          <w:sz w:val="24"/>
          <w:szCs w:val="24"/>
          <w:lang w:eastAsia="x-none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4834255" cy="320040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5CD8" w:rsidRPr="00E46335" w:rsidRDefault="00FA5CD8" w:rsidP="00FA5CD8">
      <w:pPr>
        <w:pStyle w:val="Descripcin"/>
        <w:rPr>
          <w:rFonts w:ascii="Arial" w:hAnsi="Arial" w:cs="Arial"/>
        </w:rPr>
      </w:pPr>
      <w:bookmarkStart w:id="0" w:name="_Ref469134478"/>
      <w:bookmarkStart w:id="1" w:name="_Toc469241079"/>
      <w:r w:rsidRPr="00E46335">
        <w:rPr>
          <w:rFonts w:ascii="Arial" w:hAnsi="Arial" w:cs="Arial"/>
        </w:rPr>
        <w:t xml:space="preserve">Figura </w:t>
      </w:r>
      <w:bookmarkEnd w:id="0"/>
      <w:r>
        <w:rPr>
          <w:rFonts w:ascii="Arial" w:hAnsi="Arial" w:cs="Arial"/>
        </w:rPr>
        <w:t>xx</w:t>
      </w:r>
      <w:r w:rsidRPr="00E46335">
        <w:rPr>
          <w:rFonts w:ascii="Arial" w:hAnsi="Arial" w:cs="Arial"/>
        </w:rPr>
        <w:t xml:space="preserve">. Señal Analógica, </w:t>
      </w:r>
      <w:proofErr w:type="gramStart"/>
      <w:r w:rsidRPr="00E46335">
        <w:rPr>
          <w:rFonts w:ascii="Arial" w:hAnsi="Arial" w:cs="Arial"/>
        </w:rPr>
        <w:t>Y(</w:t>
      </w:r>
      <w:proofErr w:type="gramEnd"/>
      <w:r w:rsidRPr="00E46335">
        <w:rPr>
          <w:rFonts w:ascii="Arial" w:hAnsi="Arial" w:cs="Arial"/>
        </w:rPr>
        <w:t>t)</w:t>
      </w:r>
      <w:r w:rsidRPr="00E46335">
        <w:rPr>
          <w:rFonts w:ascii="Arial" w:hAnsi="Arial" w:cs="Arial"/>
          <w:i/>
        </w:rPr>
        <w:t>,</w:t>
      </w:r>
      <w:r w:rsidRPr="00E46335">
        <w:rPr>
          <w:rFonts w:ascii="Arial" w:hAnsi="Arial" w:cs="Arial"/>
        </w:rPr>
        <w:t xml:space="preserve"> vs Señal Digital, y[n].</w:t>
      </w:r>
      <w:bookmarkEnd w:id="1"/>
      <w:r w:rsidRPr="00E46335">
        <w:rPr>
          <w:rFonts w:ascii="Arial" w:hAnsi="Arial" w:cs="Arial"/>
        </w:rPr>
        <w:t xml:space="preserve"> Fuente de elaboración propia.</w:t>
      </w:r>
    </w:p>
    <w:p w:rsidR="00FA5CD8" w:rsidRPr="00E46335" w:rsidRDefault="00FA5CD8" w:rsidP="00FA5CD8">
      <w:pPr>
        <w:spacing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132E4D">
        <w:rPr>
          <w:rFonts w:ascii="Arial" w:hAnsi="Arial" w:cs="Arial"/>
          <w:sz w:val="24"/>
          <w:szCs w:val="24"/>
          <w:highlight w:val="red"/>
          <w:lang w:eastAsia="es-ES"/>
        </w:rPr>
        <w:t>Una señal discreta en el tiempo</w:t>
      </w:r>
      <w:r>
        <w:rPr>
          <w:rFonts w:ascii="Arial" w:hAnsi="Arial" w:cs="Arial"/>
          <w:sz w:val="24"/>
          <w:szCs w:val="24"/>
          <w:highlight w:val="red"/>
          <w:lang w:eastAsia="es-ES"/>
        </w:rPr>
        <w:t xml:space="preserve"> se puede entender como una señal que </w:t>
      </w:r>
      <w:r w:rsidRPr="00132E4D">
        <w:rPr>
          <w:rFonts w:ascii="Arial" w:hAnsi="Arial" w:cs="Arial"/>
          <w:sz w:val="24"/>
          <w:szCs w:val="24"/>
          <w:highlight w:val="red"/>
          <w:lang w:eastAsia="es-ES"/>
        </w:rPr>
        <w:t>solo está definida para ciertos instantes de tiempo.</w:t>
      </w:r>
      <w:r>
        <w:rPr>
          <w:rFonts w:ascii="Arial" w:hAnsi="Arial" w:cs="Arial"/>
          <w:sz w:val="24"/>
          <w:szCs w:val="24"/>
          <w:highlight w:val="red"/>
          <w:lang w:eastAsia="es-ES"/>
        </w:rPr>
        <w:t xml:space="preserve"> </w:t>
      </w:r>
      <w:r w:rsidRPr="00132E4D">
        <w:rPr>
          <w:rFonts w:ascii="Arial" w:hAnsi="Arial" w:cs="Arial"/>
          <w:sz w:val="24"/>
          <w:szCs w:val="24"/>
          <w:highlight w:val="red"/>
          <w:lang w:eastAsia="es-ES"/>
        </w:rPr>
        <w:t xml:space="preserve">Esto es, si la señal fue muestreada </w:t>
      </w:r>
      <w:r w:rsidRPr="00132E4D">
        <w:rPr>
          <w:rFonts w:ascii="Arial" w:hAnsi="Arial" w:cs="Arial"/>
          <w:sz w:val="24"/>
          <w:szCs w:val="24"/>
          <w:highlight w:val="red"/>
          <w:lang w:eastAsia="es-ES"/>
        </w:rPr>
        <w:lastRenderedPageBreak/>
        <w:t xml:space="preserve">(Frecuencia de Muestreo, </w:t>
      </w:r>
      <w:proofErr w:type="spellStart"/>
      <w:r w:rsidRPr="00132E4D">
        <w:rPr>
          <w:rFonts w:ascii="Arial" w:hAnsi="Arial" w:cs="Arial"/>
          <w:sz w:val="24"/>
          <w:szCs w:val="24"/>
          <w:highlight w:val="red"/>
          <w:lang w:eastAsia="es-ES"/>
        </w:rPr>
        <w:t>Fs</w:t>
      </w:r>
      <w:proofErr w:type="spellEnd"/>
      <w:r w:rsidRPr="00132E4D">
        <w:rPr>
          <w:rFonts w:ascii="Arial" w:hAnsi="Arial" w:cs="Arial"/>
          <w:sz w:val="24"/>
          <w:szCs w:val="24"/>
          <w:highlight w:val="red"/>
          <w:lang w:eastAsia="es-ES"/>
        </w:rPr>
        <w:t xml:space="preserve">) a 20 Hz, es decir veinte muestras en un segundo, cada una de las muestras está separada de la otra en 0.05 s. En la Figura 2 se puede observar el ejemplo de una señal analógica muestreada a </w:t>
      </w:r>
      <w:proofErr w:type="spellStart"/>
      <w:r w:rsidRPr="00132E4D">
        <w:rPr>
          <w:rFonts w:ascii="Arial" w:hAnsi="Arial" w:cs="Arial"/>
          <w:sz w:val="24"/>
          <w:szCs w:val="24"/>
          <w:highlight w:val="red"/>
          <w:lang w:eastAsia="es-ES"/>
        </w:rPr>
        <w:t>Fs</w:t>
      </w:r>
      <w:proofErr w:type="spellEnd"/>
      <w:r w:rsidRPr="00132E4D">
        <w:rPr>
          <w:rFonts w:ascii="Arial" w:hAnsi="Arial" w:cs="Arial"/>
          <w:sz w:val="24"/>
          <w:szCs w:val="24"/>
          <w:highlight w:val="red"/>
          <w:lang w:eastAsia="es-ES"/>
        </w:rPr>
        <w:t xml:space="preserve"> = 20 Hz.</w:t>
      </w:r>
    </w:p>
    <w:p w:rsidR="00FA5CD8" w:rsidRPr="00E46335" w:rsidRDefault="00FA5CD8" w:rsidP="00FA5CD8">
      <w:pPr>
        <w:spacing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E46335">
        <w:rPr>
          <w:rFonts w:ascii="Arial" w:hAnsi="Arial" w:cs="Arial"/>
          <w:sz w:val="24"/>
          <w:szCs w:val="24"/>
          <w:lang w:eastAsia="es-ES"/>
        </w:rPr>
        <w:t xml:space="preserve">Este tiempo se conoce como periodo de muestreo, </w:t>
      </w:r>
      <w:proofErr w:type="spellStart"/>
      <w:r w:rsidRPr="00E46335">
        <w:rPr>
          <w:rFonts w:ascii="Arial" w:hAnsi="Arial" w:cs="Arial"/>
          <w:sz w:val="24"/>
          <w:szCs w:val="24"/>
          <w:lang w:eastAsia="es-ES"/>
        </w:rPr>
        <w:t>Ts</w:t>
      </w:r>
      <w:proofErr w:type="spellEnd"/>
      <w:r w:rsidRPr="00E46335">
        <w:rPr>
          <w:rFonts w:ascii="Arial" w:hAnsi="Arial" w:cs="Arial"/>
          <w:sz w:val="24"/>
          <w:szCs w:val="24"/>
          <w:lang w:eastAsia="es-ES"/>
        </w:rPr>
        <w:t>. La relación entre la frecuencia de muestreo y el periodo de muestreo viene dada por la siguiente ecuación ():</w:t>
      </w:r>
    </w:p>
    <w:p w:rsidR="00FA5CD8" w:rsidRPr="00E46335" w:rsidRDefault="00FA5CD8" w:rsidP="00FA5CD8">
      <w:pPr>
        <w:spacing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E46335">
        <w:rPr>
          <w:rFonts w:ascii="Arial" w:hAnsi="Arial" w:cs="Arial"/>
          <w:sz w:val="24"/>
          <w:szCs w:val="24"/>
          <w:lang w:eastAsia="es-ES"/>
        </w:rPr>
        <w:tab/>
      </w:r>
      <w:proofErr w:type="spellStart"/>
      <w:r w:rsidRPr="0075727C">
        <w:rPr>
          <w:rFonts w:ascii="Arial" w:hAnsi="Arial" w:cs="Arial"/>
          <w:lang w:eastAsia="es-ES"/>
        </w:rPr>
        <w:t>Fs</w:t>
      </w:r>
      <w:proofErr w:type="spellEnd"/>
      <w:r w:rsidRPr="0075727C">
        <w:rPr>
          <w:rFonts w:ascii="Arial" w:hAnsi="Arial" w:cs="Arial"/>
          <w:lang w:eastAsia="es-ES"/>
        </w:rPr>
        <w:t>=1/</w:t>
      </w:r>
      <w:proofErr w:type="spellStart"/>
      <w:r w:rsidRPr="0075727C">
        <w:rPr>
          <w:rFonts w:ascii="Arial" w:hAnsi="Arial" w:cs="Arial"/>
          <w:lang w:eastAsia="es-ES"/>
        </w:rPr>
        <w:t>Ts</w:t>
      </w:r>
      <w:proofErr w:type="spellEnd"/>
      <w:r w:rsidRPr="0075727C">
        <w:rPr>
          <w:rFonts w:ascii="Arial" w:hAnsi="Arial" w:cs="Arial"/>
          <w:lang w:eastAsia="es-ES"/>
        </w:rPr>
        <w:t xml:space="preserve"> </w:t>
      </w:r>
      <w:r w:rsidRPr="0075727C">
        <w:rPr>
          <w:rFonts w:ascii="Arial" w:hAnsi="Arial" w:cs="Arial"/>
          <w:lang w:eastAsia="es-ES"/>
        </w:rPr>
        <w:tab/>
        <w:t>(1)</w:t>
      </w:r>
      <w:r w:rsidRPr="00E46335">
        <w:rPr>
          <w:rFonts w:ascii="Arial" w:hAnsi="Arial" w:cs="Arial"/>
          <w:sz w:val="24"/>
          <w:szCs w:val="24"/>
          <w:lang w:eastAsia="es-ES"/>
        </w:rPr>
        <w:cr/>
        <w:t xml:space="preserve">El ser humano solo puede percibir componentes </w:t>
      </w:r>
      <w:proofErr w:type="spellStart"/>
      <w:r w:rsidRPr="00E46335">
        <w:rPr>
          <w:rFonts w:ascii="Arial" w:hAnsi="Arial" w:cs="Arial"/>
          <w:sz w:val="24"/>
          <w:szCs w:val="24"/>
          <w:lang w:eastAsia="es-ES"/>
        </w:rPr>
        <w:t>frecuenciales</w:t>
      </w:r>
      <w:proofErr w:type="spellEnd"/>
      <w:r w:rsidRPr="00E46335">
        <w:rPr>
          <w:rFonts w:ascii="Arial" w:hAnsi="Arial" w:cs="Arial"/>
          <w:sz w:val="24"/>
          <w:szCs w:val="24"/>
          <w:lang w:eastAsia="es-ES"/>
        </w:rPr>
        <w:t xml:space="preserve"> en la señal desde los 20 a los 20.000 Hz. Luego entonces es necesario muestrear este tipo de señales por lo menos al doble de la máxima frecuencia (Teorema de Nyquist), esto es, a 40.000 Hz. En la práctica, es muy común encontrar que las señales de audio musical se muestrean a 44.100 Hz. Lo anterior significa que la separación temporal entre muestras es de 2.2676x10-5 s (0.02267 ms ≈ 22.7 µs).</w:t>
      </w:r>
    </w:p>
    <w:p w:rsidR="00FA5CD8" w:rsidRPr="00E46335" w:rsidRDefault="00FA5CD8" w:rsidP="00FA5CD8">
      <w:pPr>
        <w:spacing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E46335">
        <w:rPr>
          <w:rFonts w:ascii="Arial" w:hAnsi="Arial" w:cs="Arial"/>
          <w:sz w:val="24"/>
          <w:szCs w:val="24"/>
          <w:lang w:eastAsia="es-ES"/>
        </w:rPr>
        <w:t xml:space="preserve">Por otro lado, la </w:t>
      </w:r>
      <w:proofErr w:type="spellStart"/>
      <w:r w:rsidRPr="00E46335">
        <w:rPr>
          <w:rFonts w:ascii="Arial" w:hAnsi="Arial" w:cs="Arial"/>
          <w:sz w:val="24"/>
          <w:szCs w:val="24"/>
          <w:lang w:eastAsia="es-ES"/>
        </w:rPr>
        <w:t>cuantización</w:t>
      </w:r>
      <w:proofErr w:type="spellEnd"/>
      <w:r w:rsidRPr="00E46335">
        <w:rPr>
          <w:rFonts w:ascii="Arial" w:hAnsi="Arial" w:cs="Arial"/>
          <w:sz w:val="24"/>
          <w:szCs w:val="24"/>
          <w:lang w:eastAsia="es-ES"/>
        </w:rPr>
        <w:t xml:space="preserve"> hace referencia a que los valores de amplitud de la señal de audio también se han </w:t>
      </w:r>
      <w:proofErr w:type="spellStart"/>
      <w:r w:rsidRPr="00E46335">
        <w:rPr>
          <w:rFonts w:ascii="Arial" w:hAnsi="Arial" w:cs="Arial"/>
          <w:sz w:val="24"/>
          <w:szCs w:val="24"/>
          <w:lang w:eastAsia="es-ES"/>
        </w:rPr>
        <w:t>discretizados</w:t>
      </w:r>
      <w:proofErr w:type="spellEnd"/>
      <w:r w:rsidRPr="00E46335">
        <w:rPr>
          <w:rFonts w:ascii="Arial" w:hAnsi="Arial" w:cs="Arial"/>
          <w:sz w:val="24"/>
          <w:szCs w:val="24"/>
          <w:lang w:eastAsia="es-ES"/>
        </w:rPr>
        <w:t xml:space="preserve"> al igual que el tiempo. Usualmente, la amplitud se fija dentro de un rango, entre un valor máximo, </w:t>
      </w:r>
      <w:proofErr w:type="spellStart"/>
      <w:r w:rsidRPr="00E46335">
        <w:rPr>
          <w:rFonts w:ascii="Arial" w:hAnsi="Arial" w:cs="Arial"/>
          <w:sz w:val="24"/>
          <w:szCs w:val="24"/>
          <w:lang w:eastAsia="es-ES"/>
        </w:rPr>
        <w:t>Amax</w:t>
      </w:r>
      <w:proofErr w:type="spellEnd"/>
      <w:r w:rsidRPr="00E46335">
        <w:rPr>
          <w:rFonts w:ascii="Arial" w:hAnsi="Arial" w:cs="Arial"/>
          <w:sz w:val="24"/>
          <w:szCs w:val="24"/>
          <w:lang w:eastAsia="es-ES"/>
        </w:rPr>
        <w:t xml:space="preserve">, y uno mínimo, </w:t>
      </w:r>
      <w:proofErr w:type="spellStart"/>
      <w:r w:rsidRPr="00E46335">
        <w:rPr>
          <w:rFonts w:ascii="Arial" w:hAnsi="Arial" w:cs="Arial"/>
          <w:sz w:val="24"/>
          <w:szCs w:val="24"/>
          <w:lang w:eastAsia="es-ES"/>
        </w:rPr>
        <w:t>Amin</w:t>
      </w:r>
      <w:proofErr w:type="spellEnd"/>
      <w:r w:rsidRPr="00E46335">
        <w:rPr>
          <w:rFonts w:ascii="Arial" w:hAnsi="Arial" w:cs="Arial"/>
          <w:sz w:val="24"/>
          <w:szCs w:val="24"/>
          <w:lang w:eastAsia="es-ES"/>
        </w:rPr>
        <w:t xml:space="preserve">, simétrico respecto al valor cero. Este rango se divide en M partes. Por ejemplo, en la Figura </w:t>
      </w:r>
      <w:r>
        <w:rPr>
          <w:rFonts w:ascii="Arial" w:hAnsi="Arial" w:cs="Arial"/>
          <w:sz w:val="24"/>
          <w:szCs w:val="24"/>
          <w:lang w:eastAsia="es-ES"/>
        </w:rPr>
        <w:t>XX</w:t>
      </w:r>
      <w:r w:rsidRPr="00E46335">
        <w:rPr>
          <w:rFonts w:ascii="Arial" w:hAnsi="Arial" w:cs="Arial"/>
          <w:sz w:val="24"/>
          <w:szCs w:val="24"/>
          <w:lang w:eastAsia="es-ES"/>
        </w:rPr>
        <w:t xml:space="preserve"> se  ha dividido el rango de -1.0 a 1.0 en 11 partes simétricas respecto al 0. Si M es una potencia de 2, la amplitud de cada muestra </w:t>
      </w:r>
      <w:proofErr w:type="spellStart"/>
      <w:r w:rsidRPr="00E46335">
        <w:rPr>
          <w:rFonts w:ascii="Arial" w:hAnsi="Arial" w:cs="Arial"/>
          <w:sz w:val="24"/>
          <w:szCs w:val="24"/>
          <w:lang w:eastAsia="es-ES"/>
        </w:rPr>
        <w:t>cuantizada</w:t>
      </w:r>
      <w:proofErr w:type="spellEnd"/>
      <w:r w:rsidRPr="00E46335">
        <w:rPr>
          <w:rFonts w:ascii="Arial" w:hAnsi="Arial" w:cs="Arial"/>
          <w:sz w:val="24"/>
          <w:szCs w:val="24"/>
          <w:lang w:eastAsia="es-ES"/>
        </w:rPr>
        <w:t xml:space="preserve"> puede ser fácilmente representada mediante un código binario de longitud, NB, igual a </w:t>
      </w:r>
      <w:proofErr w:type="gramStart"/>
      <w:r w:rsidRPr="00E46335">
        <w:rPr>
          <w:rFonts w:ascii="Arial" w:hAnsi="Arial" w:cs="Arial"/>
          <w:sz w:val="24"/>
          <w:szCs w:val="24"/>
          <w:lang w:eastAsia="es-ES"/>
        </w:rPr>
        <w:t>log2(</w:t>
      </w:r>
      <w:proofErr w:type="gramEnd"/>
      <w:r w:rsidRPr="00E46335">
        <w:rPr>
          <w:rFonts w:ascii="Arial" w:hAnsi="Arial" w:cs="Arial"/>
          <w:sz w:val="24"/>
          <w:szCs w:val="24"/>
          <w:lang w:eastAsia="es-ES"/>
        </w:rPr>
        <w:t xml:space="preserve">M) bits. Dado que en este escenario M sería siempre un número impar, es imposible conservar al cero como un valor de </w:t>
      </w:r>
      <w:proofErr w:type="spellStart"/>
      <w:r w:rsidRPr="00E46335">
        <w:rPr>
          <w:rFonts w:ascii="Arial" w:hAnsi="Arial" w:cs="Arial"/>
          <w:sz w:val="24"/>
          <w:szCs w:val="24"/>
          <w:lang w:eastAsia="es-ES"/>
        </w:rPr>
        <w:t>cuantización</w:t>
      </w:r>
      <w:proofErr w:type="spellEnd"/>
      <w:r w:rsidRPr="00E46335">
        <w:rPr>
          <w:rFonts w:ascii="Arial" w:hAnsi="Arial" w:cs="Arial"/>
          <w:sz w:val="24"/>
          <w:szCs w:val="24"/>
          <w:lang w:eastAsia="es-ES"/>
        </w:rPr>
        <w:t xml:space="preserve"> y a la vez tener un número simétrico de pasos de </w:t>
      </w:r>
      <w:proofErr w:type="spellStart"/>
      <w:r w:rsidRPr="00E46335">
        <w:rPr>
          <w:rFonts w:ascii="Arial" w:hAnsi="Arial" w:cs="Arial"/>
          <w:sz w:val="24"/>
          <w:szCs w:val="24"/>
          <w:lang w:eastAsia="es-ES"/>
        </w:rPr>
        <w:t>cuantización</w:t>
      </w:r>
      <w:proofErr w:type="spellEnd"/>
      <w:r w:rsidRPr="00E46335">
        <w:rPr>
          <w:rFonts w:ascii="Arial" w:hAnsi="Arial" w:cs="Arial"/>
          <w:sz w:val="24"/>
          <w:szCs w:val="24"/>
          <w:lang w:eastAsia="es-ES"/>
        </w:rPr>
        <w:t xml:space="preserve">. En la práctica se fija un paso menos en los valores positivos. Longitudes típicas de códigos binarios en señales de audio son 16, 24 y 32 bits. Estas longitudes permiten tener 216 = 65536, 224 = 16.777.216 y 232 = 4.294.967.297 divisiones del rango, respectivamente. A su vez se tienen, por ejemplo, separaciones entre valores de amplitud </w:t>
      </w:r>
      <w:proofErr w:type="spellStart"/>
      <w:r w:rsidRPr="00E46335">
        <w:rPr>
          <w:rFonts w:ascii="Arial" w:hAnsi="Arial" w:cs="Arial"/>
          <w:sz w:val="24"/>
          <w:szCs w:val="24"/>
          <w:lang w:eastAsia="es-ES"/>
        </w:rPr>
        <w:t>cuantizadas</w:t>
      </w:r>
      <w:proofErr w:type="spellEnd"/>
      <w:r w:rsidRPr="00E46335">
        <w:rPr>
          <w:rFonts w:ascii="Arial" w:hAnsi="Arial" w:cs="Arial"/>
          <w:sz w:val="24"/>
          <w:szCs w:val="24"/>
          <w:lang w:eastAsia="es-ES"/>
        </w:rPr>
        <w:t>, ΔQ, para un rango entre -1.0 y 1.0, y NB = 32 de:</w:t>
      </w:r>
    </w:p>
    <w:p w:rsidR="00FA5CD8" w:rsidRPr="00132E4D" w:rsidRDefault="00FA5CD8" w:rsidP="00FA5CD8">
      <w:pPr>
        <w:spacing w:line="360" w:lineRule="auto"/>
        <w:jc w:val="both"/>
        <w:rPr>
          <w:rFonts w:ascii="Arial" w:hAnsi="Arial" w:cs="Arial"/>
          <w:lang w:eastAsia="es-ES"/>
        </w:rPr>
      </w:pPr>
      <w:r w:rsidRPr="00E46335">
        <w:rPr>
          <w:rFonts w:ascii="Arial" w:hAnsi="Arial" w:cs="Arial"/>
          <w:sz w:val="24"/>
          <w:szCs w:val="24"/>
          <w:lang w:eastAsia="es-ES"/>
        </w:rPr>
        <w:tab/>
      </w:r>
      <w:r w:rsidRPr="00132E4D">
        <w:rPr>
          <w:rFonts w:ascii="Arial" w:hAnsi="Arial" w:cs="Arial"/>
          <w:lang w:eastAsia="es-ES"/>
        </w:rPr>
        <w:t>ΔQ</w:t>
      </w:r>
      <w:proofErr w:type="gramStart"/>
      <w:r w:rsidRPr="00132E4D">
        <w:rPr>
          <w:rFonts w:ascii="Arial" w:hAnsi="Arial" w:cs="Arial"/>
          <w:lang w:eastAsia="es-ES"/>
        </w:rPr>
        <w:t>=(</w:t>
      </w:r>
      <w:proofErr w:type="spellStart"/>
      <w:proofErr w:type="gramEnd"/>
      <w:r w:rsidRPr="00132E4D">
        <w:rPr>
          <w:rFonts w:ascii="Arial" w:hAnsi="Arial" w:cs="Arial"/>
          <w:lang w:eastAsia="es-ES"/>
        </w:rPr>
        <w:t>A_max-A_min</w:t>
      </w:r>
      <w:proofErr w:type="spellEnd"/>
      <w:r w:rsidRPr="00132E4D">
        <w:rPr>
          <w:rFonts w:ascii="Arial" w:hAnsi="Arial" w:cs="Arial"/>
          <w:lang w:eastAsia="es-ES"/>
        </w:rPr>
        <w:t xml:space="preserve">)/2^NB </w:t>
      </w:r>
      <w:r w:rsidRPr="00132E4D">
        <w:rPr>
          <w:rFonts w:ascii="Arial" w:hAnsi="Arial" w:cs="Arial"/>
          <w:lang w:eastAsia="es-ES"/>
        </w:rPr>
        <w:tab/>
        <w:t>(2)</w:t>
      </w:r>
      <w:r w:rsidRPr="00132E4D">
        <w:rPr>
          <w:rFonts w:ascii="Arial" w:hAnsi="Arial" w:cs="Arial"/>
          <w:lang w:eastAsia="es-ES"/>
        </w:rPr>
        <w:cr/>
      </w:r>
    </w:p>
    <w:p w:rsidR="00FA5CD8" w:rsidRPr="00E46335" w:rsidRDefault="00FA5CD8" w:rsidP="00FA5CD8">
      <w:pPr>
        <w:spacing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E46335">
        <w:rPr>
          <w:rFonts w:ascii="Arial" w:hAnsi="Arial" w:cs="Arial"/>
          <w:sz w:val="24"/>
          <w:szCs w:val="24"/>
          <w:lang w:eastAsia="es-ES"/>
        </w:rPr>
        <w:lastRenderedPageBreak/>
        <w:t>Ejemplo:</w:t>
      </w:r>
    </w:p>
    <w:p w:rsidR="00FA5CD8" w:rsidRPr="00132E4D" w:rsidRDefault="00FA5CD8" w:rsidP="00FA5CD8">
      <w:pPr>
        <w:spacing w:line="360" w:lineRule="auto"/>
        <w:jc w:val="both"/>
        <w:rPr>
          <w:rFonts w:ascii="Arial" w:hAnsi="Arial" w:cs="Arial"/>
          <w:lang w:eastAsia="es-ES"/>
        </w:rPr>
      </w:pPr>
      <w:r w:rsidRPr="00132E4D">
        <w:rPr>
          <w:rFonts w:ascii="Arial" w:hAnsi="Arial" w:cs="Arial"/>
          <w:lang w:eastAsia="es-ES"/>
        </w:rPr>
        <w:t>ΔQ</w:t>
      </w:r>
      <w:proofErr w:type="gramStart"/>
      <w:r w:rsidRPr="00132E4D">
        <w:rPr>
          <w:rFonts w:ascii="Arial" w:hAnsi="Arial" w:cs="Arial"/>
          <w:lang w:eastAsia="es-ES"/>
        </w:rPr>
        <w:t>=(</w:t>
      </w:r>
      <w:proofErr w:type="spellStart"/>
      <w:proofErr w:type="gramEnd"/>
      <w:r w:rsidRPr="00132E4D">
        <w:rPr>
          <w:rFonts w:ascii="Arial" w:hAnsi="Arial" w:cs="Arial"/>
          <w:lang w:eastAsia="es-ES"/>
        </w:rPr>
        <w:t>A_max-A_min</w:t>
      </w:r>
      <w:proofErr w:type="spellEnd"/>
      <w:r w:rsidRPr="00132E4D">
        <w:rPr>
          <w:rFonts w:ascii="Arial" w:hAnsi="Arial" w:cs="Arial"/>
          <w:lang w:eastAsia="es-ES"/>
        </w:rPr>
        <w:t xml:space="preserve">)/2^NB =(1.0-(-1.0))/2^32 </w:t>
      </w:r>
      <w:r w:rsidRPr="00132E4D">
        <w:rPr>
          <w:rFonts w:ascii="Cambria Math" w:hAnsi="Cambria Math" w:cs="Cambria Math"/>
          <w:lang w:eastAsia="es-ES"/>
        </w:rPr>
        <w:t>≅</w:t>
      </w:r>
      <w:r w:rsidRPr="00132E4D">
        <w:rPr>
          <w:rFonts w:ascii="Arial" w:hAnsi="Arial" w:cs="Arial"/>
          <w:lang w:eastAsia="es-ES"/>
        </w:rPr>
        <w:t>4.66x</w:t>
      </w:r>
      <w:r w:rsidRPr="00132E4D">
        <w:rPr>
          <w:rFonts w:ascii="Cambria Math" w:hAnsi="Cambria Math" w:cs="Cambria Math"/>
          <w:lang w:eastAsia="es-ES"/>
        </w:rPr>
        <w:t>〖</w:t>
      </w:r>
      <w:r w:rsidRPr="00132E4D">
        <w:rPr>
          <w:rFonts w:ascii="Arial" w:hAnsi="Arial" w:cs="Arial"/>
          <w:lang w:eastAsia="es-ES"/>
        </w:rPr>
        <w:t>10</w:t>
      </w:r>
      <w:r w:rsidRPr="00132E4D">
        <w:rPr>
          <w:rFonts w:ascii="Cambria Math" w:hAnsi="Cambria Math" w:cs="Cambria Math"/>
          <w:lang w:eastAsia="es-ES"/>
        </w:rPr>
        <w:t>〗</w:t>
      </w:r>
      <w:r w:rsidRPr="00132E4D">
        <w:rPr>
          <w:rFonts w:ascii="Arial" w:hAnsi="Arial" w:cs="Arial"/>
          <w:lang w:eastAsia="es-ES"/>
        </w:rPr>
        <w:t>^(-10)</w:t>
      </w:r>
    </w:p>
    <w:p w:rsidR="00FA5CD8" w:rsidRPr="00E46335" w:rsidRDefault="00FA5CD8" w:rsidP="00FA5CD8">
      <w:pPr>
        <w:spacing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132E4D">
        <w:rPr>
          <w:rFonts w:ascii="Arial" w:hAnsi="Arial" w:cs="Arial"/>
          <w:sz w:val="24"/>
          <w:szCs w:val="24"/>
          <w:highlight w:val="red"/>
          <w:lang w:eastAsia="es-ES"/>
        </w:rPr>
        <w:t>Generalmente, las señales de audio pueden ser mono (un canal) o estéreo (dos canales). Para propósitos de desarrollo de algoritmos MIR se utilizarán, en este documento, señales de audio de</w:t>
      </w:r>
      <w:bookmarkStart w:id="2" w:name="_GoBack"/>
      <w:bookmarkEnd w:id="2"/>
      <w:r w:rsidRPr="00132E4D">
        <w:rPr>
          <w:rFonts w:ascii="Arial" w:hAnsi="Arial" w:cs="Arial"/>
          <w:sz w:val="24"/>
          <w:szCs w:val="24"/>
          <w:highlight w:val="red"/>
          <w:lang w:eastAsia="es-ES"/>
        </w:rPr>
        <w:t xml:space="preserve"> un canal. En caso de disponer de señales audio estéreo se seleccionará uno de los canales de esta señal.</w:t>
      </w:r>
    </w:p>
    <w:p w:rsidR="00FA5CD8" w:rsidRPr="00B86B71" w:rsidRDefault="00FA5CD8" w:rsidP="00FA5CD8">
      <w:pPr>
        <w:pStyle w:val="Ttulo1"/>
        <w:spacing w:before="120" w:after="120" w:line="360" w:lineRule="auto"/>
        <w:rPr>
          <w:rFonts w:ascii="Arial" w:hAnsi="Arial" w:cs="Arial"/>
          <w:b/>
          <w:color w:val="auto"/>
          <w:sz w:val="26"/>
          <w:szCs w:val="26"/>
          <w:lang w:val="es-CO"/>
        </w:rPr>
      </w:pPr>
      <w:r>
        <w:rPr>
          <w:rFonts w:ascii="Arial" w:hAnsi="Arial" w:cs="Arial"/>
          <w:b/>
          <w:color w:val="auto"/>
          <w:sz w:val="26"/>
          <w:szCs w:val="26"/>
        </w:rPr>
        <w:t xml:space="preserve">8. </w:t>
      </w:r>
      <w:r>
        <w:rPr>
          <w:rFonts w:ascii="Arial" w:hAnsi="Arial" w:cs="Arial"/>
          <w:b/>
          <w:color w:val="auto"/>
          <w:sz w:val="26"/>
          <w:szCs w:val="26"/>
          <w:lang w:val="es-CO"/>
        </w:rPr>
        <w:t>ANTECEDENTES Y ESTADO ACTUAL DEL TEMA</w:t>
      </w:r>
    </w:p>
    <w:p w:rsidR="00FA5CD8" w:rsidRDefault="00FA5CD8" w:rsidP="00FA5CD8">
      <w:pPr>
        <w:pStyle w:val="Default"/>
        <w:spacing w:before="120" w:after="120" w:line="360" w:lineRule="auto"/>
        <w:jc w:val="both"/>
      </w:pPr>
      <w:r>
        <w:rPr>
          <w:color w:val="auto"/>
        </w:rPr>
        <w:t xml:space="preserve">Para la primera etapa de </w:t>
      </w:r>
      <w:r>
        <w:t xml:space="preserve">este trabajo se hace uso de tecnologías de procesamiento de la señal, experimentando concretamente con señales no estacionarias finitas. Estas señales son procesadas utilizando un conjunto de herramientas y algoritmos que están enmarcados dentro de un área dedicada a la </w:t>
      </w:r>
      <w:r w:rsidRPr="00F25FFE">
        <w:t>recuperación de información musical</w:t>
      </w:r>
      <w:r>
        <w:t xml:space="preserve">, conocida como </w:t>
      </w:r>
      <w:proofErr w:type="spellStart"/>
      <w:r w:rsidRPr="00F25FFE">
        <w:t>Musi</w:t>
      </w:r>
      <w:r>
        <w:t>c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Retrieval</w:t>
      </w:r>
      <w:proofErr w:type="spellEnd"/>
      <w:r>
        <w:t xml:space="preserve"> (MIR), un campo de </w:t>
      </w:r>
      <w:r w:rsidRPr="00F25FFE">
        <w:t xml:space="preserve">investigación </w:t>
      </w:r>
      <w:proofErr w:type="spellStart"/>
      <w:r w:rsidRPr="00F25FFE">
        <w:t>multi</w:t>
      </w:r>
      <w:proofErr w:type="spellEnd"/>
      <w:r w:rsidRPr="00F25FFE">
        <w:t>-disciplinar</w:t>
      </w:r>
      <w:r>
        <w:t xml:space="preserve"> donde se combinan diferentes saberes como la ingeniería y la música. </w:t>
      </w:r>
    </w:p>
    <w:p w:rsidR="00FA5CD8" w:rsidRDefault="00FA5CD8" w:rsidP="00FA5CD8">
      <w:pPr>
        <w:pStyle w:val="Default"/>
        <w:spacing w:before="120" w:after="120" w:line="360" w:lineRule="auto"/>
        <w:ind w:left="709"/>
        <w:jc w:val="both"/>
      </w:pPr>
      <w:r>
        <w:t xml:space="preserve">Existe un organismo dedicado a la evaluación formal de los algoritmos diseñados por las diferentes comunidades, como lo es el </w:t>
      </w:r>
      <w:proofErr w:type="spellStart"/>
      <w:r w:rsidRPr="005F0BCF">
        <w:t>Music</w:t>
      </w:r>
      <w:proofErr w:type="spellEnd"/>
      <w:r>
        <w:t xml:space="preserve"> </w:t>
      </w:r>
      <w:proofErr w:type="spellStart"/>
      <w:r w:rsidRPr="005F0BCF">
        <w:t>Information</w:t>
      </w:r>
      <w:proofErr w:type="spellEnd"/>
      <w:r>
        <w:t xml:space="preserve"> </w:t>
      </w:r>
      <w:proofErr w:type="spellStart"/>
      <w:r w:rsidRPr="005F0BCF">
        <w:t>Retrieval</w:t>
      </w:r>
      <w:proofErr w:type="spellEnd"/>
      <w:r>
        <w:t xml:space="preserve"> </w:t>
      </w:r>
      <w:proofErr w:type="spellStart"/>
      <w:r w:rsidRPr="005F0BCF">
        <w:t>Evaluation</w:t>
      </w:r>
      <w:proofErr w:type="spellEnd"/>
      <w:r>
        <w:t xml:space="preserve"> </w:t>
      </w:r>
      <w:proofErr w:type="spellStart"/>
      <w:r w:rsidRPr="005F0BCF">
        <w:t>eXchange</w:t>
      </w:r>
      <w:proofErr w:type="spellEnd"/>
      <w:r w:rsidRPr="005F0BCF">
        <w:t xml:space="preserve"> (MIREX)</w:t>
      </w:r>
      <w:r>
        <w:t xml:space="preserve">, administrado por el laboratorio </w:t>
      </w:r>
      <w:proofErr w:type="spellStart"/>
      <w:r w:rsidRPr="00EC581A">
        <w:t>The</w:t>
      </w:r>
      <w:proofErr w:type="spellEnd"/>
      <w:r w:rsidRPr="00EC581A">
        <w:t xml:space="preserve"> International </w:t>
      </w:r>
      <w:proofErr w:type="spellStart"/>
      <w:r w:rsidRPr="00EC581A">
        <w:t>Music</w:t>
      </w:r>
      <w:proofErr w:type="spellEnd"/>
      <w:r>
        <w:t xml:space="preserve"> </w:t>
      </w:r>
      <w:proofErr w:type="spellStart"/>
      <w:r w:rsidRPr="00EC581A">
        <w:t>Information</w:t>
      </w:r>
      <w:proofErr w:type="spellEnd"/>
      <w:r>
        <w:t xml:space="preserve"> </w:t>
      </w:r>
      <w:proofErr w:type="spellStart"/>
      <w:r w:rsidRPr="00EC581A">
        <w:t>Retrieval</w:t>
      </w:r>
      <w:proofErr w:type="spellEnd"/>
      <w:r>
        <w:t xml:space="preserve"> </w:t>
      </w:r>
      <w:proofErr w:type="spellStart"/>
      <w:r w:rsidRPr="00EC581A">
        <w:t>Systems</w:t>
      </w:r>
      <w:proofErr w:type="spellEnd"/>
      <w:r>
        <w:t xml:space="preserve"> </w:t>
      </w:r>
      <w:proofErr w:type="spellStart"/>
      <w:r w:rsidRPr="00EC581A">
        <w:t>Evaluation</w:t>
      </w:r>
      <w:proofErr w:type="spellEnd"/>
      <w:r>
        <w:t xml:space="preserve"> </w:t>
      </w:r>
      <w:proofErr w:type="spellStart"/>
      <w:r w:rsidRPr="00EC581A">
        <w:t>Laboratory</w:t>
      </w:r>
      <w:proofErr w:type="spellEnd"/>
      <w:r w:rsidRPr="00EC581A">
        <w:t xml:space="preserve"> (IMIRSEL)</w:t>
      </w:r>
      <w:r>
        <w:t xml:space="preserve"> y la Universidad de </w:t>
      </w:r>
      <w:r w:rsidRPr="00C277E5">
        <w:t xml:space="preserve">Illinois </w:t>
      </w:r>
      <w:r>
        <w:t xml:space="preserve">Urbana de </w:t>
      </w:r>
      <w:proofErr w:type="spellStart"/>
      <w:r>
        <w:t>Chanpaign</w:t>
      </w:r>
      <w:proofErr w:type="spellEnd"/>
      <w:r>
        <w:t xml:space="preserve"> </w:t>
      </w:r>
      <w:r w:rsidRPr="00C277E5">
        <w:t>(</w:t>
      </w:r>
      <w:r>
        <w:t>UIUC) (</w:t>
      </w:r>
      <w:proofErr w:type="spellStart"/>
      <w:r>
        <w:t>Downie</w:t>
      </w:r>
      <w:proofErr w:type="spellEnd"/>
      <w:r>
        <w:t>, 2008, p. 247)</w:t>
      </w:r>
      <w:r>
        <w:rPr>
          <w:rStyle w:val="Refdenotaalpie"/>
        </w:rPr>
        <w:footnoteReference w:id="1"/>
      </w:r>
      <w:r>
        <w:t xml:space="preserve">. </w:t>
      </w:r>
    </w:p>
    <w:p w:rsidR="00FA5CD8" w:rsidRDefault="00FA5CD8" w:rsidP="00FA5CD8">
      <w:pPr>
        <w:pStyle w:val="Default"/>
        <w:spacing w:before="120" w:after="120" w:line="360" w:lineRule="auto"/>
        <w:jc w:val="both"/>
      </w:pPr>
      <w:r>
        <w:t xml:space="preserve">En la siguiente tabla, recuperada del artículo de </w:t>
      </w:r>
      <w:r w:rsidRPr="00F22BF4">
        <w:t xml:space="preserve">J. Stephen </w:t>
      </w:r>
      <w:proofErr w:type="spellStart"/>
      <w:r w:rsidRPr="00F22BF4">
        <w:t>Downie</w:t>
      </w:r>
      <w:proofErr w:type="spellEnd"/>
      <w:r>
        <w:t>, se describen las tareas evaluadas por el MIREX en los años 2005, 2006 y 2007.</w:t>
      </w:r>
    </w:p>
    <w:p w:rsidR="00FC3229" w:rsidRDefault="0005398D"/>
    <w:sectPr w:rsidR="00FC32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98D" w:rsidRDefault="0005398D" w:rsidP="00FA5CD8">
      <w:pPr>
        <w:spacing w:after="0" w:line="240" w:lineRule="auto"/>
      </w:pPr>
      <w:r>
        <w:separator/>
      </w:r>
    </w:p>
  </w:endnote>
  <w:endnote w:type="continuationSeparator" w:id="0">
    <w:p w:rsidR="0005398D" w:rsidRDefault="0005398D" w:rsidP="00FA5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98D" w:rsidRDefault="0005398D" w:rsidP="00FA5CD8">
      <w:pPr>
        <w:spacing w:after="0" w:line="240" w:lineRule="auto"/>
      </w:pPr>
      <w:r>
        <w:separator/>
      </w:r>
    </w:p>
  </w:footnote>
  <w:footnote w:type="continuationSeparator" w:id="0">
    <w:p w:rsidR="0005398D" w:rsidRDefault="0005398D" w:rsidP="00FA5CD8">
      <w:pPr>
        <w:spacing w:after="0" w:line="240" w:lineRule="auto"/>
      </w:pPr>
      <w:r>
        <w:continuationSeparator/>
      </w:r>
    </w:p>
  </w:footnote>
  <w:footnote w:id="1">
    <w:p w:rsidR="00FA5CD8" w:rsidRPr="007D59F4" w:rsidRDefault="00FA5CD8" w:rsidP="00FA5CD8">
      <w:pPr>
        <w:pStyle w:val="Textonotapie"/>
        <w:rPr>
          <w:rFonts w:ascii="Arial" w:hAnsi="Arial" w:cs="Arial"/>
          <w:sz w:val="18"/>
          <w:szCs w:val="18"/>
        </w:rPr>
      </w:pPr>
      <w:r w:rsidRPr="007D59F4">
        <w:rPr>
          <w:rStyle w:val="Refdenotaalpie"/>
          <w:rFonts w:ascii="Arial" w:hAnsi="Arial" w:cs="Arial"/>
          <w:sz w:val="18"/>
          <w:szCs w:val="18"/>
        </w:rPr>
        <w:footnoteRef/>
      </w:r>
      <w:r w:rsidRPr="007D59F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59F4">
        <w:rPr>
          <w:rFonts w:ascii="Arial" w:hAnsi="Arial" w:cs="Arial"/>
          <w:sz w:val="18"/>
          <w:szCs w:val="18"/>
        </w:rPr>
        <w:t>Downie</w:t>
      </w:r>
      <w:proofErr w:type="spellEnd"/>
      <w:r w:rsidRPr="007D59F4">
        <w:rPr>
          <w:rFonts w:ascii="Arial" w:hAnsi="Arial" w:cs="Arial"/>
          <w:sz w:val="18"/>
          <w:szCs w:val="18"/>
        </w:rPr>
        <w:t xml:space="preserve">, JS (2008). </w:t>
      </w:r>
      <w:proofErr w:type="spellStart"/>
      <w:r w:rsidRPr="001049CD">
        <w:rPr>
          <w:rFonts w:ascii="Arial" w:hAnsi="Arial" w:cs="Arial"/>
          <w:sz w:val="18"/>
          <w:szCs w:val="18"/>
        </w:rPr>
        <w:t>The</w:t>
      </w:r>
      <w:proofErr w:type="spellEnd"/>
      <w:r w:rsidRPr="001049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049CD">
        <w:rPr>
          <w:rFonts w:ascii="Arial" w:hAnsi="Arial" w:cs="Arial"/>
          <w:sz w:val="18"/>
          <w:szCs w:val="18"/>
        </w:rPr>
        <w:t>music</w:t>
      </w:r>
      <w:proofErr w:type="spellEnd"/>
      <w:r w:rsidRPr="001049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049CD">
        <w:rPr>
          <w:rFonts w:ascii="Arial" w:hAnsi="Arial" w:cs="Arial"/>
          <w:sz w:val="18"/>
          <w:szCs w:val="18"/>
        </w:rPr>
        <w:t>information</w:t>
      </w:r>
      <w:proofErr w:type="spellEnd"/>
      <w:r w:rsidRPr="001049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049CD">
        <w:rPr>
          <w:rFonts w:ascii="Arial" w:hAnsi="Arial" w:cs="Arial"/>
          <w:sz w:val="18"/>
          <w:szCs w:val="18"/>
        </w:rPr>
        <w:t>retrieval</w:t>
      </w:r>
      <w:proofErr w:type="spellEnd"/>
      <w:r w:rsidRPr="001049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049CD">
        <w:rPr>
          <w:rFonts w:ascii="Arial" w:hAnsi="Arial" w:cs="Arial"/>
          <w:sz w:val="18"/>
          <w:szCs w:val="18"/>
        </w:rPr>
        <w:t>evaluation</w:t>
      </w:r>
      <w:proofErr w:type="spellEnd"/>
      <w:r w:rsidRPr="001049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049CD">
        <w:rPr>
          <w:rFonts w:ascii="Arial" w:hAnsi="Arial" w:cs="Arial"/>
          <w:sz w:val="18"/>
          <w:szCs w:val="18"/>
        </w:rPr>
        <w:t>exchange</w:t>
      </w:r>
      <w:proofErr w:type="spellEnd"/>
      <w:r w:rsidRPr="001049CD">
        <w:rPr>
          <w:rFonts w:ascii="Arial" w:hAnsi="Arial" w:cs="Arial"/>
          <w:sz w:val="18"/>
          <w:szCs w:val="18"/>
        </w:rPr>
        <w:t xml:space="preserve"> </w:t>
      </w:r>
      <w:r w:rsidRPr="007D59F4">
        <w:rPr>
          <w:rFonts w:ascii="Arial" w:hAnsi="Arial" w:cs="Arial"/>
          <w:sz w:val="18"/>
          <w:szCs w:val="18"/>
        </w:rPr>
        <w:t>(2005-2007): Una ventana a la investigación de información musical recuperación. Acústica Ciencia y Tecnología, 29 (4), 247-255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CD8"/>
    <w:rsid w:val="0005398D"/>
    <w:rsid w:val="004C7A4C"/>
    <w:rsid w:val="00532E75"/>
    <w:rsid w:val="00DD1A8F"/>
    <w:rsid w:val="00FA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49B3C5-F124-49F1-9E81-CB343A76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CD8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FA5CD8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5CD8"/>
    <w:rPr>
      <w:rFonts w:ascii="Calibri Light" w:eastAsia="Times New Roman" w:hAnsi="Calibri Light" w:cs="Times New Roman"/>
      <w:color w:val="2E74B5"/>
      <w:sz w:val="32"/>
      <w:szCs w:val="32"/>
      <w:lang w:val="x-none" w:eastAsia="x-none"/>
    </w:rPr>
  </w:style>
  <w:style w:type="paragraph" w:customStyle="1" w:styleId="Default">
    <w:name w:val="Default"/>
    <w:rsid w:val="00FA5CD8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A5CD8"/>
    <w:rPr>
      <w:sz w:val="20"/>
      <w:szCs w:val="20"/>
      <w:lang w:val="x-none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A5CD8"/>
    <w:rPr>
      <w:rFonts w:ascii="Calibri" w:eastAsia="Calibri" w:hAnsi="Calibri" w:cs="Times New Roman"/>
      <w:sz w:val="20"/>
      <w:szCs w:val="20"/>
      <w:lang w:val="x-none"/>
    </w:rPr>
  </w:style>
  <w:style w:type="character" w:styleId="Refdenotaalpie">
    <w:name w:val="footnote reference"/>
    <w:uiPriority w:val="99"/>
    <w:semiHidden/>
    <w:unhideWhenUsed/>
    <w:rsid w:val="00FA5CD8"/>
    <w:rPr>
      <w:vertAlign w:val="superscript"/>
    </w:rPr>
  </w:style>
  <w:style w:type="paragraph" w:styleId="Descripcin">
    <w:name w:val="caption"/>
    <w:basedOn w:val="Normal"/>
    <w:next w:val="Normal"/>
    <w:qFormat/>
    <w:rsid w:val="00FA5CD8"/>
    <w:pPr>
      <w:spacing w:before="120" w:after="120" w:line="360" w:lineRule="auto"/>
      <w:ind w:firstLine="284"/>
      <w:jc w:val="center"/>
    </w:pPr>
    <w:rPr>
      <w:rFonts w:ascii="Times New Roman" w:eastAsia="Times New Roman" w:hAnsi="Times New Roman"/>
      <w:bCs/>
      <w:sz w:val="18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734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Rodriguez</dc:creator>
  <cp:keywords/>
  <dc:description/>
  <cp:lastModifiedBy>Carlos Rodriguez</cp:lastModifiedBy>
  <cp:revision>1</cp:revision>
  <dcterms:created xsi:type="dcterms:W3CDTF">2017-05-02T15:27:00Z</dcterms:created>
  <dcterms:modified xsi:type="dcterms:W3CDTF">2017-05-02T15:29:00Z</dcterms:modified>
</cp:coreProperties>
</file>