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SACACA MACHACA, GLADYS BEATRIZ</w:t>
      </w:r>
    </w:p>
    <w:p>
      <w:r>
        <w:t>DNI: 73522727</w:t>
      </w:r>
    </w:p>
    <w:p>
      <w:r>
        <w:t>Institución de procedencia: Instituto de Educación Superior Tecnológico Público “Andrés Avelino Cáceres”</w:t>
      </w:r>
    </w:p>
    <w:p>
      <w:r>
        <w:t>Carrera de procedencia: ARQUITECTURA DE PLATAFORMAS Y SERVICIOS DE TECNOLOGIAS DE INFORMACIÓN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15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