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SAAVEDRA CONTRERAS, VICTOR MANUEL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72708457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959410567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vimanuelitosc17@gmail.com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Trujillo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METALURGICA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LECTURA CRITICA Y REDACCION DE TEXTOS ACADEMICOS (OBL)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LENGUAJE DE PROGRAMACION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HISTORIA Y FILOSOFIA DE LA CIENCIA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CULTURA INVESTIGATIVA Y PENSAMIENTO CRITICO (OBL)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GENERAL (OPT)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DISEÑO ASISTIDO POR COMPUTADORA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PARA INGENIEROS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 Y MINERALOGÍA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GENERAL II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PERSONAL (OBL)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19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INTRODUCCION AL ANALISIS MATEMATICO (OBL)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LOGICO MATEMATICO (OBL)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QUIMICA GENERAL (OPT)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PARA INGENIEROS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ETICA, CONVIVENCIA HUMANA Y CIUDADANIA (OBL)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SOCIEDAD CULTURA Y ECOLOGIA (OBL)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SISTEMAS INTEGRADOS DE GESTIÓN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 (ESP)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(OBL)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