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BD74" w14:textId="5AFED8AE" w:rsidR="005B0269" w:rsidRPr="005B0269" w:rsidRDefault="005B0269">
      <w:pPr>
        <w:rPr>
          <w:rFonts w:ascii="宋体" w:eastAsia="宋体" w:hAnsi="宋体"/>
          <w:b/>
          <w:bCs/>
          <w:sz w:val="24"/>
          <w:szCs w:val="24"/>
        </w:rPr>
      </w:pPr>
      <w:r w:rsidRPr="005B0269">
        <w:rPr>
          <w:rFonts w:ascii="宋体" w:eastAsia="宋体" w:hAnsi="宋体" w:hint="eastAsia"/>
          <w:b/>
          <w:bCs/>
          <w:sz w:val="24"/>
          <w:szCs w:val="24"/>
        </w:rPr>
        <w:t>直流电机</w:t>
      </w:r>
      <w:r w:rsidR="00101EEA">
        <w:rPr>
          <w:rFonts w:ascii="宋体" w:eastAsia="宋体" w:hAnsi="宋体" w:hint="eastAsia"/>
          <w:b/>
          <w:bCs/>
          <w:sz w:val="24"/>
          <w:szCs w:val="24"/>
        </w:rPr>
        <w:t>测速</w:t>
      </w:r>
      <w:r w:rsidRPr="005B0269">
        <w:rPr>
          <w:rFonts w:ascii="宋体" w:eastAsia="宋体" w:hAnsi="宋体" w:hint="eastAsia"/>
          <w:b/>
          <w:bCs/>
          <w:sz w:val="24"/>
          <w:szCs w:val="24"/>
        </w:rPr>
        <w:t>调速</w:t>
      </w:r>
      <w:r>
        <w:rPr>
          <w:rFonts w:ascii="宋体" w:eastAsia="宋体" w:hAnsi="宋体" w:hint="eastAsia"/>
          <w:b/>
          <w:bCs/>
          <w:sz w:val="24"/>
          <w:szCs w:val="24"/>
        </w:rPr>
        <w:t>1</w:t>
      </w:r>
    </w:p>
    <w:p w14:paraId="2DB3FA5B" w14:textId="0E52DD69" w:rsidR="007D0258" w:rsidRDefault="0070319A">
      <w:pPr>
        <w:rPr>
          <w:rFonts w:ascii="宋体" w:eastAsia="宋体" w:hAnsi="宋体"/>
          <w:sz w:val="24"/>
          <w:szCs w:val="24"/>
        </w:rPr>
      </w:pPr>
      <w:r w:rsidRPr="004D644E">
        <w:rPr>
          <w:rFonts w:ascii="宋体" w:eastAsia="宋体" w:hAnsi="宋体" w:hint="eastAsia"/>
          <w:sz w:val="24"/>
          <w:szCs w:val="24"/>
        </w:rPr>
        <w:t>在了解了怎么驱动电机后，</w:t>
      </w:r>
      <w:r w:rsidR="00476F4B" w:rsidRPr="004D644E">
        <w:rPr>
          <w:rFonts w:ascii="宋体" w:eastAsia="宋体" w:hAnsi="宋体" w:hint="eastAsia"/>
          <w:sz w:val="24"/>
          <w:szCs w:val="24"/>
        </w:rPr>
        <w:t>也许你已经迫不及待地装出一辆小车并让它在地面上“自由奔驰”了，但当你逐渐冷静后，却不禁发现，你能做的也仅仅让它“自由奔驰</w:t>
      </w:r>
      <w:r w:rsidR="004D644E">
        <w:rPr>
          <w:rFonts w:ascii="宋体" w:eastAsia="宋体" w:hAnsi="宋体" w:hint="eastAsia"/>
          <w:sz w:val="24"/>
          <w:szCs w:val="24"/>
        </w:rPr>
        <w:t>”</w:t>
      </w:r>
      <w:r w:rsidR="00476F4B" w:rsidRPr="004D644E">
        <w:rPr>
          <w:rFonts w:ascii="宋体" w:eastAsia="宋体" w:hAnsi="宋体" w:hint="eastAsia"/>
          <w:sz w:val="24"/>
          <w:szCs w:val="24"/>
        </w:rPr>
        <w:t>——究竟怎样才能精确地控制电机的运动呢？不要怕，在这里，机小协带你深入浅出了解直流电机的单闭环</w:t>
      </w:r>
      <w:r w:rsidR="00101EEA">
        <w:rPr>
          <w:rFonts w:ascii="宋体" w:eastAsia="宋体" w:hAnsi="宋体" w:hint="eastAsia"/>
          <w:sz w:val="24"/>
          <w:szCs w:val="24"/>
        </w:rPr>
        <w:t>测速</w:t>
      </w:r>
      <w:r w:rsidR="00476F4B" w:rsidRPr="004D644E">
        <w:rPr>
          <w:rFonts w:ascii="宋体" w:eastAsia="宋体" w:hAnsi="宋体" w:hint="eastAsia"/>
          <w:sz w:val="24"/>
          <w:szCs w:val="24"/>
        </w:rPr>
        <w:t>调速。</w:t>
      </w:r>
    </w:p>
    <w:p w14:paraId="115EE00F" w14:textId="15893986" w:rsidR="00590E85" w:rsidRDefault="00590E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闭环控制是</w:t>
      </w:r>
      <w:r w:rsidRPr="00590E85">
        <w:rPr>
          <w:rFonts w:ascii="宋体" w:eastAsia="宋体" w:hAnsi="宋体" w:hint="eastAsia"/>
          <w:sz w:val="24"/>
          <w:szCs w:val="24"/>
        </w:rPr>
        <w:t>指作为被控的输出量以一定方式返回到作为控制的输入端，并对输入端施加控制影响的一种控制关系。</w:t>
      </w:r>
    </w:p>
    <w:p w14:paraId="4C709715" w14:textId="60B9E45E" w:rsidR="009575EF" w:rsidRPr="004D644E" w:rsidRDefault="009575EF">
      <w:pPr>
        <w:rPr>
          <w:rFonts w:ascii="宋体" w:eastAsia="宋体" w:hAnsi="宋体"/>
          <w:sz w:val="24"/>
          <w:szCs w:val="24"/>
        </w:rPr>
      </w:pPr>
      <w:r w:rsidRPr="009575E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8E8AA07" wp14:editId="1167E4E2">
            <wp:extent cx="5274310" cy="1828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36E3" w14:textId="470F2755" w:rsidR="00BB48BC" w:rsidRDefault="009770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开环控制天生自带“残疾”</w:t>
      </w:r>
      <w:r w:rsidR="00BB48B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因为不知道具体</w:t>
      </w:r>
      <w:r w:rsidR="00BB48BC">
        <w:rPr>
          <w:rFonts w:ascii="宋体" w:eastAsia="宋体" w:hAnsi="宋体" w:hint="eastAsia"/>
          <w:sz w:val="24"/>
          <w:szCs w:val="24"/>
        </w:rPr>
        <w:t>要</w:t>
      </w:r>
      <w:r>
        <w:rPr>
          <w:rFonts w:ascii="宋体" w:eastAsia="宋体" w:hAnsi="宋体" w:hint="eastAsia"/>
          <w:sz w:val="24"/>
          <w:szCs w:val="24"/>
        </w:rPr>
        <w:t>跑多远，只能配合传感器调整</w:t>
      </w:r>
      <w:r w:rsidR="00BB48BC">
        <w:rPr>
          <w:rFonts w:ascii="宋体" w:eastAsia="宋体" w:hAnsi="宋体" w:hint="eastAsia"/>
          <w:sz w:val="24"/>
          <w:szCs w:val="24"/>
        </w:rPr>
        <w:t>延滞</w:t>
      </w:r>
      <w:r>
        <w:rPr>
          <w:rFonts w:ascii="宋体" w:eastAsia="宋体" w:hAnsi="宋体" w:hint="eastAsia"/>
          <w:sz w:val="24"/>
          <w:szCs w:val="24"/>
        </w:rPr>
        <w:t>时间；</w:t>
      </w:r>
      <w:r w:rsidR="00BB48BC">
        <w:rPr>
          <w:rFonts w:ascii="宋体" w:eastAsia="宋体" w:hAnsi="宋体" w:hint="eastAsia"/>
          <w:sz w:val="24"/>
          <w:szCs w:val="24"/>
        </w:rPr>
        <w:t>巡线偏角较大时两侧电机反应差异明显</w:t>
      </w:r>
      <w:r w:rsidR="00BB48BC">
        <w:rPr>
          <w:rFonts w:ascii="宋体" w:eastAsia="宋体" w:hAnsi="宋体"/>
          <w:sz w:val="24"/>
          <w:szCs w:val="24"/>
        </w:rPr>
        <w:t>……</w:t>
      </w:r>
    </w:p>
    <w:p w14:paraId="2B64D1FB" w14:textId="67EF3833" w:rsidR="00BB48BC" w:rsidRDefault="00BB48B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然而，在速度反馈环的直流电机控制系统下，上述问题可以统统解决，闭环控制有更强的鲁棒性——更可靠、更准确、更可控，为数不多的缺点就是其系统和程序会相对更复杂些。</w:t>
      </w:r>
    </w:p>
    <w:p w14:paraId="5F4BF529" w14:textId="7B14F10F" w:rsidR="005A106B" w:rsidRPr="005A106B" w:rsidRDefault="00E864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直流电机的控制核心离不开对电机输出力矩、转速及电机转动位置的控制。</w:t>
      </w:r>
    </w:p>
    <w:p w14:paraId="30271F79" w14:textId="13447BA0" w:rsidR="005A106B" w:rsidRDefault="000B42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下面我们</w:t>
      </w:r>
      <w:r w:rsidR="00345F3C">
        <w:rPr>
          <w:rFonts w:ascii="宋体" w:eastAsia="宋体" w:hAnsi="宋体" w:hint="eastAsia"/>
          <w:sz w:val="24"/>
          <w:szCs w:val="24"/>
        </w:rPr>
        <w:t>不妨用机协的Anycar框架讲解，这也是大多数轮式机器人最基本的系统框架</w:t>
      </w:r>
      <w:r w:rsidR="005A106B">
        <w:rPr>
          <w:rFonts w:ascii="宋体" w:eastAsia="宋体" w:hAnsi="宋体" w:hint="eastAsia"/>
          <w:sz w:val="24"/>
          <w:szCs w:val="24"/>
        </w:rPr>
        <w:t>。</w:t>
      </w:r>
      <w:r w:rsidR="00A718F2">
        <w:rPr>
          <w:rFonts w:ascii="宋体" w:eastAsia="宋体" w:hAnsi="宋体" w:hint="eastAsia"/>
          <w:sz w:val="24"/>
          <w:szCs w:val="24"/>
        </w:rPr>
        <w:t>负反馈的闭环控制，</w:t>
      </w:r>
      <w:r w:rsidR="00A718F2" w:rsidRPr="00A718F2">
        <w:rPr>
          <w:rFonts w:ascii="宋体" w:eastAsia="宋体" w:hAnsi="宋体" w:hint="eastAsia"/>
          <w:sz w:val="24"/>
          <w:szCs w:val="24"/>
        </w:rPr>
        <w:t>反馈与输入极性</w:t>
      </w:r>
      <w:r w:rsidR="00A718F2">
        <w:rPr>
          <w:rFonts w:ascii="宋体" w:eastAsia="宋体" w:hAnsi="宋体" w:hint="eastAsia"/>
          <w:sz w:val="24"/>
          <w:szCs w:val="24"/>
        </w:rPr>
        <w:t>相反</w:t>
      </w:r>
      <w:r w:rsidR="00A718F2" w:rsidRPr="00A718F2">
        <w:rPr>
          <w:rFonts w:ascii="宋体" w:eastAsia="宋体" w:hAnsi="宋体" w:hint="eastAsia"/>
          <w:sz w:val="24"/>
          <w:szCs w:val="24"/>
        </w:rPr>
        <w:t>或</w:t>
      </w:r>
      <w:r w:rsidR="00A718F2">
        <w:rPr>
          <w:rFonts w:ascii="宋体" w:eastAsia="宋体" w:hAnsi="宋体" w:hint="eastAsia"/>
          <w:sz w:val="24"/>
          <w:szCs w:val="24"/>
        </w:rPr>
        <w:t>信号</w:t>
      </w:r>
      <w:r w:rsidR="00A718F2" w:rsidRPr="00A718F2">
        <w:rPr>
          <w:rFonts w:ascii="宋体" w:eastAsia="宋体" w:hAnsi="宋体" w:hint="eastAsia"/>
          <w:sz w:val="24"/>
          <w:szCs w:val="24"/>
        </w:rPr>
        <w:t>变化方向相反</w:t>
      </w:r>
      <w:r w:rsidR="00A718F2">
        <w:rPr>
          <w:rFonts w:ascii="宋体" w:eastAsia="宋体" w:hAnsi="宋体" w:hint="eastAsia"/>
          <w:sz w:val="24"/>
          <w:szCs w:val="24"/>
        </w:rPr>
        <w:t>，能够使速度趋于稳定。</w:t>
      </w:r>
    </w:p>
    <w:p w14:paraId="3B019D54" w14:textId="7B08B3BE" w:rsidR="00BB48BC" w:rsidRDefault="00F1007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7E47E21" wp14:editId="3F868844">
            <wp:extent cx="5274310" cy="1265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EFC4" w14:textId="36956777" w:rsidR="00A718F2" w:rsidRPr="005B0269" w:rsidRDefault="00A718F2">
      <w:pPr>
        <w:rPr>
          <w:rFonts w:ascii="宋体" w:eastAsia="宋体" w:hAnsi="宋体"/>
          <w:b/>
          <w:bCs/>
          <w:sz w:val="24"/>
          <w:szCs w:val="24"/>
        </w:rPr>
      </w:pPr>
      <w:r w:rsidRPr="005B0269">
        <w:rPr>
          <w:rFonts w:ascii="宋体" w:eastAsia="宋体" w:hAnsi="宋体" w:hint="eastAsia"/>
          <w:b/>
          <w:bCs/>
          <w:sz w:val="24"/>
          <w:szCs w:val="24"/>
        </w:rPr>
        <w:t>编码器测速</w:t>
      </w:r>
    </w:p>
    <w:p w14:paraId="5F33C08B" w14:textId="56491301" w:rsidR="00A718F2" w:rsidRDefault="00A718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要想调速，首先必须得到速度。</w:t>
      </w:r>
      <w:r w:rsidR="004E58E0">
        <w:rPr>
          <w:rFonts w:ascii="宋体" w:eastAsia="宋体" w:hAnsi="宋体" w:hint="eastAsia"/>
          <w:sz w:val="24"/>
          <w:szCs w:val="24"/>
        </w:rPr>
        <w:t>在直流电机中，我们一般使用旋转编码器测速。旋转编码器，是</w:t>
      </w:r>
      <w:r w:rsidR="004E58E0" w:rsidRPr="004E58E0">
        <w:rPr>
          <w:rFonts w:ascii="宋体" w:eastAsia="宋体" w:hAnsi="宋体" w:hint="eastAsia"/>
          <w:sz w:val="24"/>
          <w:szCs w:val="24"/>
        </w:rPr>
        <w:t>将输出轴的角位移、角速度等机械量转换成相应的电脉冲以数字量输出的传感器件</w:t>
      </w:r>
      <w:r w:rsidR="004E58E0">
        <w:rPr>
          <w:rFonts w:ascii="宋体" w:eastAsia="宋体" w:hAnsi="宋体" w:hint="eastAsia"/>
          <w:sz w:val="24"/>
          <w:szCs w:val="24"/>
        </w:rPr>
        <w:t>。按原理，编码器按定位，可以分为绝对式、</w:t>
      </w:r>
      <w:r w:rsidR="005475E2">
        <w:rPr>
          <w:rFonts w:ascii="宋体" w:eastAsia="宋体" w:hAnsi="宋体" w:hint="eastAsia"/>
          <w:sz w:val="24"/>
          <w:szCs w:val="24"/>
        </w:rPr>
        <w:t>增量</w:t>
      </w:r>
      <w:r w:rsidR="004E58E0">
        <w:rPr>
          <w:rFonts w:ascii="宋体" w:eastAsia="宋体" w:hAnsi="宋体" w:hint="eastAsia"/>
          <w:sz w:val="24"/>
          <w:szCs w:val="24"/>
        </w:rPr>
        <w:t>式的</w:t>
      </w:r>
      <w:r w:rsidR="001079C3">
        <w:rPr>
          <w:rFonts w:ascii="宋体" w:eastAsia="宋体" w:hAnsi="宋体" w:hint="eastAsia"/>
          <w:sz w:val="24"/>
          <w:szCs w:val="24"/>
        </w:rPr>
        <w:t>；按测量介质可以分为光电码盘、磁编码器。</w:t>
      </w:r>
    </w:p>
    <w:p w14:paraId="3D33A3B4" w14:textId="79FCF44A" w:rsidR="001079C3" w:rsidRDefault="005475E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下面，我们主要介绍增量式</w:t>
      </w:r>
      <w:r w:rsidR="004E5319">
        <w:rPr>
          <w:rFonts w:ascii="宋体" w:eastAsia="宋体" w:hAnsi="宋体" w:hint="eastAsia"/>
          <w:sz w:val="24"/>
          <w:szCs w:val="24"/>
        </w:rPr>
        <w:t>光电码盘</w:t>
      </w:r>
      <w:r>
        <w:rPr>
          <w:rFonts w:ascii="宋体" w:eastAsia="宋体" w:hAnsi="宋体" w:hint="eastAsia"/>
          <w:sz w:val="24"/>
          <w:szCs w:val="24"/>
        </w:rPr>
        <w:t>的测速原理。</w:t>
      </w:r>
    </w:p>
    <w:p w14:paraId="24E4BEAC" w14:textId="0364BC0E" w:rsidR="004E5319" w:rsidRPr="0040551D" w:rsidRDefault="0040551D">
      <w:pPr>
        <w:rPr>
          <w:rFonts w:ascii="宋体" w:eastAsia="宋体" w:hAnsi="宋体"/>
          <w:sz w:val="24"/>
          <w:szCs w:val="24"/>
        </w:rPr>
      </w:pPr>
      <w:r w:rsidRPr="004E5319">
        <w:rPr>
          <w:rFonts w:ascii="宋体" w:eastAsia="宋体" w:hAnsi="宋体" w:hint="eastAsia"/>
          <w:sz w:val="24"/>
          <w:szCs w:val="24"/>
        </w:rPr>
        <w:t>编码器一般有</w:t>
      </w:r>
      <w:r w:rsidRPr="004E5319">
        <w:rPr>
          <w:rFonts w:ascii="宋体" w:eastAsia="宋体" w:hAnsi="宋体"/>
          <w:sz w:val="24"/>
          <w:szCs w:val="24"/>
        </w:rPr>
        <w:t>A、B两个输出</w:t>
      </w:r>
      <w:r>
        <w:rPr>
          <w:rFonts w:ascii="宋体" w:eastAsia="宋体" w:hAnsi="宋体" w:hint="eastAsia"/>
          <w:sz w:val="24"/>
          <w:szCs w:val="24"/>
        </w:rPr>
        <w:t>码道</w:t>
      </w:r>
      <w:r w:rsidRPr="004E5319">
        <w:rPr>
          <w:rFonts w:ascii="宋体" w:eastAsia="宋体" w:hAnsi="宋体"/>
          <w:sz w:val="24"/>
          <w:szCs w:val="24"/>
        </w:rPr>
        <w:t>（有的额外有一个输出Z），称为A相、B相</w:t>
      </w:r>
      <w:r>
        <w:rPr>
          <w:rFonts w:ascii="宋体" w:eastAsia="宋体" w:hAnsi="宋体" w:hint="eastAsia"/>
          <w:sz w:val="24"/>
          <w:szCs w:val="24"/>
        </w:rPr>
        <w:t>。</w:t>
      </w:r>
      <w:r w:rsidR="004E5319">
        <w:rPr>
          <w:rFonts w:ascii="宋体" w:eastAsia="宋体" w:hAnsi="宋体" w:hint="eastAsia"/>
          <w:sz w:val="24"/>
          <w:szCs w:val="24"/>
        </w:rPr>
        <w:t>光电码盘上打有小孔，当光线通过小孔打到光栅板上，光电元件会将光信号转化为A、B相正弦波信号，并由整形电路输出脉冲信号</w:t>
      </w:r>
      <w:r w:rsidR="00B61DFE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因此最终</w:t>
      </w:r>
      <w:r w:rsidR="004E5319" w:rsidRPr="004E5319">
        <w:rPr>
          <w:rFonts w:ascii="宋体" w:eastAsia="宋体" w:hAnsi="宋体" w:hint="eastAsia"/>
          <w:sz w:val="24"/>
          <w:szCs w:val="24"/>
        </w:rPr>
        <w:t>从</w:t>
      </w:r>
      <w:r w:rsidR="004E5319" w:rsidRPr="004E5319">
        <w:rPr>
          <w:rFonts w:ascii="宋体" w:eastAsia="宋体" w:hAnsi="宋体"/>
          <w:sz w:val="24"/>
          <w:szCs w:val="24"/>
        </w:rPr>
        <w:t>A相与B相输出的信号是方波</w:t>
      </w:r>
      <w:r w:rsidR="004E5319">
        <w:rPr>
          <w:rFonts w:ascii="宋体" w:eastAsia="宋体" w:hAnsi="宋体" w:hint="eastAsia"/>
          <w:sz w:val="24"/>
          <w:szCs w:val="24"/>
        </w:rPr>
        <w:t>脉冲</w:t>
      </w:r>
      <w:r w:rsidR="004E5319" w:rsidRPr="004E5319">
        <w:rPr>
          <w:rFonts w:ascii="宋体" w:eastAsia="宋体" w:hAnsi="宋体"/>
          <w:sz w:val="24"/>
          <w:szCs w:val="24"/>
        </w:rPr>
        <w:t>信号，A相信号与B相信号之间</w:t>
      </w:r>
      <w:r w:rsidR="002E74C8">
        <w:rPr>
          <w:rFonts w:ascii="宋体" w:eastAsia="宋体" w:hAnsi="宋体" w:hint="eastAsia"/>
          <w:sz w:val="24"/>
          <w:szCs w:val="24"/>
        </w:rPr>
        <w:t>会</w:t>
      </w:r>
      <w:r w:rsidR="004E5319" w:rsidRPr="004E5319">
        <w:rPr>
          <w:rFonts w:ascii="宋体" w:eastAsia="宋体" w:hAnsi="宋体"/>
          <w:sz w:val="24"/>
          <w:szCs w:val="24"/>
        </w:rPr>
        <w:t>有</w:t>
      </w:r>
      <w:r w:rsidR="004E5319" w:rsidRPr="004E5319">
        <w:rPr>
          <w:rFonts w:ascii="Cambria Math" w:eastAsia="宋体" w:hAnsi="Cambria Math" w:cs="Cambria Math"/>
          <w:sz w:val="24"/>
          <w:szCs w:val="24"/>
        </w:rPr>
        <w:t>𝜋</w:t>
      </w:r>
      <w:r w:rsidR="004E5319" w:rsidRPr="004E5319">
        <w:rPr>
          <w:rFonts w:ascii="宋体" w:eastAsia="宋体" w:hAnsi="宋体"/>
          <w:sz w:val="24"/>
          <w:szCs w:val="24"/>
        </w:rPr>
        <w:t>/2的相位差</w:t>
      </w:r>
      <w:r w:rsidR="004E5319">
        <w:rPr>
          <w:rFonts w:ascii="宋体" w:eastAsia="宋体" w:hAnsi="宋体" w:hint="eastAsia"/>
          <w:sz w:val="24"/>
          <w:szCs w:val="24"/>
        </w:rPr>
        <w:t>。当电机逆时针旋转时，A相的脉冲信号会比B相提早</w:t>
      </w:r>
      <w:r w:rsidR="004E5319">
        <w:rPr>
          <w:rFonts w:ascii="Cambria Math" w:eastAsia="宋体" w:hAnsi="Cambria Math" w:cs="Cambria Math"/>
          <w:sz w:val="24"/>
          <w:szCs w:val="24"/>
        </w:rPr>
        <w:t>90</w:t>
      </w:r>
      <w:r w:rsidR="004E5319">
        <w:rPr>
          <w:rFonts w:ascii="Cambria Math" w:eastAsia="宋体" w:hAnsi="Cambria Math" w:cs="Cambria Math" w:hint="eastAsia"/>
          <w:sz w:val="24"/>
          <w:szCs w:val="24"/>
        </w:rPr>
        <w:t>°；当电机顺时针旋转时，</w:t>
      </w:r>
      <w:r w:rsidR="004E5319">
        <w:rPr>
          <w:rFonts w:ascii="Cambria Math" w:eastAsia="宋体" w:hAnsi="Cambria Math" w:cs="Cambria Math" w:hint="eastAsia"/>
          <w:sz w:val="24"/>
          <w:szCs w:val="24"/>
        </w:rPr>
        <w:t>A</w:t>
      </w:r>
      <w:r w:rsidR="004E5319">
        <w:rPr>
          <w:rFonts w:ascii="Cambria Math" w:eastAsia="宋体" w:hAnsi="Cambria Math" w:cs="Cambria Math" w:hint="eastAsia"/>
          <w:sz w:val="24"/>
          <w:szCs w:val="24"/>
        </w:rPr>
        <w:t>相</w:t>
      </w:r>
      <w:r w:rsidR="004E5319">
        <w:rPr>
          <w:rFonts w:ascii="Cambria Math" w:eastAsia="宋体" w:hAnsi="Cambria Math" w:cs="Cambria Math" w:hint="eastAsia"/>
          <w:sz w:val="24"/>
          <w:szCs w:val="24"/>
        </w:rPr>
        <w:lastRenderedPageBreak/>
        <w:t>的脉冲信号则会比</w:t>
      </w:r>
      <w:r w:rsidR="004E5319">
        <w:rPr>
          <w:rFonts w:ascii="Cambria Math" w:eastAsia="宋体" w:hAnsi="Cambria Math" w:cs="Cambria Math" w:hint="eastAsia"/>
          <w:sz w:val="24"/>
          <w:szCs w:val="24"/>
        </w:rPr>
        <w:t>B</w:t>
      </w:r>
      <w:r w:rsidR="004E5319">
        <w:rPr>
          <w:rFonts w:ascii="Cambria Math" w:eastAsia="宋体" w:hAnsi="Cambria Math" w:cs="Cambria Math" w:hint="eastAsia"/>
          <w:sz w:val="24"/>
          <w:szCs w:val="24"/>
        </w:rPr>
        <w:t>相落后</w:t>
      </w:r>
      <w:r w:rsidR="004E5319">
        <w:rPr>
          <w:rFonts w:ascii="Cambria Math" w:eastAsia="宋体" w:hAnsi="Cambria Math" w:cs="Cambria Math" w:hint="eastAsia"/>
          <w:sz w:val="24"/>
          <w:szCs w:val="24"/>
        </w:rPr>
        <w:t>9</w:t>
      </w:r>
      <w:r w:rsidR="004E5319">
        <w:rPr>
          <w:rFonts w:ascii="Cambria Math" w:eastAsia="宋体" w:hAnsi="Cambria Math" w:cs="Cambria Math"/>
          <w:sz w:val="24"/>
          <w:szCs w:val="24"/>
        </w:rPr>
        <w:t>0</w:t>
      </w:r>
      <w:r w:rsidR="004E5319">
        <w:rPr>
          <w:rFonts w:ascii="Cambria Math" w:eastAsia="宋体" w:hAnsi="Cambria Math" w:cs="Cambria Math" w:hint="eastAsia"/>
          <w:sz w:val="24"/>
          <w:szCs w:val="24"/>
        </w:rPr>
        <w:t>°。</w:t>
      </w:r>
    </w:p>
    <w:p w14:paraId="00EECF67" w14:textId="691845A2" w:rsidR="004E5319" w:rsidRDefault="004E5319">
      <w:pPr>
        <w:rPr>
          <w:noProof/>
        </w:rPr>
      </w:pPr>
      <w:r w:rsidRPr="004E531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CFCF490" wp14:editId="7F3F0EB4">
            <wp:extent cx="3933775" cy="21600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77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31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D09124D" wp14:editId="3FC27203">
            <wp:extent cx="2179320" cy="16591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740" cy="16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319">
        <w:rPr>
          <w:noProof/>
        </w:rPr>
        <w:t xml:space="preserve"> </w:t>
      </w:r>
    </w:p>
    <w:p w14:paraId="63344DA3" w14:textId="57C40BE0" w:rsidR="005C505E" w:rsidRDefault="005C505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编码器测速通常分为M法与T法，</w:t>
      </w:r>
      <w:r w:rsidR="00FA56C0">
        <w:rPr>
          <w:rFonts w:ascii="宋体" w:eastAsia="宋体" w:hAnsi="宋体" w:hint="eastAsia"/>
          <w:sz w:val="24"/>
          <w:szCs w:val="24"/>
        </w:rPr>
        <w:t>实际应用中也常常将两者结合使用M/T法测速。</w:t>
      </w:r>
    </w:p>
    <w:p w14:paraId="17086246" w14:textId="61AFE108" w:rsidR="00FA56C0" w:rsidRDefault="00FA56C0">
      <w:pPr>
        <w:rPr>
          <w:rFonts w:ascii="宋体" w:eastAsia="宋体" w:hAnsi="宋体"/>
          <w:b/>
          <w:bCs/>
          <w:sz w:val="24"/>
          <w:szCs w:val="24"/>
        </w:rPr>
      </w:pPr>
      <w:r w:rsidRPr="00FA56C0">
        <w:rPr>
          <w:rFonts w:ascii="宋体" w:eastAsia="宋体" w:hAnsi="宋体" w:hint="eastAsia"/>
          <w:b/>
          <w:bCs/>
          <w:sz w:val="24"/>
          <w:szCs w:val="24"/>
        </w:rPr>
        <w:t>M法</w:t>
      </w:r>
      <w:r>
        <w:rPr>
          <w:rFonts w:ascii="宋体" w:eastAsia="宋体" w:hAnsi="宋体" w:hint="eastAsia"/>
          <w:b/>
          <w:bCs/>
          <w:sz w:val="24"/>
          <w:szCs w:val="24"/>
        </w:rPr>
        <w:t>（频率法）</w:t>
      </w:r>
      <w:r w:rsidRPr="00FA56C0">
        <w:rPr>
          <w:rFonts w:ascii="宋体" w:eastAsia="宋体" w:hAnsi="宋体" w:hint="eastAsia"/>
          <w:b/>
          <w:bCs/>
          <w:sz w:val="24"/>
          <w:szCs w:val="24"/>
        </w:rPr>
        <w:t>：适合高速测量，每隔指定时间计数一次脉冲数</w:t>
      </w:r>
      <w:r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5E4A91F3" w14:textId="77777777" w:rsidR="0004460D" w:rsidRDefault="00FA56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已知</w:t>
      </w:r>
      <w:r w:rsidRPr="00FA56C0">
        <w:rPr>
          <w:rFonts w:ascii="宋体" w:eastAsia="宋体" w:hAnsi="宋体" w:hint="eastAsia"/>
          <w:sz w:val="24"/>
          <w:szCs w:val="24"/>
        </w:rPr>
        <w:t>一定时间周期</w:t>
      </w:r>
      <w:r w:rsidRPr="00FA56C0">
        <w:rPr>
          <w:rFonts w:ascii="宋体" w:eastAsia="宋体" w:hAnsi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  <w:r w:rsidRPr="00FA56C0">
        <w:rPr>
          <w:rFonts w:ascii="宋体" w:eastAsia="宋体" w:hAnsi="宋体"/>
          <w:sz w:val="24"/>
          <w:szCs w:val="24"/>
        </w:rPr>
        <w:t xml:space="preserve"> 内，测量编码器输出的脉冲个数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，则</w:t>
      </w:r>
      <w:r w:rsidRPr="00FA56C0">
        <w:rPr>
          <w:rFonts w:ascii="宋体" w:eastAsia="宋体" w:hAnsi="宋体" w:hint="eastAsia"/>
          <w:sz w:val="24"/>
          <w:szCs w:val="24"/>
        </w:rPr>
        <w:t>编码器输出脉冲的频率</w:t>
      </w:r>
      <w:r w:rsidR="0004460D">
        <w:rPr>
          <w:rFonts w:ascii="宋体" w:eastAsia="宋体" w:hAnsi="宋体" w:hint="eastAsia"/>
          <w:sz w:val="24"/>
          <w:szCs w:val="24"/>
        </w:rPr>
        <w:t>为：</w:t>
      </w:r>
    </w:p>
    <w:p w14:paraId="462EA909" w14:textId="1CD97AD9" w:rsidR="00FA56C0" w:rsidRPr="00FA56C0" w:rsidRDefault="00000000" w:rsidP="0004460D">
      <w:pPr>
        <w:jc w:val="center"/>
        <w:rPr>
          <w:rFonts w:ascii="宋体" w:eastAsia="宋体" w:hAnsi="宋体"/>
          <w:i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/T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  <w:r w:rsidR="00FA56C0">
        <w:rPr>
          <w:rFonts w:ascii="宋体" w:eastAsia="宋体" w:hAnsi="宋体" w:hint="eastAsia"/>
          <w:sz w:val="24"/>
          <w:szCs w:val="24"/>
        </w:rPr>
        <w:t>.</w:t>
      </w:r>
    </w:p>
    <w:p w14:paraId="1C87D6A6" w14:textId="55382BD7" w:rsidR="005475E2" w:rsidRDefault="00900455">
      <w:pPr>
        <w:rPr>
          <w:rFonts w:ascii="宋体" w:eastAsia="宋体" w:hAnsi="宋体"/>
          <w:sz w:val="24"/>
          <w:szCs w:val="24"/>
        </w:rPr>
      </w:pPr>
      <w:r w:rsidRPr="00900455">
        <w:rPr>
          <w:rFonts w:ascii="宋体" w:eastAsia="宋体" w:hAnsi="宋体" w:hint="eastAsia"/>
          <w:sz w:val="24"/>
          <w:szCs w:val="24"/>
        </w:rPr>
        <w:t>假设电机转动一圈可以产生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Z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900455">
        <w:rPr>
          <w:rFonts w:ascii="宋体" w:eastAsia="宋体" w:hAnsi="宋体"/>
          <w:sz w:val="24"/>
          <w:szCs w:val="24"/>
        </w:rPr>
        <w:t>个脉冲，</w:t>
      </w:r>
      <m:oMath>
        <m:r>
          <w:rPr>
            <w:rFonts w:ascii="Cambria Math" w:eastAsia="宋体" w:hAnsi="Cambria Math" w:hint="eastAsia"/>
            <w:sz w:val="24"/>
            <w:szCs w:val="24"/>
          </w:rPr>
          <m:t>Z</m:t>
        </m:r>
        <m:r>
          <w:rPr>
            <w:rFonts w:ascii="Cambria Math" w:eastAsia="宋体" w:hAnsi="Cambria Math"/>
            <w:sz w:val="24"/>
            <w:szCs w:val="24"/>
          </w:rPr>
          <m:t xml:space="preserve">= </m:t>
        </m:r>
      </m:oMath>
      <w:r>
        <w:rPr>
          <w:rFonts w:ascii="宋体" w:eastAsia="宋体" w:hAnsi="宋体" w:hint="eastAsia"/>
          <w:sz w:val="24"/>
          <w:szCs w:val="24"/>
        </w:rPr>
        <w:t>倍频×</w:t>
      </w:r>
      <w:r w:rsidRPr="00900455">
        <w:rPr>
          <w:rFonts w:ascii="宋体" w:eastAsia="宋体" w:hAnsi="宋体"/>
          <w:sz w:val="24"/>
          <w:szCs w:val="24"/>
        </w:rPr>
        <w:t>编码器线数，</w:t>
      </w:r>
      <w:r>
        <w:rPr>
          <w:rFonts w:ascii="宋体" w:eastAsia="宋体" w:hAnsi="宋体" w:hint="eastAsia"/>
          <w:sz w:val="24"/>
          <w:szCs w:val="24"/>
        </w:rPr>
        <w:t>倍频一般为4倍频</w:t>
      </w:r>
      <w:r w:rsidRPr="00900455">
        <w:rPr>
          <w:rFonts w:ascii="宋体" w:eastAsia="宋体" w:hAnsi="宋体"/>
          <w:sz w:val="24"/>
          <w:szCs w:val="24"/>
        </w:rPr>
        <w:t>，因为一般同时采集 A 相和 B 相的上升沿和下降沿</w:t>
      </w:r>
      <w:r>
        <w:rPr>
          <w:rFonts w:ascii="宋体" w:eastAsia="宋体" w:hAnsi="宋体" w:hint="eastAsia"/>
          <w:sz w:val="24"/>
          <w:szCs w:val="24"/>
        </w:rPr>
        <w:t>总共四次</w:t>
      </w:r>
      <w:r w:rsidRPr="00900455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增量式编码器的线数即</w:t>
      </w:r>
      <w:r w:rsidRPr="005475E2">
        <w:rPr>
          <w:rFonts w:ascii="宋体" w:eastAsia="宋体" w:hAnsi="宋体" w:hint="eastAsia"/>
          <w:sz w:val="24"/>
          <w:szCs w:val="24"/>
        </w:rPr>
        <w:t>转盘上打孔的数目，</w:t>
      </w:r>
      <w:r>
        <w:rPr>
          <w:rFonts w:ascii="宋体" w:eastAsia="宋体" w:hAnsi="宋体" w:hint="eastAsia"/>
          <w:sz w:val="24"/>
          <w:szCs w:val="24"/>
        </w:rPr>
        <w:t>也即</w:t>
      </w:r>
      <w:r w:rsidRPr="005475E2">
        <w:rPr>
          <w:rFonts w:ascii="宋体" w:eastAsia="宋体" w:hAnsi="宋体" w:hint="eastAsia"/>
          <w:sz w:val="24"/>
          <w:szCs w:val="24"/>
        </w:rPr>
        <w:t>转盘转动一周，编码器产生的脉冲数目。</w:t>
      </w:r>
    </w:p>
    <w:p w14:paraId="66F6BD75" w14:textId="0A35DE11" w:rsidR="00862851" w:rsidRDefault="008628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那么用频率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除以</w:t>
      </w:r>
      <m:oMath>
        <m:r>
          <w:rPr>
            <w:rFonts w:ascii="Cambria Math" w:eastAsia="宋体" w:hAnsi="Cambria Math" w:hint="eastAsia"/>
            <w:sz w:val="24"/>
            <w:szCs w:val="24"/>
          </w:rPr>
          <m:t>Z</m:t>
        </m:r>
      </m:oMath>
      <w:r>
        <w:rPr>
          <w:rFonts w:ascii="宋体" w:eastAsia="宋体" w:hAnsi="宋体" w:hint="eastAsia"/>
          <w:sz w:val="24"/>
          <w:szCs w:val="24"/>
        </w:rPr>
        <w:t>，得到的即为单位时间内电机转速，即：</w:t>
      </w:r>
    </w:p>
    <w:p w14:paraId="415213B2" w14:textId="7FBAB978" w:rsidR="00862851" w:rsidRPr="00862851" w:rsidRDefault="00862851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n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Z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（</m:t>
          </m:r>
          <m:r>
            <w:rPr>
              <w:rFonts w:ascii="Cambria Math" w:eastAsia="宋体" w:hAnsi="Cambria Math"/>
              <w:sz w:val="24"/>
              <w:szCs w:val="24"/>
            </w:rPr>
            <m:t>r/s)</m:t>
          </m:r>
        </m:oMath>
      </m:oMathPara>
    </w:p>
    <w:p w14:paraId="214BBE31" w14:textId="5939A4C3" w:rsidR="001840A0" w:rsidRDefault="008628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由于在测速过程中</w:t>
      </w:r>
      <w:r w:rsidR="001840A0">
        <w:rPr>
          <w:rFonts w:ascii="宋体" w:eastAsia="宋体" w:hAnsi="宋体" w:hint="eastAsia"/>
          <w:sz w:val="24"/>
          <w:szCs w:val="24"/>
        </w:rPr>
        <w:t>一般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Z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1840A0">
        <w:rPr>
          <w:rFonts w:ascii="宋体" w:eastAsia="宋体" w:hAnsi="宋体" w:hint="eastAsia"/>
          <w:sz w:val="24"/>
          <w:szCs w:val="24"/>
        </w:rPr>
        <w:t>已知，而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  <w:r w:rsidR="001840A0">
        <w:rPr>
          <w:rFonts w:ascii="宋体" w:eastAsia="宋体" w:hAnsi="宋体" w:hint="eastAsia"/>
          <w:sz w:val="24"/>
          <w:szCs w:val="24"/>
        </w:rPr>
        <w:t>又给定，故电机转速只与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1840A0">
        <w:rPr>
          <w:rFonts w:ascii="宋体" w:eastAsia="宋体" w:hAnsi="宋体" w:hint="eastAsia"/>
          <w:sz w:val="24"/>
          <w:szCs w:val="24"/>
        </w:rPr>
        <w:t>有关，</w:t>
      </w:r>
      <w:r w:rsidR="00A02B4F">
        <w:rPr>
          <w:rFonts w:ascii="宋体" w:eastAsia="宋体" w:hAnsi="宋体" w:hint="eastAsia"/>
          <w:sz w:val="24"/>
          <w:szCs w:val="24"/>
        </w:rPr>
        <w:t>因此</w:t>
      </w:r>
      <w:r w:rsidR="001840A0">
        <w:rPr>
          <w:rFonts w:ascii="宋体" w:eastAsia="宋体" w:hAnsi="宋体" w:hint="eastAsia"/>
          <w:sz w:val="24"/>
          <w:szCs w:val="24"/>
        </w:rPr>
        <w:t>该方法</w:t>
      </w:r>
      <w:r w:rsidR="00A02B4F">
        <w:rPr>
          <w:rFonts w:ascii="宋体" w:eastAsia="宋体" w:hAnsi="宋体" w:hint="eastAsia"/>
          <w:sz w:val="24"/>
          <w:szCs w:val="24"/>
        </w:rPr>
        <w:t>称为</w:t>
      </w:r>
      <w:r w:rsidR="001840A0">
        <w:rPr>
          <w:rFonts w:ascii="宋体" w:eastAsia="宋体" w:hAnsi="宋体" w:hint="eastAsia"/>
          <w:sz w:val="24"/>
          <w:szCs w:val="24"/>
        </w:rPr>
        <w:t>M法。</w:t>
      </w:r>
      <w:r w:rsidR="00A2466D">
        <w:rPr>
          <w:rFonts w:ascii="宋体" w:eastAsia="宋体" w:hAnsi="宋体" w:hint="eastAsia"/>
          <w:sz w:val="24"/>
          <w:szCs w:val="24"/>
        </w:rPr>
        <w:t>转速化为角速度只需乘上3</w:t>
      </w:r>
      <w:r w:rsidR="00A2466D">
        <w:rPr>
          <w:rFonts w:ascii="宋体" w:eastAsia="宋体" w:hAnsi="宋体"/>
          <w:sz w:val="24"/>
          <w:szCs w:val="24"/>
        </w:rPr>
        <w:t>60</w:t>
      </w:r>
      <w:r w:rsidR="00A2466D">
        <w:rPr>
          <w:rFonts w:ascii="宋体" w:eastAsia="宋体" w:hAnsi="宋体" w:hint="eastAsia"/>
          <w:sz w:val="24"/>
          <w:szCs w:val="24"/>
        </w:rPr>
        <w:t>即可（角度制）。</w:t>
      </w:r>
    </w:p>
    <w:p w14:paraId="1F08320C" w14:textId="40C99525" w:rsidR="00A2466D" w:rsidRPr="00534ACD" w:rsidRDefault="00A2466D">
      <w:pPr>
        <w:rPr>
          <w:rFonts w:ascii="宋体" w:eastAsia="宋体" w:hAnsi="宋体"/>
          <w:i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w</m:t>
          </m:r>
          <m:r>
            <w:rPr>
              <w:rFonts w:ascii="Cambria Math" w:eastAsia="宋体" w:hAnsi="Cambria Math"/>
              <w:sz w:val="24"/>
              <w:szCs w:val="24"/>
            </w:rPr>
            <m:t xml:space="preserve">=n*360(°/s)  =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360M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Z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 xml:space="preserve">(°/s) = </m:t>
          </m:r>
          <m:f>
            <m:fPr>
              <m:ctrlPr>
                <w:rPr>
                  <w:rFonts w:ascii="Cambria Math" w:eastAsia="宋体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FF0000"/>
                      <w:sz w:val="24"/>
                      <w:szCs w:val="24"/>
                    </w:rPr>
                    <m:t>360M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color w:val="FF0000"/>
                  <w:sz w:val="24"/>
                  <w:szCs w:val="24"/>
                </w:rPr>
                <m:t>4*K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="宋体" w:hAnsi="Cambria Math"/>
              <w:color w:val="FF0000"/>
              <w:sz w:val="24"/>
              <w:szCs w:val="24"/>
            </w:rPr>
            <m:t>(°/s)</m:t>
          </m:r>
        </m:oMath>
      </m:oMathPara>
    </w:p>
    <w:p w14:paraId="06F47660" w14:textId="177F5A09" w:rsidR="00534ACD" w:rsidRDefault="00534A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其中K为编码器线数。</w:t>
      </w:r>
    </w:p>
    <w:p w14:paraId="2BD69E59" w14:textId="106B7F04" w:rsidR="00672D5B" w:rsidRDefault="00672D5B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另一种</w:t>
      </w:r>
      <w:r w:rsidR="002D6B07">
        <w:rPr>
          <w:rFonts w:ascii="宋体" w:eastAsia="宋体" w:hAnsi="宋体" w:hint="eastAsia"/>
          <w:sz w:val="24"/>
          <w:szCs w:val="24"/>
        </w:rPr>
        <w:t>M法测速的</w:t>
      </w:r>
      <w:r>
        <w:rPr>
          <w:rFonts w:ascii="宋体" w:eastAsia="宋体" w:hAnsi="宋体" w:hint="eastAsia"/>
          <w:sz w:val="24"/>
          <w:szCs w:val="24"/>
        </w:rPr>
        <w:t>理解方式即考虑每个脉冲对应移动角度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360°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线数</m:t>
            </m:r>
          </m:den>
        </m:f>
      </m:oMath>
      <w:r>
        <w:rPr>
          <w:rFonts w:ascii="宋体" w:eastAsia="宋体" w:hAnsi="宋体" w:hint="eastAsia"/>
          <w:iCs/>
          <w:sz w:val="24"/>
          <w:szCs w:val="24"/>
        </w:rPr>
        <w:t>，再利用</w:t>
      </w:r>
      <m:oMath>
        <m:r>
          <w:rPr>
            <w:rFonts w:ascii="Cambria Math" w:eastAsia="宋体" w:hAnsi="Cambria Math"/>
            <w:sz w:val="24"/>
            <w:szCs w:val="24"/>
          </w:rPr>
          <m:t>ω=</m:t>
        </m:r>
        <m:f>
          <m:f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∆θ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T</m:t>
                </m:r>
                <m:ctrlPr>
                  <w:rPr>
                    <w:rFonts w:ascii="Cambria Math" w:eastAsia="宋体" w:hAnsi="Cambria Math" w:hint="eastAsia"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  <w:r>
        <w:rPr>
          <w:rFonts w:ascii="宋体" w:eastAsia="宋体" w:hAnsi="宋体" w:hint="eastAsia"/>
          <w:iCs/>
          <w:sz w:val="24"/>
          <w:szCs w:val="24"/>
        </w:rPr>
        <w:t>得到角速度。</w:t>
      </w:r>
    </w:p>
    <w:p w14:paraId="58BB8DBA" w14:textId="2A69068E" w:rsidR="00DE4AE3" w:rsidRDefault="00DE4AE3">
      <w:pPr>
        <w:rPr>
          <w:rFonts w:ascii="宋体" w:eastAsia="宋体" w:hAnsi="宋体"/>
          <w:sz w:val="24"/>
          <w:szCs w:val="24"/>
        </w:rPr>
      </w:pPr>
      <w:r w:rsidRPr="001079C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A2D3BA6" wp14:editId="5455FC69">
            <wp:extent cx="4450080" cy="240398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707" cy="241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64FF" w14:textId="6F94C24B" w:rsidR="00D756B1" w:rsidRDefault="00303F6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EEB86C" wp14:editId="4DF6A96E">
            <wp:extent cx="4756150" cy="3198061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8753" cy="31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581B" w14:textId="10366D85" w:rsidR="00D756B1" w:rsidRDefault="00D756B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M法测速原理</w:t>
      </w:r>
    </w:p>
    <w:p w14:paraId="63C88845" w14:textId="1F443AD6" w:rsidR="001840A0" w:rsidRDefault="001840A0">
      <w:pPr>
        <w:rPr>
          <w:rFonts w:ascii="宋体" w:eastAsia="宋体" w:hAnsi="宋体"/>
          <w:b/>
          <w:bCs/>
          <w:sz w:val="24"/>
          <w:szCs w:val="24"/>
        </w:rPr>
      </w:pPr>
      <w:r w:rsidRPr="001840A0">
        <w:rPr>
          <w:rFonts w:ascii="宋体" w:eastAsia="宋体" w:hAnsi="宋体" w:hint="eastAsia"/>
          <w:b/>
          <w:bCs/>
          <w:sz w:val="24"/>
          <w:szCs w:val="24"/>
        </w:rPr>
        <w:t>T法（周期法）：适合低速测量，</w:t>
      </w:r>
      <w:r w:rsidR="0004460D">
        <w:rPr>
          <w:rFonts w:ascii="宋体" w:eastAsia="宋体" w:hAnsi="宋体" w:hint="eastAsia"/>
          <w:b/>
          <w:bCs/>
          <w:sz w:val="24"/>
          <w:szCs w:val="24"/>
        </w:rPr>
        <w:t>通过测量</w:t>
      </w:r>
      <w:r w:rsidRPr="001840A0">
        <w:rPr>
          <w:rFonts w:ascii="宋体" w:eastAsia="宋体" w:hAnsi="宋体" w:hint="eastAsia"/>
          <w:b/>
          <w:bCs/>
          <w:sz w:val="24"/>
          <w:szCs w:val="24"/>
        </w:rPr>
        <w:t>两个脉冲之间的时间间隔来计算转速</w:t>
      </w:r>
    </w:p>
    <w:p w14:paraId="264BC89A" w14:textId="1194DA86" w:rsidR="00D756B1" w:rsidRDefault="00422BE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首先，我们需要设置一个</w:t>
      </w:r>
      <w:r w:rsidR="0004460D">
        <w:rPr>
          <w:rFonts w:ascii="宋体" w:eastAsia="宋体" w:hAnsi="宋体" w:hint="eastAsia"/>
          <w:sz w:val="24"/>
          <w:szCs w:val="24"/>
        </w:rPr>
        <w:t>能够发出高频脉冲信号的时钟。假设编码器两脉冲信号（上升沿）时间间隔内高频时钟脉冲个数为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04460D">
        <w:rPr>
          <w:rFonts w:ascii="宋体" w:eastAsia="宋体" w:hAnsi="宋体" w:hint="eastAsia"/>
          <w:sz w:val="24"/>
          <w:szCs w:val="24"/>
        </w:rPr>
        <w:t>,高频脉冲频率为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04460D">
        <w:rPr>
          <w:rFonts w:ascii="宋体" w:eastAsia="宋体" w:hAnsi="宋体"/>
          <w:sz w:val="24"/>
          <w:szCs w:val="24"/>
        </w:rPr>
        <w:t>,</w:t>
      </w:r>
      <w:r w:rsidR="0004460D">
        <w:rPr>
          <w:rFonts w:ascii="宋体" w:eastAsia="宋体" w:hAnsi="宋体" w:hint="eastAsia"/>
          <w:sz w:val="24"/>
          <w:szCs w:val="24"/>
        </w:rPr>
        <w:t>则两脉冲之间时间间隔为：</w:t>
      </w:r>
    </w:p>
    <w:p w14:paraId="169007B8" w14:textId="134F8E66" w:rsidR="0004460D" w:rsidRDefault="00000000" w:rsidP="0004460D">
      <w:pPr>
        <w:jc w:val="center"/>
        <w:rPr>
          <w:rFonts w:ascii="宋体" w:eastAsia="宋体" w:hAnsi="宋体"/>
          <w:i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04460D">
        <w:rPr>
          <w:rFonts w:ascii="宋体" w:eastAsia="宋体" w:hAnsi="宋体" w:hint="eastAsia"/>
          <w:i/>
          <w:sz w:val="24"/>
          <w:szCs w:val="24"/>
        </w:rPr>
        <w:t>.</w:t>
      </w:r>
    </w:p>
    <w:p w14:paraId="6E168D5C" w14:textId="141968AA" w:rsidR="0004460D" w:rsidRDefault="0004460D" w:rsidP="0004460D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那么电机的转速即为</w:t>
      </w:r>
    </w:p>
    <w:p w14:paraId="7BB2F6F6" w14:textId="77777777" w:rsidR="00DE4AE3" w:rsidRPr="00DE4AE3" w:rsidRDefault="00DE4AE3" w:rsidP="0004460D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n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ZT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14:paraId="2DD0EB0B" w14:textId="10BFA0C4" w:rsidR="00F61775" w:rsidRPr="00F61775" w:rsidRDefault="00DE4AE3" w:rsidP="0004460D">
      <w:pPr>
        <w:rPr>
          <w:rFonts w:ascii="宋体" w:eastAsia="宋体" w:hAnsi="宋体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noProof/>
            <w:sz w:val="24"/>
            <w:szCs w:val="24"/>
          </w:rPr>
          <w:lastRenderedPageBreak/>
          <w:drawing>
            <wp:inline distT="0" distB="0" distL="0" distR="0" wp14:anchorId="67201902" wp14:editId="556C3F16">
              <wp:extent cx="4290060" cy="1981200"/>
              <wp:effectExtent l="0" t="0" r="0" b="0"/>
              <wp:docPr id="9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90060" cy="198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>
        <w:rPr>
          <w:rFonts w:ascii="宋体" w:eastAsia="宋体" w:hAnsi="宋体" w:hint="eastAsia"/>
          <w:iCs/>
          <w:sz w:val="24"/>
          <w:szCs w:val="24"/>
        </w:rPr>
        <w:t>T法测速原理</w:t>
      </w:r>
    </w:p>
    <w:p w14:paraId="2CE3AA88" w14:textId="19F7BD71" w:rsidR="00F61775" w:rsidRDefault="00F61775" w:rsidP="0004460D">
      <w:pPr>
        <w:rPr>
          <w:rFonts w:ascii="宋体" w:eastAsia="宋体" w:hAnsi="宋体"/>
          <w:iCs/>
          <w:sz w:val="24"/>
          <w:szCs w:val="24"/>
        </w:rPr>
      </w:pPr>
      <w:r w:rsidRPr="00F61775">
        <w:rPr>
          <w:rFonts w:ascii="宋体" w:eastAsia="宋体" w:hAnsi="宋体" w:hint="eastAsia"/>
          <w:iCs/>
          <w:sz w:val="24"/>
          <w:szCs w:val="24"/>
        </w:rPr>
        <w:t>为了兼顾高速与低速，实际使用中常常是</w:t>
      </w:r>
      <w:r w:rsidRPr="00F61775">
        <w:rPr>
          <w:rFonts w:ascii="宋体" w:eastAsia="宋体" w:hAnsi="宋体"/>
          <w:iCs/>
          <w:sz w:val="24"/>
          <w:szCs w:val="24"/>
        </w:rPr>
        <w:t xml:space="preserve"> M 法和 T 法结合使用，称为 M/T 法测速</w:t>
      </w:r>
      <w:r>
        <w:rPr>
          <w:rFonts w:ascii="宋体" w:eastAsia="宋体" w:hAnsi="宋体" w:hint="eastAsia"/>
          <w:iCs/>
          <w:sz w:val="24"/>
          <w:szCs w:val="24"/>
        </w:rPr>
        <w:t>，但此方法在速度很低时需要兼顾系统的实时性问题</w:t>
      </w:r>
      <w:r w:rsidRPr="00F61775">
        <w:rPr>
          <w:rFonts w:ascii="宋体" w:eastAsia="宋体" w:hAnsi="宋体"/>
          <w:iCs/>
          <w:sz w:val="24"/>
          <w:szCs w:val="24"/>
        </w:rPr>
        <w:t>。</w:t>
      </w:r>
      <w:r>
        <w:rPr>
          <w:rFonts w:ascii="宋体" w:eastAsia="宋体" w:hAnsi="宋体" w:hint="eastAsia"/>
          <w:iCs/>
          <w:sz w:val="24"/>
          <w:szCs w:val="24"/>
        </w:rPr>
        <w:t>M</w:t>
      </w:r>
      <w:r>
        <w:rPr>
          <w:rFonts w:ascii="宋体" w:eastAsia="宋体" w:hAnsi="宋体"/>
          <w:iCs/>
          <w:sz w:val="24"/>
          <w:szCs w:val="24"/>
        </w:rPr>
        <w:t>/</w:t>
      </w:r>
      <w:r>
        <w:rPr>
          <w:rFonts w:ascii="宋体" w:eastAsia="宋体" w:hAnsi="宋体" w:hint="eastAsia"/>
          <w:iCs/>
          <w:sz w:val="24"/>
          <w:szCs w:val="24"/>
        </w:rPr>
        <w:t>T法的具体原理在这里就不作过多展开，感兴趣的同学可以点击</w:t>
      </w:r>
      <w:r w:rsidRPr="00F61775">
        <w:rPr>
          <w:rFonts w:ascii="宋体" w:eastAsia="宋体" w:hAnsi="宋体" w:hint="eastAsia"/>
          <w:b/>
          <w:bCs/>
          <w:iCs/>
          <w:sz w:val="24"/>
          <w:szCs w:val="24"/>
        </w:rPr>
        <w:t>阅读</w:t>
      </w:r>
      <w:r w:rsidR="008B2B05">
        <w:rPr>
          <w:rFonts w:ascii="宋体" w:eastAsia="宋体" w:hAnsi="宋体" w:hint="eastAsia"/>
          <w:b/>
          <w:bCs/>
          <w:iCs/>
          <w:sz w:val="24"/>
          <w:szCs w:val="24"/>
        </w:rPr>
        <w:t>原</w:t>
      </w:r>
      <w:r w:rsidRPr="00F61775">
        <w:rPr>
          <w:rFonts w:ascii="宋体" w:eastAsia="宋体" w:hAnsi="宋体" w:hint="eastAsia"/>
          <w:b/>
          <w:bCs/>
          <w:iCs/>
          <w:sz w:val="24"/>
          <w:szCs w:val="24"/>
        </w:rPr>
        <w:t>文</w:t>
      </w:r>
      <w:r>
        <w:rPr>
          <w:rFonts w:ascii="宋体" w:eastAsia="宋体" w:hAnsi="宋体" w:hint="eastAsia"/>
          <w:iCs/>
          <w:sz w:val="24"/>
          <w:szCs w:val="24"/>
        </w:rPr>
        <w:t>进一步学习了解。</w:t>
      </w:r>
    </w:p>
    <w:p w14:paraId="388C00B0" w14:textId="4429E399" w:rsidR="00F61775" w:rsidRPr="00DE4AE3" w:rsidRDefault="00F61775" w:rsidP="0004460D">
      <w:pPr>
        <w:rPr>
          <w:b/>
          <w:bCs/>
        </w:rPr>
      </w:pPr>
      <w:r w:rsidRPr="00F61775">
        <w:rPr>
          <w:rFonts w:ascii="宋体" w:eastAsia="宋体" w:hAnsi="宋体" w:hint="eastAsia"/>
          <w:b/>
          <w:bCs/>
          <w:iCs/>
          <w:sz w:val="24"/>
          <w:szCs w:val="24"/>
        </w:rPr>
        <w:t>（阅读</w:t>
      </w:r>
      <w:r w:rsidR="008B2B05">
        <w:rPr>
          <w:rFonts w:ascii="宋体" w:eastAsia="宋体" w:hAnsi="宋体" w:hint="eastAsia"/>
          <w:b/>
          <w:bCs/>
          <w:iCs/>
          <w:sz w:val="24"/>
          <w:szCs w:val="24"/>
        </w:rPr>
        <w:t>原</w:t>
      </w:r>
      <w:r w:rsidRPr="00F61775">
        <w:rPr>
          <w:rFonts w:ascii="宋体" w:eastAsia="宋体" w:hAnsi="宋体" w:hint="eastAsia"/>
          <w:b/>
          <w:bCs/>
          <w:iCs/>
          <w:sz w:val="24"/>
          <w:szCs w:val="24"/>
        </w:rPr>
        <w:t>文转</w:t>
      </w:r>
      <w:hyperlink r:id="rId12" w:history="1">
        <w:r w:rsidRPr="00F61775">
          <w:rPr>
            <w:rStyle w:val="a4"/>
            <w:b/>
            <w:bCs/>
          </w:rPr>
          <w:t>M法、T法以及M/T法测速原理概述 - 知乎 (zhihu.com)</w:t>
        </w:r>
      </w:hyperlink>
      <w:r w:rsidRPr="00F61775">
        <w:rPr>
          <w:rFonts w:hint="eastAsia"/>
          <w:b/>
          <w:bCs/>
        </w:rPr>
        <w:t>）</w:t>
      </w:r>
    </w:p>
    <w:p w14:paraId="10ED052D" w14:textId="3AE14EE9" w:rsidR="001840A0" w:rsidRPr="001075E2" w:rsidRDefault="001075E2">
      <w:pPr>
        <w:rPr>
          <w:rFonts w:ascii="宋体" w:eastAsia="宋体" w:hAnsi="宋体"/>
          <w:b/>
          <w:bCs/>
          <w:sz w:val="24"/>
          <w:szCs w:val="24"/>
        </w:rPr>
      </w:pPr>
      <w:r w:rsidRPr="001075E2">
        <w:rPr>
          <w:rFonts w:ascii="宋体" w:eastAsia="宋体" w:hAnsi="宋体" w:hint="eastAsia"/>
          <w:b/>
          <w:bCs/>
          <w:sz w:val="24"/>
          <w:szCs w:val="24"/>
        </w:rPr>
        <w:t>M法测速的Arduino实现</w:t>
      </w:r>
    </w:p>
    <w:p w14:paraId="4C2F833A" w14:textId="36F00FA6" w:rsidR="001079C3" w:rsidRPr="00EC0B11" w:rsidRDefault="00EC0B11">
      <w:pPr>
        <w:rPr>
          <w:rFonts w:ascii="宋体" w:eastAsia="宋体" w:hAnsi="宋体"/>
          <w:b/>
          <w:bCs/>
          <w:sz w:val="24"/>
          <w:szCs w:val="24"/>
        </w:rPr>
      </w:pPr>
      <w:r w:rsidRPr="00EC0B11">
        <w:rPr>
          <w:rFonts w:ascii="宋体" w:eastAsia="宋体" w:hAnsi="宋体" w:hint="eastAsia"/>
          <w:b/>
          <w:bCs/>
          <w:sz w:val="24"/>
          <w:szCs w:val="24"/>
        </w:rPr>
        <w:t>定时中断与外部中断</w:t>
      </w:r>
    </w:p>
    <w:p w14:paraId="32951CBC" w14:textId="67D6BC8B" w:rsidR="00EC0B11" w:rsidRPr="00EC0B11" w:rsidRDefault="00EC0B11" w:rsidP="00EC0B1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C0B11">
        <w:rPr>
          <w:rFonts w:ascii="宋体" w:eastAsia="宋体" w:hAnsi="宋体" w:hint="eastAsia"/>
          <w:sz w:val="24"/>
          <w:szCs w:val="24"/>
        </w:rPr>
        <w:t>定时中断</w:t>
      </w:r>
    </w:p>
    <w:p w14:paraId="604F9367" w14:textId="5B58FACE" w:rsidR="00EC0B11" w:rsidRDefault="00EC0B11" w:rsidP="00EC0B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定时中断，顾名思义，即通过</w:t>
      </w:r>
      <w:r w:rsidR="00962E39">
        <w:rPr>
          <w:rFonts w:ascii="宋体" w:eastAsia="宋体" w:hAnsi="宋体" w:hint="eastAsia"/>
          <w:sz w:val="24"/>
          <w:szCs w:val="24"/>
        </w:rPr>
        <w:t>设置时钟定时周期，每隔一周期即中断loop程序并进入指定函数。Arduino中通过引用Mstimer</w:t>
      </w:r>
      <w:r w:rsidR="00962E39">
        <w:rPr>
          <w:rFonts w:ascii="宋体" w:eastAsia="宋体" w:hAnsi="宋体"/>
          <w:sz w:val="24"/>
          <w:szCs w:val="24"/>
        </w:rPr>
        <w:t>2</w:t>
      </w:r>
      <w:r w:rsidR="00962E39">
        <w:rPr>
          <w:rFonts w:ascii="宋体" w:eastAsia="宋体" w:hAnsi="宋体" w:hint="eastAsia"/>
          <w:sz w:val="24"/>
          <w:szCs w:val="24"/>
        </w:rPr>
        <w:t>库来设置定时中断。在M法</w:t>
      </w:r>
      <w:r w:rsidR="00347DCD">
        <w:rPr>
          <w:rFonts w:ascii="宋体" w:eastAsia="宋体" w:hAnsi="宋体" w:hint="eastAsia"/>
          <w:sz w:val="24"/>
          <w:szCs w:val="24"/>
        </w:rPr>
        <w:t>测速</w:t>
      </w:r>
      <w:r w:rsidR="00962E39">
        <w:rPr>
          <w:rFonts w:ascii="宋体" w:eastAsia="宋体" w:hAnsi="宋体" w:hint="eastAsia"/>
          <w:sz w:val="24"/>
          <w:szCs w:val="24"/>
        </w:rPr>
        <w:t>中可以通过定时中断进行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  <w:r w:rsidR="00962E39">
        <w:rPr>
          <w:rFonts w:ascii="宋体" w:eastAsia="宋体" w:hAnsi="宋体" w:hint="eastAsia"/>
          <w:sz w:val="24"/>
          <w:szCs w:val="24"/>
        </w:rPr>
        <w:t>的设置</w:t>
      </w:r>
      <w:r w:rsidR="00347DCD">
        <w:rPr>
          <w:rFonts w:ascii="宋体" w:eastAsia="宋体" w:hAnsi="宋体" w:hint="eastAsia"/>
          <w:sz w:val="24"/>
          <w:szCs w:val="24"/>
        </w:rPr>
        <w:t>，并每过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  <w:r w:rsidR="00347DCD">
        <w:rPr>
          <w:rFonts w:ascii="宋体" w:eastAsia="宋体" w:hAnsi="宋体" w:hint="eastAsia"/>
          <w:sz w:val="24"/>
          <w:szCs w:val="24"/>
        </w:rPr>
        <w:t>返回一个速度测量值。</w:t>
      </w:r>
    </w:p>
    <w:p w14:paraId="7F9A929D" w14:textId="4C61E2B4" w:rsidR="00347DCD" w:rsidRDefault="00A6508E" w:rsidP="00EC0B11">
      <w:pPr>
        <w:rPr>
          <w:rFonts w:ascii="宋体" w:eastAsia="宋体" w:hAnsi="宋体"/>
          <w:i/>
          <w:sz w:val="24"/>
          <w:szCs w:val="24"/>
        </w:rPr>
      </w:pPr>
      <w:r>
        <w:rPr>
          <w:noProof/>
        </w:rPr>
        <w:drawing>
          <wp:inline distT="0" distB="0" distL="0" distR="0" wp14:anchorId="7B12FF0D" wp14:editId="27F3BB37">
            <wp:extent cx="5013960" cy="333049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181" cy="333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F64B" w14:textId="2E6C1635" w:rsidR="00A6508E" w:rsidRPr="00A6508E" w:rsidRDefault="00A6508E" w:rsidP="00A6508E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iCs/>
          <w:sz w:val="24"/>
          <w:szCs w:val="24"/>
        </w:rPr>
      </w:pPr>
      <w:r w:rsidRPr="00A6508E">
        <w:rPr>
          <w:rFonts w:ascii="宋体" w:eastAsia="宋体" w:hAnsi="宋体" w:hint="eastAsia"/>
          <w:iCs/>
          <w:sz w:val="24"/>
          <w:szCs w:val="24"/>
        </w:rPr>
        <w:t>外部中断</w:t>
      </w:r>
    </w:p>
    <w:p w14:paraId="6BAEDD48" w14:textId="556E6A50" w:rsidR="00A6508E" w:rsidRDefault="00964C67" w:rsidP="00A6508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M法测速中需要对每次编码器脉冲的产生进行计数，我们可以使用Arduino中的attachInterrupt函数实现。</w:t>
      </w:r>
    </w:p>
    <w:p w14:paraId="07F157DB" w14:textId="4116B653" w:rsidR="00964C67" w:rsidRDefault="00964C67" w:rsidP="00964C67">
      <w:pPr>
        <w:jc w:val="center"/>
        <w:rPr>
          <w:rFonts w:ascii="宋体" w:eastAsia="宋体" w:hAnsi="宋体"/>
          <w:iCs/>
          <w:sz w:val="24"/>
          <w:szCs w:val="24"/>
        </w:rPr>
      </w:pPr>
      <w:r>
        <w:rPr>
          <w:rFonts w:ascii="Courier New" w:hAnsi="Courier New" w:cs="Courier New"/>
          <w:color w:val="000000"/>
          <w:spacing w:val="2"/>
          <w:szCs w:val="21"/>
          <w:shd w:val="clear" w:color="auto" w:fill="F7F9F9"/>
        </w:rPr>
        <w:t>attachInterrupt(interrupt, ISR, mode)</w:t>
      </w:r>
    </w:p>
    <w:p w14:paraId="1EFEFD48" w14:textId="2F7C3D1A" w:rsidR="00964C67" w:rsidRDefault="00964C67" w:rsidP="00A6508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attachInterrupt函数的第一个参数为interrupt</w:t>
      </w:r>
      <w:r>
        <w:rPr>
          <w:rFonts w:ascii="宋体" w:eastAsia="宋体" w:hAnsi="宋体"/>
          <w:iCs/>
          <w:sz w:val="24"/>
          <w:szCs w:val="24"/>
        </w:rPr>
        <w:t xml:space="preserve"> </w:t>
      </w:r>
      <w:r>
        <w:rPr>
          <w:rFonts w:ascii="宋体" w:eastAsia="宋体" w:hAnsi="宋体" w:hint="eastAsia"/>
          <w:iCs/>
          <w:sz w:val="24"/>
          <w:szCs w:val="24"/>
        </w:rPr>
        <w:t>number，在Arduino主板上只</w:t>
      </w:r>
      <w:r>
        <w:rPr>
          <w:rFonts w:ascii="宋体" w:eastAsia="宋体" w:hAnsi="宋体" w:hint="eastAsia"/>
          <w:iCs/>
          <w:sz w:val="24"/>
          <w:szCs w:val="24"/>
        </w:rPr>
        <w:lastRenderedPageBreak/>
        <w:t>有特定的数字引脚能够</w:t>
      </w:r>
      <w:r w:rsidR="0021298D">
        <w:rPr>
          <w:rFonts w:ascii="宋体" w:eastAsia="宋体" w:hAnsi="宋体" w:hint="eastAsia"/>
          <w:iCs/>
          <w:sz w:val="24"/>
          <w:szCs w:val="24"/>
        </w:rPr>
        <w:t>进行中断。在Uno板上仅2、3两引脚可用，Mega板上</w:t>
      </w:r>
      <w:r w:rsidR="0021298D" w:rsidRPr="0021298D">
        <w:rPr>
          <w:rFonts w:ascii="宋体" w:eastAsia="宋体" w:hAnsi="宋体"/>
          <w:iCs/>
          <w:sz w:val="24"/>
          <w:szCs w:val="24"/>
        </w:rPr>
        <w:t>2, 3, 18, 19</w:t>
      </w:r>
      <w:r w:rsidR="0021298D">
        <w:rPr>
          <w:rFonts w:ascii="宋体" w:eastAsia="宋体" w:hAnsi="宋体" w:hint="eastAsia"/>
          <w:iCs/>
          <w:sz w:val="24"/>
          <w:szCs w:val="24"/>
        </w:rPr>
        <w:t>等引脚均可使用。第二个参数为中断条件满足后进入的函数名，这个函数常常要求简单、复杂度低。第三个参数为中断条件，常用的即</w:t>
      </w:r>
      <w:r w:rsidR="0021298D" w:rsidRPr="0021298D">
        <w:rPr>
          <w:rFonts w:ascii="宋体" w:eastAsia="宋体" w:hAnsi="宋体"/>
          <w:iCs/>
          <w:sz w:val="24"/>
          <w:szCs w:val="24"/>
        </w:rPr>
        <w:t>CHANGE</w:t>
      </w:r>
      <w:r w:rsidR="0021298D">
        <w:rPr>
          <w:rFonts w:ascii="宋体" w:eastAsia="宋体" w:hAnsi="宋体" w:hint="eastAsia"/>
          <w:iCs/>
          <w:sz w:val="24"/>
          <w:szCs w:val="24"/>
        </w:rPr>
        <w:t>。</w:t>
      </w:r>
    </w:p>
    <w:p w14:paraId="50660953" w14:textId="01BC8264" w:rsidR="0021298D" w:rsidRDefault="0021298D" w:rsidP="00A6508E">
      <w:pPr>
        <w:rPr>
          <w:rFonts w:ascii="宋体" w:eastAsia="宋体" w:hAnsi="宋体"/>
          <w:iCs/>
          <w:sz w:val="24"/>
          <w:szCs w:val="24"/>
        </w:rPr>
      </w:pPr>
    </w:p>
    <w:p w14:paraId="37E2D50D" w14:textId="7C719049" w:rsidR="0021298D" w:rsidRDefault="0021298D" w:rsidP="00A6508E">
      <w:pPr>
        <w:rPr>
          <w:rFonts w:ascii="宋体" w:eastAsia="宋体" w:hAnsi="宋体"/>
          <w:b/>
          <w:bCs/>
          <w:iCs/>
          <w:sz w:val="24"/>
          <w:szCs w:val="24"/>
        </w:rPr>
      </w:pPr>
      <w:r w:rsidRPr="0021298D">
        <w:rPr>
          <w:rFonts w:ascii="宋体" w:eastAsia="宋体" w:hAnsi="宋体" w:hint="eastAsia"/>
          <w:b/>
          <w:bCs/>
          <w:iCs/>
          <w:sz w:val="24"/>
          <w:szCs w:val="24"/>
        </w:rPr>
        <w:t>M法测速例程</w:t>
      </w:r>
    </w:p>
    <w:p w14:paraId="52EF0536" w14:textId="76715E6F" w:rsidR="006D540E" w:rsidRDefault="006D540E" w:rsidP="00A6508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noProof/>
          <w:sz w:val="24"/>
          <w:szCs w:val="24"/>
        </w:rPr>
        <w:drawing>
          <wp:inline distT="0" distB="0" distL="0" distR="0" wp14:anchorId="62026A3A" wp14:editId="09A0FF5D">
            <wp:extent cx="5274310" cy="72974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BD96" w14:textId="7BD2A1F5" w:rsidR="005B0269" w:rsidRPr="005B0269" w:rsidRDefault="005B0269" w:rsidP="00A6508E">
      <w:pPr>
        <w:rPr>
          <w:rFonts w:ascii="宋体" w:eastAsia="宋体" w:hAnsi="宋体"/>
          <w:b/>
          <w:bCs/>
          <w:iCs/>
          <w:sz w:val="24"/>
          <w:szCs w:val="24"/>
        </w:rPr>
      </w:pPr>
      <w:r w:rsidRPr="005B0269">
        <w:rPr>
          <w:rFonts w:ascii="宋体" w:eastAsia="宋体" w:hAnsi="宋体" w:hint="eastAsia"/>
          <w:b/>
          <w:bCs/>
          <w:iCs/>
          <w:sz w:val="24"/>
          <w:szCs w:val="24"/>
        </w:rPr>
        <w:t>下一期推文预告</w:t>
      </w:r>
      <w:r>
        <w:rPr>
          <w:rFonts w:ascii="宋体" w:eastAsia="宋体" w:hAnsi="宋体" w:hint="eastAsia"/>
          <w:b/>
          <w:bCs/>
          <w:iCs/>
          <w:sz w:val="24"/>
          <w:szCs w:val="24"/>
        </w:rPr>
        <w:t>直流电机调速2：</w:t>
      </w:r>
      <w:r w:rsidRPr="005B0269">
        <w:rPr>
          <w:rFonts w:ascii="宋体" w:eastAsia="宋体" w:hAnsi="宋体" w:hint="eastAsia"/>
          <w:b/>
          <w:bCs/>
          <w:iCs/>
          <w:sz w:val="24"/>
          <w:szCs w:val="24"/>
        </w:rPr>
        <w:t>PID单环电机控制原理及例程实现</w:t>
      </w:r>
    </w:p>
    <w:sectPr w:rsidR="005B0269" w:rsidRPr="005B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5FCD"/>
    <w:multiLevelType w:val="hybridMultilevel"/>
    <w:tmpl w:val="BACE0086"/>
    <w:lvl w:ilvl="0" w:tplc="937A5E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21392E"/>
    <w:multiLevelType w:val="hybridMultilevel"/>
    <w:tmpl w:val="C97E6F32"/>
    <w:lvl w:ilvl="0" w:tplc="4B1E4C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24FB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3EEE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EAED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D665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20217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0CE8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180B3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9426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16063310">
    <w:abstractNumId w:val="1"/>
  </w:num>
  <w:num w:numId="2" w16cid:durableId="174445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3D"/>
    <w:rsid w:val="0004460D"/>
    <w:rsid w:val="000B423B"/>
    <w:rsid w:val="00101EEA"/>
    <w:rsid w:val="001075E2"/>
    <w:rsid w:val="001079C3"/>
    <w:rsid w:val="001840A0"/>
    <w:rsid w:val="001B294C"/>
    <w:rsid w:val="001E0FA9"/>
    <w:rsid w:val="0021298D"/>
    <w:rsid w:val="002D6B07"/>
    <w:rsid w:val="002E74C8"/>
    <w:rsid w:val="00303F65"/>
    <w:rsid w:val="00345F3C"/>
    <w:rsid w:val="00347DCD"/>
    <w:rsid w:val="0040551D"/>
    <w:rsid w:val="00422BEE"/>
    <w:rsid w:val="00476F4B"/>
    <w:rsid w:val="004D644E"/>
    <w:rsid w:val="004E5319"/>
    <w:rsid w:val="004E58E0"/>
    <w:rsid w:val="00534ACD"/>
    <w:rsid w:val="005475E2"/>
    <w:rsid w:val="00590E85"/>
    <w:rsid w:val="005A106B"/>
    <w:rsid w:val="005B0269"/>
    <w:rsid w:val="005C505E"/>
    <w:rsid w:val="00672D5B"/>
    <w:rsid w:val="006D540E"/>
    <w:rsid w:val="0070319A"/>
    <w:rsid w:val="007D0258"/>
    <w:rsid w:val="00862851"/>
    <w:rsid w:val="008B2B05"/>
    <w:rsid w:val="00900455"/>
    <w:rsid w:val="009575EF"/>
    <w:rsid w:val="00962E39"/>
    <w:rsid w:val="00964C67"/>
    <w:rsid w:val="0097253D"/>
    <w:rsid w:val="009770A0"/>
    <w:rsid w:val="00A02B4F"/>
    <w:rsid w:val="00A2466D"/>
    <w:rsid w:val="00A6508E"/>
    <w:rsid w:val="00A718F2"/>
    <w:rsid w:val="00B61DFE"/>
    <w:rsid w:val="00BB48BC"/>
    <w:rsid w:val="00C91B61"/>
    <w:rsid w:val="00C969BF"/>
    <w:rsid w:val="00D756B1"/>
    <w:rsid w:val="00DE4AE3"/>
    <w:rsid w:val="00E86412"/>
    <w:rsid w:val="00EC0B11"/>
    <w:rsid w:val="00F10079"/>
    <w:rsid w:val="00F61775"/>
    <w:rsid w:val="00FA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2AB8"/>
  <w15:chartTrackingRefBased/>
  <w15:docId w15:val="{A14AA91F-8DAA-4284-BAFD-8E26C06E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56C0"/>
    <w:rPr>
      <w:color w:val="808080"/>
    </w:rPr>
  </w:style>
  <w:style w:type="character" w:styleId="a4">
    <w:name w:val="Hyperlink"/>
    <w:basedOn w:val="a0"/>
    <w:uiPriority w:val="99"/>
    <w:semiHidden/>
    <w:unhideWhenUsed/>
    <w:rsid w:val="00F6177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C0B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1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3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8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49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06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zhuanlan.zhihu.com/p/105165951?utm_source=wechat_sess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ziyi</dc:creator>
  <cp:keywords/>
  <dc:description/>
  <cp:lastModifiedBy>ziyi xu</cp:lastModifiedBy>
  <cp:revision>29</cp:revision>
  <dcterms:created xsi:type="dcterms:W3CDTF">2022-07-26T12:02:00Z</dcterms:created>
  <dcterms:modified xsi:type="dcterms:W3CDTF">2023-11-20T07:51:00Z</dcterms:modified>
</cp:coreProperties>
</file>