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D148" w14:textId="1A32C148"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№</w:t>
      </w:r>
      <w:r w:rsidR="00AB150A">
        <w:rPr>
          <w:rFonts w:ascii="Times New Roman" w:hAnsi="Times New Roman" w:cs="Times New Roman"/>
          <w:w w:val="105"/>
          <w:sz w:val="32"/>
          <w:szCs w:val="32"/>
        </w:rPr>
        <w:t>6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14:paraId="15E3944C" w14:textId="02E1BED9"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0D7BB6">
        <w:rPr>
          <w:w w:val="105"/>
          <w:sz w:val="28"/>
          <w:szCs w:val="28"/>
        </w:rPr>
        <w:t>Прохоров Д.М</w:t>
      </w:r>
      <w:r w:rsidR="0044454A" w:rsidRPr="00A90BA5">
        <w:rPr>
          <w:w w:val="105"/>
          <w:sz w:val="28"/>
          <w:szCs w:val="28"/>
        </w:rPr>
        <w:t xml:space="preserve">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56BCD29E" w14:textId="77777777" w:rsidR="007D6024" w:rsidRDefault="007D6024">
      <w:pPr>
        <w:pStyle w:val="a3"/>
        <w:spacing w:before="3"/>
        <w:rPr>
          <w:sz w:val="24"/>
        </w:rPr>
      </w:pPr>
    </w:p>
    <w:p w14:paraId="24E8DB48" w14:textId="77777777"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14:paraId="043314A1" w14:textId="77777777" w:rsidR="00AB150A" w:rsidRDefault="00AB150A" w:rsidP="00AB150A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Pr="00AB150A">
        <w:rPr>
          <w:sz w:val="28"/>
          <w:szCs w:val="28"/>
        </w:rPr>
        <w:t xml:space="preserve">Используя явную схему крест и неявную схему, решить начально-краевую </w:t>
      </w:r>
      <w:r w:rsidRPr="00AB150A">
        <w:rPr>
          <w:sz w:val="28"/>
          <w:szCs w:val="28"/>
        </w:rPr>
        <w:t xml:space="preserve"> </w:t>
      </w:r>
    </w:p>
    <w:p w14:paraId="7A6A9711" w14:textId="77777777" w:rsidR="00AB150A" w:rsidRDefault="00AB150A" w:rsidP="00AB150A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Pr="00AB150A">
        <w:rPr>
          <w:sz w:val="28"/>
          <w:szCs w:val="28"/>
        </w:rPr>
        <w:t xml:space="preserve">задачу для дифференциального уравнения гиперболического типа. </w:t>
      </w:r>
    </w:p>
    <w:p w14:paraId="18AB3732" w14:textId="77777777" w:rsidR="00AB150A" w:rsidRDefault="00AB150A" w:rsidP="00AB150A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Pr="00AB150A">
        <w:rPr>
          <w:sz w:val="28"/>
          <w:szCs w:val="28"/>
        </w:rPr>
        <w:t xml:space="preserve">Аппроксимацию второго начального условия произвести с первым и со вторым </w:t>
      </w:r>
    </w:p>
    <w:p w14:paraId="47B08C63" w14:textId="77777777" w:rsidR="00AB150A" w:rsidRDefault="00AB150A" w:rsidP="00AB150A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Pr="00AB150A">
        <w:rPr>
          <w:sz w:val="28"/>
          <w:szCs w:val="28"/>
        </w:rPr>
        <w:t xml:space="preserve">порядком. Осуществить реализацию трех вариантов аппроксимации граничных </w:t>
      </w:r>
      <w:r w:rsidRPr="00AB150A">
        <w:rPr>
          <w:sz w:val="28"/>
          <w:szCs w:val="28"/>
        </w:rPr>
        <w:t xml:space="preserve"> </w:t>
      </w:r>
    </w:p>
    <w:p w14:paraId="6BBD6097" w14:textId="77777777" w:rsidR="00AB150A" w:rsidRDefault="00AB150A" w:rsidP="00AB150A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Pr="00AB150A">
        <w:rPr>
          <w:sz w:val="28"/>
          <w:szCs w:val="28"/>
        </w:rPr>
        <w:t xml:space="preserve">условий, содержащих производные: двухточечная аппроксимация с первым </w:t>
      </w:r>
    </w:p>
    <w:p w14:paraId="7AA1E42D" w14:textId="77777777" w:rsidR="00AB150A" w:rsidRDefault="00AB150A" w:rsidP="00AB150A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Pr="00AB150A">
        <w:rPr>
          <w:sz w:val="28"/>
          <w:szCs w:val="28"/>
        </w:rPr>
        <w:t xml:space="preserve">порядком, трехточечная аппроксимация со вторым порядком, двухточечная </w:t>
      </w:r>
    </w:p>
    <w:p w14:paraId="5C254069" w14:textId="77777777" w:rsidR="00AB150A" w:rsidRDefault="00AB150A" w:rsidP="00AB150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AB150A">
        <w:rPr>
          <w:sz w:val="28"/>
          <w:szCs w:val="28"/>
        </w:rPr>
        <w:t xml:space="preserve">аппроксимация со вторым порядком. В различные моменты времени вычислить </w:t>
      </w:r>
    </w:p>
    <w:p w14:paraId="3FA5688B" w14:textId="77777777" w:rsidR="00AB150A" w:rsidRDefault="00AB150A" w:rsidP="00AB150A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Pr="00AB150A">
        <w:rPr>
          <w:sz w:val="28"/>
          <w:szCs w:val="28"/>
        </w:rPr>
        <w:t xml:space="preserve">погрешность численного решения путем сравнения результатов с приведенным </w:t>
      </w:r>
    </w:p>
    <w:p w14:paraId="744F9F6A" w14:textId="77777777" w:rsidR="00AB150A" w:rsidRDefault="00AB150A" w:rsidP="00AB150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AB150A">
        <w:rPr>
          <w:sz w:val="28"/>
          <w:szCs w:val="28"/>
        </w:rPr>
        <w:t xml:space="preserve">в задании аналитическим решением </w:t>
      </w:r>
      <w:r w:rsidRPr="00AB150A">
        <w:rPr>
          <w:position w:val="-10"/>
          <w:sz w:val="28"/>
          <w:szCs w:val="28"/>
        </w:rPr>
        <w:object w:dxaOrig="720" w:dyaOrig="300" w14:anchorId="0776E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pt;height:15pt" o:ole="">
            <v:imagedata r:id="rId6" o:title=""/>
          </v:shape>
          <o:OLEObject Type="Embed" ProgID="Equation.3" ShapeID="_x0000_i1030" DrawAspect="Content" ObjectID="_1761121619" r:id="rId7"/>
        </w:object>
      </w:r>
      <w:r w:rsidRPr="00AB150A">
        <w:rPr>
          <w:sz w:val="28"/>
          <w:szCs w:val="28"/>
        </w:rPr>
        <w:t xml:space="preserve">. Исследовать зависимость </w:t>
      </w:r>
    </w:p>
    <w:p w14:paraId="596649D4" w14:textId="2DA3A70F" w:rsidR="00AB150A" w:rsidRPr="00AB150A" w:rsidRDefault="00AB150A" w:rsidP="00AB150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AB150A">
        <w:rPr>
          <w:sz w:val="28"/>
          <w:szCs w:val="28"/>
        </w:rPr>
        <w:t xml:space="preserve">погрешности от сеточных параметров </w:t>
      </w:r>
      <w:r w:rsidRPr="00AB150A">
        <w:rPr>
          <w:position w:val="-8"/>
          <w:sz w:val="28"/>
          <w:szCs w:val="28"/>
        </w:rPr>
        <w:object w:dxaOrig="420" w:dyaOrig="300" w14:anchorId="772B764C">
          <v:shape id="_x0000_i1031" type="#_x0000_t75" style="width:21pt;height:15pt" o:ole="">
            <v:imagedata r:id="rId8" o:title=""/>
          </v:shape>
          <o:OLEObject Type="Embed" ProgID="Equation.3" ShapeID="_x0000_i1031" DrawAspect="Content" ObjectID="_1761121620" r:id="rId9"/>
        </w:object>
      </w:r>
      <w:r w:rsidRPr="00AB150A">
        <w:rPr>
          <w:sz w:val="28"/>
          <w:szCs w:val="28"/>
        </w:rPr>
        <w:t>.</w:t>
      </w:r>
    </w:p>
    <w:p w14:paraId="39794C1E" w14:textId="77777777" w:rsidR="0044454A" w:rsidRDefault="0044454A" w:rsidP="00AB150A">
      <w:pPr>
        <w:pStyle w:val="a3"/>
        <w:spacing w:before="130" w:line="247" w:lineRule="auto"/>
        <w:ind w:right="116"/>
        <w:jc w:val="both"/>
        <w:rPr>
          <w:w w:val="105"/>
        </w:rPr>
      </w:pPr>
    </w:p>
    <w:p w14:paraId="7D69F4F5" w14:textId="14020DAD" w:rsidR="0044454A" w:rsidRDefault="0044454A" w:rsidP="0044454A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="000D7BB6">
        <w:rPr>
          <w:rFonts w:ascii="Times New Roman" w:hAnsi="Times New Roman" w:cs="Times New Roman"/>
          <w:sz w:val="32"/>
          <w:szCs w:val="32"/>
        </w:rPr>
        <w:t>3</w:t>
      </w:r>
    </w:p>
    <w:p w14:paraId="6449061E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position w:val="-24"/>
          <w:sz w:val="28"/>
          <w:szCs w:val="28"/>
        </w:rPr>
        <w:object w:dxaOrig="1640" w:dyaOrig="660" w14:anchorId="3976265F">
          <v:shape id="_x0000_i1041" type="#_x0000_t75" style="width:82.2pt;height:33pt" o:ole="">
            <v:imagedata r:id="rId10" o:title=""/>
          </v:shape>
          <o:OLEObject Type="Embed" ProgID="Equation.3" ShapeID="_x0000_i1041" DrawAspect="Content" ObjectID="_1761121621" r:id="rId11"/>
        </w:object>
      </w:r>
      <w:r w:rsidRPr="00AB150A">
        <w:rPr>
          <w:sz w:val="28"/>
          <w:szCs w:val="28"/>
        </w:rPr>
        <w:t xml:space="preserve">, </w:t>
      </w:r>
    </w:p>
    <w:p w14:paraId="607CA036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position w:val="-28"/>
          <w:sz w:val="28"/>
          <w:szCs w:val="28"/>
        </w:rPr>
        <w:object w:dxaOrig="1800" w:dyaOrig="680" w14:anchorId="04AADD3D">
          <v:shape id="_x0000_i1042" type="#_x0000_t75" style="width:90pt;height:34.2pt" o:ole="">
            <v:imagedata r:id="rId12" o:title=""/>
          </v:shape>
          <o:OLEObject Type="Embed" ProgID="Equation.3" ShapeID="_x0000_i1042" DrawAspect="Content" ObjectID="_1761121622" r:id="rId13"/>
        </w:object>
      </w:r>
    </w:p>
    <w:p w14:paraId="281B265D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position w:val="-10"/>
          <w:sz w:val="28"/>
          <w:szCs w:val="28"/>
        </w:rPr>
        <w:object w:dxaOrig="1020" w:dyaOrig="320" w14:anchorId="29F60EA8">
          <v:shape id="_x0000_i1043" type="#_x0000_t75" style="width:51pt;height:16.2pt" o:ole="">
            <v:imagedata r:id="rId14" o:title=""/>
          </v:shape>
          <o:OLEObject Type="Embed" ProgID="Equation.3" ShapeID="_x0000_i1043" DrawAspect="Content" ObjectID="_1761121623" r:id="rId15"/>
        </w:object>
      </w:r>
      <w:r w:rsidRPr="00AB150A">
        <w:rPr>
          <w:sz w:val="28"/>
          <w:szCs w:val="28"/>
        </w:rPr>
        <w:t>,</w:t>
      </w:r>
    </w:p>
    <w:p w14:paraId="349B8318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position w:val="-10"/>
          <w:sz w:val="28"/>
          <w:szCs w:val="28"/>
        </w:rPr>
        <w:object w:dxaOrig="1640" w:dyaOrig="320" w14:anchorId="5F9CFDEC">
          <v:shape id="_x0000_i1044" type="#_x0000_t75" style="width:82.2pt;height:16.2pt" o:ole="">
            <v:imagedata r:id="rId16" o:title=""/>
          </v:shape>
          <o:OLEObject Type="Embed" ProgID="Equation.3" ShapeID="_x0000_i1044" DrawAspect="Content" ObjectID="_1761121624" r:id="rId17"/>
        </w:object>
      </w:r>
      <w:r w:rsidRPr="00AB150A">
        <w:rPr>
          <w:sz w:val="28"/>
          <w:szCs w:val="28"/>
        </w:rPr>
        <w:t>.</w:t>
      </w:r>
    </w:p>
    <w:p w14:paraId="4D010A3B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sz w:val="28"/>
          <w:szCs w:val="28"/>
        </w:rPr>
        <w:t xml:space="preserve">Аналитическое решение: </w:t>
      </w:r>
      <w:r w:rsidRPr="00AB150A">
        <w:rPr>
          <w:position w:val="-10"/>
          <w:sz w:val="28"/>
          <w:szCs w:val="28"/>
        </w:rPr>
        <w:object w:dxaOrig="2140" w:dyaOrig="320" w14:anchorId="24C63E19">
          <v:shape id="_x0000_i1045" type="#_x0000_t75" style="width:106.8pt;height:16.2pt" o:ole="">
            <v:imagedata r:id="rId18" o:title=""/>
          </v:shape>
          <o:OLEObject Type="Embed" ProgID="Equation.3" ShapeID="_x0000_i1045" DrawAspect="Content" ObjectID="_1761121625" r:id="rId19"/>
        </w:object>
      </w:r>
    </w:p>
    <w:p w14:paraId="3C159689" w14:textId="77777777"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14:paraId="233CDDAA" w14:textId="7F775C44" w:rsidR="00A90BA5" w:rsidRPr="000D7BB6" w:rsidRDefault="000D7BB6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Программа состоит из 2 файлов: </w:t>
      </w:r>
      <w:r>
        <w:rPr>
          <w:rFonts w:eastAsia="Arial"/>
          <w:bCs/>
          <w:w w:val="105"/>
          <w:sz w:val="28"/>
          <w:szCs w:val="28"/>
        </w:rPr>
        <w:br/>
        <w:t xml:space="preserve">1) Файл </w:t>
      </w:r>
      <w:r w:rsidR="00AB150A" w:rsidRPr="00AB150A">
        <w:rPr>
          <w:rFonts w:eastAsia="Arial"/>
          <w:bCs/>
          <w:w w:val="105"/>
          <w:sz w:val="28"/>
          <w:szCs w:val="28"/>
        </w:rPr>
        <w:t>6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cpp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 xml:space="preserve">в котором реализованы </w:t>
      </w:r>
      <w:r w:rsidR="00AB150A" w:rsidRPr="00AB150A">
        <w:rPr>
          <w:rFonts w:eastAsia="Arial"/>
          <w:bCs/>
          <w:w w:val="105"/>
          <w:sz w:val="28"/>
          <w:szCs w:val="28"/>
        </w:rPr>
        <w:t>3</w:t>
      </w:r>
      <w:r>
        <w:rPr>
          <w:rFonts w:eastAsia="Arial"/>
          <w:bCs/>
          <w:w w:val="105"/>
          <w:sz w:val="28"/>
          <w:szCs w:val="28"/>
        </w:rPr>
        <w:t xml:space="preserve"> метода (аналитическое решение, </w:t>
      </w:r>
      <w:r w:rsidR="00AB150A">
        <w:rPr>
          <w:rFonts w:eastAsia="Arial"/>
          <w:bCs/>
          <w:w w:val="105"/>
          <w:sz w:val="28"/>
          <w:szCs w:val="28"/>
        </w:rPr>
        <w:t>схема крест и неявная разностная схема</w:t>
      </w:r>
      <w:r w:rsidR="00AB150A" w:rsidRPr="00AB150A">
        <w:rPr>
          <w:rFonts w:eastAsia="Arial"/>
          <w:bCs/>
          <w:w w:val="105"/>
          <w:sz w:val="28"/>
          <w:szCs w:val="28"/>
        </w:rPr>
        <w:t>)</w:t>
      </w:r>
      <w:r>
        <w:rPr>
          <w:rFonts w:eastAsia="Arial"/>
          <w:bCs/>
          <w:w w:val="105"/>
          <w:sz w:val="28"/>
          <w:szCs w:val="28"/>
        </w:rPr>
        <w:t xml:space="preserve"> и идёт вывод получившихся матриц в файлы.</w:t>
      </w:r>
      <w:r>
        <w:rPr>
          <w:rFonts w:eastAsia="Arial"/>
          <w:bCs/>
          <w:w w:val="105"/>
          <w:sz w:val="28"/>
          <w:szCs w:val="28"/>
        </w:rPr>
        <w:br/>
        <w:t xml:space="preserve">2) Файл </w:t>
      </w:r>
      <w:proofErr w:type="gramStart"/>
      <w:r>
        <w:rPr>
          <w:rFonts w:eastAsia="Arial"/>
          <w:bCs/>
          <w:w w:val="105"/>
          <w:sz w:val="28"/>
          <w:szCs w:val="28"/>
          <w:lang w:val="en-US"/>
        </w:rPr>
        <w:t>graphics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proofErr w:type="gram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>в котором выводятся графики полученных решений, а также среднего модулей ошибок.</w:t>
      </w:r>
    </w:p>
    <w:p w14:paraId="711078B4" w14:textId="77777777"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14:paraId="1FF38934" w14:textId="77777777" w:rsidR="00A90BA5" w:rsidRDefault="00A90BA5" w:rsidP="0044454A">
      <w:pPr>
        <w:pStyle w:val="a3"/>
        <w:rPr>
          <w:rFonts w:ascii="Calibri"/>
        </w:rPr>
      </w:pPr>
    </w:p>
    <w:p w14:paraId="5CE35473" w14:textId="2BA940EC" w:rsidR="0044454A" w:rsidRPr="00A90BA5" w:rsidRDefault="000D7BB6" w:rsidP="0044454A">
      <w:pPr>
        <w:pStyle w:val="a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Графики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полученных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функций</w:t>
      </w:r>
    </w:p>
    <w:p w14:paraId="182BA156" w14:textId="172C5AE1" w:rsidR="0044454A" w:rsidRPr="0044454A" w:rsidRDefault="0044454A" w:rsidP="0044454A">
      <w:pPr>
        <w:pStyle w:val="a3"/>
        <w:rPr>
          <w:rFonts w:ascii="Calibri"/>
        </w:rPr>
      </w:pPr>
    </w:p>
    <w:p w14:paraId="5CD926C0" w14:textId="4F8526BE" w:rsidR="007D6024" w:rsidRDefault="00AB150A">
      <w:pPr>
        <w:rPr>
          <w:rFonts w:ascii="Calibri"/>
        </w:rPr>
      </w:pPr>
      <w:r>
        <w:rPr>
          <w:noProof/>
        </w:rPr>
        <w:lastRenderedPageBreak/>
        <w:drawing>
          <wp:inline distT="0" distB="0" distL="0" distR="0" wp14:anchorId="422C1567" wp14:editId="2C3122FA">
            <wp:extent cx="6292708" cy="3434715"/>
            <wp:effectExtent l="0" t="0" r="0" b="0"/>
            <wp:docPr id="489845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5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8318" cy="34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AAC" w14:textId="77777777" w:rsidR="0044454A" w:rsidRDefault="0044454A">
      <w:pPr>
        <w:rPr>
          <w:rFonts w:ascii="Calibri"/>
        </w:rPr>
      </w:pPr>
    </w:p>
    <w:p w14:paraId="37F8F092" w14:textId="77777777" w:rsidR="0044454A" w:rsidRPr="00A90BA5" w:rsidRDefault="0044454A">
      <w:pPr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График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изменения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погрешности</w:t>
      </w:r>
    </w:p>
    <w:p w14:paraId="6431F1B2" w14:textId="7328C0A1" w:rsidR="0044454A" w:rsidRDefault="00AB150A">
      <w:pPr>
        <w:rPr>
          <w:rFonts w:ascii="Calibri"/>
        </w:rPr>
      </w:pPr>
      <w:r>
        <w:rPr>
          <w:noProof/>
        </w:rPr>
        <w:drawing>
          <wp:inline distT="0" distB="0" distL="0" distR="0" wp14:anchorId="7D72C650" wp14:editId="1D118D4F">
            <wp:extent cx="6083300" cy="3327400"/>
            <wp:effectExtent l="0" t="0" r="0" b="6350"/>
            <wp:docPr id="8224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4C5" w14:textId="77777777" w:rsidR="0044454A" w:rsidRDefault="0044454A">
      <w:pPr>
        <w:rPr>
          <w:rFonts w:ascii="Calibri"/>
        </w:rPr>
      </w:pPr>
    </w:p>
    <w:p w14:paraId="3154B896" w14:textId="77777777" w:rsidR="007D6024" w:rsidRDefault="007D6024">
      <w:pPr>
        <w:pStyle w:val="a3"/>
        <w:ind w:left="2545"/>
      </w:pPr>
    </w:p>
    <w:p w14:paraId="1A3A1C73" w14:textId="77777777" w:rsidR="007D6024" w:rsidRDefault="007D6024">
      <w:pPr>
        <w:pStyle w:val="a3"/>
        <w:spacing w:before="2"/>
        <w:rPr>
          <w:sz w:val="31"/>
        </w:rPr>
      </w:pPr>
    </w:p>
    <w:p w14:paraId="63D88655" w14:textId="77777777" w:rsidR="000D7BB6" w:rsidRDefault="000D7BB6">
      <w:pPr>
        <w:pStyle w:val="a3"/>
        <w:spacing w:before="2"/>
        <w:rPr>
          <w:sz w:val="31"/>
        </w:rPr>
      </w:pPr>
    </w:p>
    <w:p w14:paraId="426225F8" w14:textId="77777777" w:rsidR="007D6024" w:rsidRDefault="00E93642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14:paraId="7E921FDE" w14:textId="2DE6FE1F" w:rsidR="000D7BB6" w:rsidRPr="000D7BB6" w:rsidRDefault="000D7BB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D7BB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В данной лабораторной работе я решил начально-краевую задачу для дифференциального уравнения </w:t>
      </w:r>
      <w:r w:rsidR="00AB150A">
        <w:rPr>
          <w:rFonts w:ascii="Times New Roman" w:hAnsi="Times New Roman" w:cs="Times New Roman"/>
          <w:b w:val="0"/>
          <w:bCs w:val="0"/>
          <w:sz w:val="28"/>
          <w:szCs w:val="28"/>
        </w:rPr>
        <w:t>гипербо</w:t>
      </w:r>
      <w:r w:rsidRPr="000D7BB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лического типа </w:t>
      </w:r>
      <w:r w:rsidR="00AB150A">
        <w:rPr>
          <w:rFonts w:ascii="Times New Roman" w:hAnsi="Times New Roman" w:cs="Times New Roman"/>
          <w:b w:val="0"/>
          <w:bCs w:val="0"/>
          <w:sz w:val="28"/>
          <w:szCs w:val="28"/>
        </w:rPr>
        <w:t>дву</w:t>
      </w:r>
      <w:r w:rsidRPr="000D7BB6">
        <w:rPr>
          <w:rFonts w:ascii="Times New Roman" w:hAnsi="Times New Roman" w:cs="Times New Roman"/>
          <w:b w:val="0"/>
          <w:bCs w:val="0"/>
          <w:sz w:val="28"/>
          <w:szCs w:val="28"/>
        </w:rPr>
        <w:t>мя различными способами, а также была получена погрешность полученных значений.</w:t>
      </w:r>
    </w:p>
    <w:p w14:paraId="16CF1647" w14:textId="77777777" w:rsidR="007D6024" w:rsidRPr="00AB150A" w:rsidRDefault="007D6024" w:rsidP="000D7BB6">
      <w:pPr>
        <w:pStyle w:val="a3"/>
        <w:spacing w:before="130" w:line="249" w:lineRule="auto"/>
      </w:pPr>
    </w:p>
    <w:sectPr w:rsidR="007D6024" w:rsidRPr="00AB150A">
      <w:footerReference w:type="default" r:id="rId22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5BD5" w14:textId="77777777" w:rsidR="00D21766" w:rsidRDefault="00D21766">
      <w:r>
        <w:separator/>
      </w:r>
    </w:p>
  </w:endnote>
  <w:endnote w:type="continuationSeparator" w:id="0">
    <w:p w14:paraId="68A1A2BC" w14:textId="77777777" w:rsidR="00D21766" w:rsidRDefault="00D2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8471" w14:textId="77777777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77777777"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04BF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77777777"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04BF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A13A" w14:textId="77777777" w:rsidR="00D21766" w:rsidRDefault="00D21766">
      <w:r>
        <w:separator/>
      </w:r>
    </w:p>
  </w:footnote>
  <w:footnote w:type="continuationSeparator" w:id="0">
    <w:p w14:paraId="33A23E10" w14:textId="77777777" w:rsidR="00D21766" w:rsidRDefault="00D21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D7BB6"/>
    <w:rsid w:val="003B36BA"/>
    <w:rsid w:val="0044454A"/>
    <w:rsid w:val="00517A5C"/>
    <w:rsid w:val="0075234B"/>
    <w:rsid w:val="007D6024"/>
    <w:rsid w:val="008C04BF"/>
    <w:rsid w:val="00A857AA"/>
    <w:rsid w:val="00A90BA5"/>
    <w:rsid w:val="00AB150A"/>
    <w:rsid w:val="00BE4CE3"/>
    <w:rsid w:val="00CE04FE"/>
    <w:rsid w:val="00D21766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D.Prokhorov</cp:lastModifiedBy>
  <cp:revision>3</cp:revision>
  <dcterms:created xsi:type="dcterms:W3CDTF">2023-11-08T10:21:00Z</dcterms:created>
  <dcterms:modified xsi:type="dcterms:W3CDTF">2023-11-10T08:40:00Z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