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F9266E" w14:textId="77777777" w:rsidR="00D5754C" w:rsidRPr="002E4176" w:rsidRDefault="0004759A">
      <w:pPr>
        <w:rPr>
          <w:lang w:val="es-CO"/>
        </w:rPr>
      </w:pPr>
      <w:r w:rsidRPr="002E4176">
        <w:rPr>
          <w:b/>
          <w:color w:val="1F4068"/>
          <w:sz w:val="24"/>
          <w:lang w:val="es-CO"/>
        </w:rPr>
        <w:t>SOPORTE 5</w:t>
      </w:r>
    </w:p>
    <w:p w14:paraId="7844132A" w14:textId="77777777" w:rsidR="00D5754C" w:rsidRPr="002E4176" w:rsidRDefault="0004759A">
      <w:pPr>
        <w:pStyle w:val="Ttulo"/>
        <w:rPr>
          <w:lang w:val="es-CO"/>
        </w:rPr>
      </w:pPr>
      <w:r w:rsidRPr="002E4176">
        <w:rPr>
          <w:lang w:val="es-CO"/>
        </w:rPr>
        <w:t>Despliegue y puesta en ejecución</w:t>
      </w:r>
      <w:r w:rsidRPr="002E4176">
        <w:rPr>
          <w:lang w:val="es-CO"/>
        </w:rPr>
        <w:br/>
        <w:t>del tablero de contratación del INVIAS</w:t>
      </w:r>
    </w:p>
    <w:p w14:paraId="66A01DDA" w14:textId="77777777" w:rsidR="00D5754C" w:rsidRPr="002E4176" w:rsidRDefault="0004759A">
      <w:pPr>
        <w:rPr>
          <w:lang w:val="es-CO"/>
        </w:rPr>
      </w:pPr>
      <w:r w:rsidRPr="002E4176">
        <w:rPr>
          <w:b/>
          <w:sz w:val="22"/>
          <w:lang w:val="es-CO"/>
        </w:rPr>
        <w:t>Proyecto 1 — Analítica Computacional para la Toma de Decisiones</w:t>
      </w:r>
    </w:p>
    <w:p w14:paraId="27A62E1B" w14:textId="77777777" w:rsidR="00D5754C" w:rsidRPr="002E4176" w:rsidRDefault="0004759A">
      <w:pPr>
        <w:rPr>
          <w:lang w:val="es-CO"/>
        </w:rPr>
      </w:pPr>
      <w:r w:rsidRPr="002E4176">
        <w:rPr>
          <w:sz w:val="20"/>
          <w:lang w:val="es-CO"/>
        </w:rPr>
        <w:t>Universidad de los Andes · Evidencias de AWS, terminal y repositorio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D5754C" w:rsidRPr="002E4176" w14:paraId="5863A08F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2D438997" w14:textId="77777777" w:rsidR="00D5754C" w:rsidRDefault="0004759A">
            <w:r>
              <w:rPr>
                <w:b/>
                <w:sz w:val="18"/>
              </w:rPr>
              <w:t>OBJETIVO</w:t>
            </w:r>
          </w:p>
        </w:tc>
        <w:tc>
          <w:tcPr>
            <w:tcW w:w="5040" w:type="dxa"/>
            <w:shd w:val="clear" w:color="auto" w:fill="F4F7FA"/>
            <w:vAlign w:val="center"/>
          </w:tcPr>
          <w:p w14:paraId="13024026" w14:textId="77777777" w:rsidR="00D5754C" w:rsidRPr="002E4176" w:rsidRDefault="0004759A" w:rsidP="002E4176">
            <w:pPr>
              <w:jc w:val="both"/>
              <w:rPr>
                <w:lang w:val="es-CO"/>
              </w:rPr>
            </w:pPr>
            <w:r w:rsidRPr="002E4176">
              <w:rPr>
                <w:sz w:val="18"/>
                <w:lang w:val="es-CO"/>
              </w:rPr>
              <w:t>Documentar los recursos y evidencias técnicas utilizados para almacenar, catalogar, consultar y ejecutar el tablero del proyecto.</w:t>
            </w:r>
          </w:p>
        </w:tc>
      </w:tr>
    </w:tbl>
    <w:p w14:paraId="011374FB" w14:textId="77777777" w:rsidR="00D5754C" w:rsidRPr="002E4176" w:rsidRDefault="00D5754C">
      <w:pPr>
        <w:rPr>
          <w:lang w:val="es-CO"/>
        </w:rPr>
      </w:pPr>
    </w:p>
    <w:p w14:paraId="627B6B4B" w14:textId="77777777" w:rsidR="00D5754C" w:rsidRPr="002E4176" w:rsidRDefault="0004759A">
      <w:pPr>
        <w:rPr>
          <w:lang w:val="es-CO"/>
        </w:rPr>
      </w:pPr>
      <w:r w:rsidRPr="002E4176">
        <w:rPr>
          <w:b/>
          <w:sz w:val="24"/>
          <w:lang w:val="es-CO"/>
        </w:rPr>
        <w:t>Alcance de la evidencia</w:t>
      </w:r>
    </w:p>
    <w:p w14:paraId="33CFF93C" w14:textId="77777777" w:rsidR="00D5754C" w:rsidRPr="002E4176" w:rsidRDefault="0004759A" w:rsidP="00950E3A">
      <w:pPr>
        <w:jc w:val="both"/>
        <w:rPr>
          <w:lang w:val="es-CO"/>
        </w:rPr>
      </w:pPr>
      <w:r w:rsidRPr="002E4176">
        <w:rPr>
          <w:lang w:val="es-CO"/>
        </w:rPr>
        <w:t>Este soporte reúne las evidencias disponibles para el requisito de “snapshots de los recursos lanzados para el despliegue (AWS y terminal), pantallazos de AWS Glue y Athena correspondientes a la extracción de datos y URL del tablero en ejecución”. Las evidencias muestran la infraestructura de datos en AWS, la consulta mediante Athena, la ejecución local del tablero unificado y la trazabilidad del desarrollo en GitHub.</w:t>
      </w:r>
    </w:p>
    <w:p w14:paraId="76F08A3D" w14:textId="6CEFE23E" w:rsidR="001C000E" w:rsidRDefault="001C000E" w:rsidP="001C000E">
      <w:pPr>
        <w:rPr>
          <w:lang w:val="es-CO"/>
        </w:rPr>
      </w:pPr>
      <w:r w:rsidRPr="001C000E">
        <w:rPr>
          <w:lang w:val="es-CO"/>
        </w:rPr>
        <w:t>Anuncio de la entidad en Slack</w:t>
      </w:r>
      <w:r w:rsidR="00CB7B2D">
        <w:rPr>
          <w:lang w:val="es-CO"/>
        </w:rPr>
        <w:t>:</w:t>
      </w:r>
    </w:p>
    <w:p w14:paraId="1743293A" w14:textId="722F0608" w:rsidR="00CB7B2D" w:rsidRPr="001C000E" w:rsidRDefault="00CB7B2D" w:rsidP="00CB7B2D">
      <w:pPr>
        <w:jc w:val="center"/>
        <w:rPr>
          <w:lang w:val="es-CO"/>
        </w:rPr>
      </w:pPr>
      <w:r>
        <w:rPr>
          <w:noProof/>
        </w:rPr>
        <w:drawing>
          <wp:inline distT="0" distB="0" distL="0" distR="0" wp14:anchorId="110749BC" wp14:editId="53840665">
            <wp:extent cx="6168032" cy="358986"/>
            <wp:effectExtent l="0" t="0" r="0" b="0"/>
            <wp:docPr id="7809858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6BD879F-235F-417F-8C14-ADE49CF9656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98588" name="Picture 7809858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5619" cy="365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AABD2" w14:textId="055E6FE6" w:rsidR="00D5754C" w:rsidRPr="002E4176" w:rsidRDefault="001C000E" w:rsidP="001C000E">
      <w:pPr>
        <w:rPr>
          <w:lang w:val="es-CO"/>
        </w:rPr>
      </w:pPr>
      <w:r w:rsidRPr="001C000E">
        <w:rPr>
          <w:lang w:val="es-CO"/>
        </w:rPr>
        <w:t xml:space="preserve">  </w:t>
      </w:r>
      <w:r w:rsidR="0004759A" w:rsidRPr="002E4176">
        <w:rPr>
          <w:lang w:val="es-CO"/>
        </w:rPr>
        <w:br w:type="page"/>
      </w:r>
    </w:p>
    <w:p w14:paraId="05DE552F" w14:textId="77777777" w:rsidR="00D5754C" w:rsidRPr="002E4176" w:rsidRDefault="0004759A">
      <w:pPr>
        <w:pStyle w:val="Ttulo1"/>
        <w:rPr>
          <w:lang w:val="es-CO"/>
        </w:rPr>
      </w:pPr>
      <w:r w:rsidRPr="002E4176">
        <w:rPr>
          <w:lang w:val="es-CO"/>
        </w:rPr>
        <w:lastRenderedPageBreak/>
        <w:t>1. Arquitectura y flujo técnico evidenciado</w:t>
      </w:r>
    </w:p>
    <w:p w14:paraId="3D76A0E6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El flujo documentado parte de la fuente de contratación, continúa con su almacenamiento en Amazon S3, la catalogación mediante AWS Glue y la consulta mediante Amazon Athena. El código y la evolución del proyecto se gestionan en GitHub, mientras que el tablero unificado se ejecuta mediante Dash desde la carpeta de despliegue.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D5754C" w14:paraId="75C1AFCB" w14:textId="77777777">
        <w:trPr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B077392" w14:textId="77777777" w:rsidR="00D5754C" w:rsidRDefault="0004759A">
            <w:r>
              <w:rPr>
                <w:b/>
                <w:sz w:val="17"/>
              </w:rPr>
              <w:t>Fuente de datos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37E95D9D" w14:textId="77777777" w:rsidR="00D5754C" w:rsidRDefault="0004759A">
            <w:r>
              <w:rPr>
                <w:b/>
                <w:sz w:val="17"/>
              </w:rPr>
              <w:t>Amazon S3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0EB92502" w14:textId="77777777" w:rsidR="00D5754C" w:rsidRDefault="0004759A">
            <w:r>
              <w:rPr>
                <w:b/>
                <w:sz w:val="17"/>
              </w:rPr>
              <w:t>AWS Glue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6FCD7073" w14:textId="77777777" w:rsidR="00D5754C" w:rsidRDefault="0004759A">
            <w:r>
              <w:rPr>
                <w:b/>
                <w:sz w:val="17"/>
              </w:rPr>
              <w:t>Amazon Athena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375FEADB" w14:textId="77777777" w:rsidR="00D5754C" w:rsidRDefault="0004759A">
            <w:r>
              <w:rPr>
                <w:b/>
                <w:sz w:val="17"/>
              </w:rPr>
              <w:t>Dash / GitHub</w:t>
            </w:r>
          </w:p>
        </w:tc>
      </w:tr>
    </w:tbl>
    <w:p w14:paraId="2281EF97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b/>
          <w:lang w:val="es-CO"/>
        </w:rPr>
        <w:t>Fuente → almacenamiento → catalogación → consulta → análisis y tablero</w:t>
      </w:r>
    </w:p>
    <w:p w14:paraId="6DD13C75" w14:textId="77777777" w:rsidR="00D5754C" w:rsidRPr="002E4176" w:rsidRDefault="0004759A">
      <w:pPr>
        <w:pStyle w:val="Ttulo1"/>
        <w:rPr>
          <w:lang w:val="es-CO"/>
        </w:rPr>
      </w:pPr>
      <w:r w:rsidRPr="002E4176">
        <w:rPr>
          <w:lang w:val="es-CO"/>
        </w:rPr>
        <w:t>2. Almacenamiento de los datos en Amazon S3</w:t>
      </w:r>
    </w:p>
    <w:p w14:paraId="0F095516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El bucket proyecto1analitica se encuentra en la región US East (N. Virginia), us-east-1. La evidencia muestra tanto el archivo original contratos.csv como la carpeta datos_invias, donde se encuentra invias.csv.</w:t>
      </w:r>
    </w:p>
    <w:p w14:paraId="7411D4C7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62239D03" wp14:editId="0B4B6F1C">
            <wp:extent cx="5943600" cy="35126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dc7d38-9745-40bb-93c4-1d51d69552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CC170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1. Bucket proyecto1analitica y objetos almacenados.</w:t>
      </w:r>
    </w:p>
    <w:p w14:paraId="4935DC26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67F231AD" wp14:editId="5168B601">
            <wp:extent cx="5943600" cy="30774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9c381d1-47f4-4cd9-bd06-6ae0a268da9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7E63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2. Archivo contratos.csv almacenado en S3 (10.5 GB).</w:t>
      </w:r>
    </w:p>
    <w:p w14:paraId="153C7AFA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391B1D61" wp14:editId="6042E3FC">
            <wp:extent cx="5943600" cy="189623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b4926d6-1734-4ae5-bd28-42c310136ae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8895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3. Archivo procesado invias.csv almacenado en datos_invias (35.4 MB).</w:t>
      </w:r>
    </w:p>
    <w:p w14:paraId="48F2AC12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br w:type="page"/>
      </w:r>
    </w:p>
    <w:p w14:paraId="20C0169E" w14:textId="77777777" w:rsidR="00D5754C" w:rsidRPr="002E4176" w:rsidRDefault="0004759A">
      <w:pPr>
        <w:pStyle w:val="Ttulo1"/>
        <w:rPr>
          <w:lang w:val="es-CO"/>
        </w:rPr>
      </w:pPr>
      <w:r w:rsidRPr="002E4176">
        <w:rPr>
          <w:lang w:val="es-CO"/>
        </w:rPr>
        <w:lastRenderedPageBreak/>
        <w:t>3. Catalogación y extracción mediante AWS Glue</w:t>
      </w:r>
    </w:p>
    <w:p w14:paraId="04306A58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AWS Glue se utilizó para catalogar la información almacenada en S3. La base de datos edwin-proyecto1-bd contiene la tabla proyecto1analitica, clasificada como CSV y asociada a la ubicación s3://proyecto1analitica/. La tabla registra 5,939,953 registros en el catálogo y presenta un esquema de 89 columnas.</w:t>
      </w:r>
    </w:p>
    <w:p w14:paraId="506C5542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01311AE9" wp14:editId="53E20062">
            <wp:extent cx="5943600" cy="336348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22f291a-e024-4283-835a-518a417277c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B405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4. Tabla proyecto1analitica dentro de la base de datos edwin-proyecto1-bd.</w:t>
      </w:r>
    </w:p>
    <w:p w14:paraId="607A04FF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2035A218" wp14:editId="449846A3">
            <wp:extent cx="5943600" cy="53654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22facd-e2fd-4d97-ad0f-c84c1b5e056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9B07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5. Detalle de la tabla Glue: ubicación S3, clasificación CSV y metadatos catalogados.</w:t>
      </w:r>
    </w:p>
    <w:p w14:paraId="652E4710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20DAC5D7" wp14:editId="03E48ECB">
            <wp:extent cx="5943600" cy="53654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65c6c90-1851-42cc-9418-5619e4ae997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23C1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6. Esquema catalogado de la tabla, con 89 columnas.</w:t>
      </w:r>
    </w:p>
    <w:p w14:paraId="4B8D6F04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El crawler edwin-proyecto1 utiliza el rol LabRole, apunta a la base edwin-proyecto1-bd y aparece en estado READY. La evidencia registra una ejecución completada de 38 segundos y 0.118 DPU hours.</w:t>
      </w:r>
    </w:p>
    <w:p w14:paraId="0BE8C65F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7246B25F" wp14:editId="1D35E24C">
            <wp:extent cx="5943600" cy="52348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5110654-ecf9-4fe1-9b8b-b8362b8a8ea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DCC9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7. Configuración y ejecución completada del crawler edwin-proyecto1.</w:t>
      </w:r>
    </w:p>
    <w:p w14:paraId="613906A6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br w:type="page"/>
      </w:r>
    </w:p>
    <w:p w14:paraId="63C10344" w14:textId="77777777" w:rsidR="00D5754C" w:rsidRPr="002E4176" w:rsidRDefault="0004759A">
      <w:pPr>
        <w:pStyle w:val="Ttulo1"/>
        <w:rPr>
          <w:lang w:val="es-CO"/>
        </w:rPr>
      </w:pPr>
      <w:r w:rsidRPr="002E4176">
        <w:rPr>
          <w:lang w:val="es-CO"/>
        </w:rPr>
        <w:lastRenderedPageBreak/>
        <w:t>4. Consulta de los datos mediante Amazon Athena</w:t>
      </w:r>
    </w:p>
    <w:p w14:paraId="7EA7364B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Amazon Athena se utilizó para consultar la tabla catalogada en Glue. El grupo de trabajo proyecto1 está activo, utiliza Athena engine version 3 y tiene como ubicación de resultados s3://proyecto1analitica/.</w:t>
      </w:r>
    </w:p>
    <w:p w14:paraId="6FDADF58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373733C9" wp14:editId="5BCA6602">
            <wp:extent cx="5943600" cy="43768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54ee75-cab9-4b57-9263-99fbe385aad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15CD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8. Configuración del grupo de trabajo proyecto1 en Athena.</w:t>
      </w:r>
    </w:p>
    <w:p w14:paraId="1CCC236E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Como evidencia de extracción/consulta se ejecutó una consulta SQL sobre la tabla proyecto1analitica, filtrando la entidad INVIAS:</w:t>
      </w:r>
    </w:p>
    <w:p w14:paraId="5E77F126" w14:textId="77777777" w:rsidR="00D5754C" w:rsidRDefault="0004759A">
      <w:pPr>
        <w:jc w:val="center"/>
      </w:pPr>
      <w:r>
        <w:rPr>
          <w:rFonts w:ascii="Courier New" w:hAnsi="Courier New"/>
          <w:b/>
          <w:sz w:val="18"/>
        </w:rPr>
        <w:t>SELECT * FROM "proyecto1analitica" WHERE nombre_entidad='INVIAS';</w:t>
      </w:r>
    </w:p>
    <w:p w14:paraId="3A6B35DE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7EB83935" wp14:editId="7C77A853">
            <wp:extent cx="5943600" cy="375516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1e2ab5-9920-4628-85d4-36beab82c12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512D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9. Consulta SQL ejecutada en Athena sobre la tabla catalogada.</w:t>
      </w:r>
    </w:p>
    <w:p w14:paraId="607D08C8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158184F2" wp14:editId="24D5F715">
            <wp:extent cx="5943600" cy="375516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77522aa-e6eb-4ca3-91ac-db7481650a1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6CDE7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10. Historial de consultas de Athena para INVIAS.</w:t>
      </w:r>
    </w:p>
    <w:p w14:paraId="60D5EA50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La evidencia de ejecución muestra una consulta completada, con 10.51 GB de datos analizados y un tiempo de ejecución de aproximadamente 4.012 segundos.</w:t>
      </w:r>
    </w:p>
    <w:p w14:paraId="2FA43C99" w14:textId="77777777" w:rsidR="00D5754C" w:rsidRPr="002E4176" w:rsidRDefault="0004759A">
      <w:pPr>
        <w:pStyle w:val="Ttulo1"/>
        <w:rPr>
          <w:lang w:val="es-CO"/>
        </w:rPr>
      </w:pPr>
      <w:r w:rsidRPr="002E4176">
        <w:rPr>
          <w:lang w:val="es-CO"/>
        </w:rPr>
        <w:lastRenderedPageBreak/>
        <w:t>5. Ejecución del tablero desde terminal</w:t>
      </w:r>
    </w:p>
    <w:p w14:paraId="4AB58DF3" w14:textId="77777777" w:rsidR="00D5754C" w:rsidRDefault="0004759A">
      <w:r w:rsidRPr="002E4176">
        <w:rPr>
          <w:lang w:val="es-CO"/>
        </w:rPr>
        <w:t>L</w:t>
      </w:r>
      <w:r w:rsidRPr="002E4176">
        <w:rPr>
          <w:lang w:val="es-CO"/>
        </w:rPr>
        <w:t xml:space="preserve">a aplicación unificada se ejecutó desde la carpeta despliegue del repositorio mediante Python. </w:t>
      </w:r>
      <w:r>
        <w:t>El comando utilizado fue:</w:t>
      </w:r>
    </w:p>
    <w:p w14:paraId="32139159" w14:textId="77777777" w:rsidR="00D5754C" w:rsidRDefault="0004759A">
      <w:pPr>
        <w:jc w:val="center"/>
      </w:pPr>
      <w:r>
        <w:rPr>
          <w:rFonts w:ascii="Courier New" w:hAnsi="Courier New"/>
          <w:b/>
          <w:sz w:val="18"/>
        </w:rPr>
        <w:t>cd despliegue</w:t>
      </w:r>
      <w:r>
        <w:rPr>
          <w:rFonts w:ascii="Courier New" w:hAnsi="Courier New"/>
          <w:b/>
          <w:sz w:val="18"/>
        </w:rPr>
        <w:br/>
        <w:t>python app.py</w:t>
      </w:r>
    </w:p>
    <w:p w14:paraId="33BBD6A7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3F7498D3" wp14:editId="7717B954">
            <wp:extent cx="5943600" cy="14909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a8b2a18-4dc6-453f-bcb5-964a517c793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69DE8" w14:textId="77777777" w:rsidR="00D5754C" w:rsidRPr="002E4176" w:rsidRDefault="0004759A">
      <w:pPr>
        <w:jc w:val="center"/>
        <w:rPr>
          <w:lang w:val="es-CO"/>
        </w:rPr>
      </w:pPr>
      <w:r w:rsidRPr="002E4176">
        <w:rPr>
          <w:i/>
          <w:color w:val="5A5A5A"/>
          <w:sz w:val="16"/>
          <w:lang w:val="es-CO"/>
        </w:rPr>
        <w:t>Figura 11. Terminal de VS Code: ejecución de app.py y disponibilidad local en 127.0.0.1:8050.</w:t>
      </w:r>
    </w:p>
    <w:p w14:paraId="0C84B3F0" w14:textId="77777777" w:rsidR="00D5754C" w:rsidRPr="002E4176" w:rsidRDefault="0004759A">
      <w:pPr>
        <w:rPr>
          <w:lang w:val="es-CO"/>
        </w:rPr>
      </w:pPr>
      <w:r w:rsidRPr="002E4176">
        <w:rPr>
          <w:lang w:val="es-CO"/>
        </w:rPr>
        <w:t>La terminal reporta que Dash está ejecutándose en http://127.0.0.1:8050/. Esta dirección corresponde al entorno local del equipo donde se ejecutó la aplicación.</w:t>
      </w:r>
    </w:p>
    <w:p w14:paraId="59F7ABD1" w14:textId="77777777" w:rsidR="00D5754C" w:rsidRPr="00950E3A" w:rsidRDefault="0004759A">
      <w:pPr>
        <w:pStyle w:val="Ttulo1"/>
        <w:rPr>
          <w:lang w:val="es-CO"/>
        </w:rPr>
      </w:pPr>
      <w:r w:rsidRPr="00950E3A">
        <w:rPr>
          <w:lang w:val="es-CO"/>
        </w:rPr>
        <w:t>6. Verificación funcional del tablero unificado</w:t>
      </w:r>
    </w:p>
    <w:p w14:paraId="0D876285" w14:textId="77777777" w:rsidR="00D5754C" w:rsidRDefault="0004759A">
      <w:pPr>
        <w:rPr>
          <w:lang w:val="es-CO"/>
        </w:rPr>
      </w:pPr>
      <w:r w:rsidRPr="00950E3A">
        <w:rPr>
          <w:lang w:val="es-CO"/>
        </w:rPr>
        <w:t>La ejecución local permitió verificar el tablero unificado y su navegación entre módulos. La evidencia disponible muestra la pestaña de Distribución territorial y el módulo de Ejecución financiera. La primera pregunta de negocio, Concentración de la contratación, se encuentra pendiente de completar dentro del tablero unificado y por ello no se presenta como funcionalidad terminada en este soporte.</w:t>
      </w:r>
    </w:p>
    <w:p w14:paraId="28AEF619" w14:textId="3156A0E5" w:rsidR="00E2640E" w:rsidRPr="00950E3A" w:rsidRDefault="00E2640E" w:rsidP="00E2640E">
      <w:pPr>
        <w:jc w:val="center"/>
        <w:rPr>
          <w:lang w:val="es-CO"/>
        </w:rPr>
      </w:pPr>
      <w:r w:rsidRPr="00E2640E">
        <w:rPr>
          <w:lang w:val="es-CO"/>
        </w:rPr>
        <w:drawing>
          <wp:inline distT="0" distB="0" distL="0" distR="0" wp14:anchorId="636742A3" wp14:editId="19C905E4">
            <wp:extent cx="6400800" cy="3412490"/>
            <wp:effectExtent l="0" t="0" r="0" b="3810"/>
            <wp:docPr id="66427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7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49E2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642DD42F" wp14:editId="4D31F4E7">
            <wp:extent cx="5943600" cy="541051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fcabc1-7d34-4d05-b5b8-d233a233b49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141C" w14:textId="77777777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12. Tablero unificado en ejecución local — módulo de Distribución territorial.</w:t>
      </w:r>
    </w:p>
    <w:p w14:paraId="314621B5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108D15FE" wp14:editId="0F915D1C">
            <wp:extent cx="5943600" cy="540161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ba1ccc9-4c02-4247-aba7-86270bc7052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1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E4AF" w14:textId="77777777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13. Tablero unificado en ejecución local — módulo de Ejecución financiera.</w:t>
      </w:r>
    </w:p>
    <w:p w14:paraId="7A5D014C" w14:textId="77777777" w:rsidR="00D5754C" w:rsidRPr="00950E3A" w:rsidRDefault="0004759A">
      <w:pPr>
        <w:rPr>
          <w:lang w:val="es-CO"/>
        </w:rPr>
      </w:pPr>
      <w:r w:rsidRPr="00950E3A">
        <w:rPr>
          <w:lang w:val="es-CO"/>
        </w:rPr>
        <w:br w:type="page"/>
      </w:r>
    </w:p>
    <w:p w14:paraId="5D07C289" w14:textId="77777777" w:rsidR="00D5754C" w:rsidRPr="00950E3A" w:rsidRDefault="0004759A">
      <w:pPr>
        <w:pStyle w:val="Ttulo1"/>
        <w:rPr>
          <w:lang w:val="es-CO"/>
        </w:rPr>
      </w:pPr>
      <w:r w:rsidRPr="00950E3A">
        <w:rPr>
          <w:lang w:val="es-CO"/>
        </w:rPr>
        <w:lastRenderedPageBreak/>
        <w:t>7. Repositorio GitHub y trazabilidad del desarrollo</w:t>
      </w:r>
    </w:p>
    <w:p w14:paraId="0DBEDA43" w14:textId="77777777" w:rsidR="00D5754C" w:rsidRPr="00950E3A" w:rsidRDefault="0004759A">
      <w:pPr>
        <w:rPr>
          <w:lang w:val="es-CO"/>
        </w:rPr>
      </w:pPr>
      <w:r w:rsidRPr="00950E3A">
        <w:rPr>
          <w:lang w:val="es-CO"/>
        </w:rPr>
        <w:t>El proyecto cuenta con un repositorio GitHub que centraliza el código, los entregables y la evolución del desarrollo. El historial evidencia contribuciones individuales y colaborativas de los integrantes, incluyendo análisis, ingeniería de datos, desarrollo del tablero, integración y entregables.</w:t>
      </w:r>
    </w:p>
    <w:p w14:paraId="6DC803AB" w14:textId="77777777" w:rsidR="00D5754C" w:rsidRPr="00950E3A" w:rsidRDefault="0004759A">
      <w:pPr>
        <w:rPr>
          <w:lang w:val="es-CO"/>
        </w:rPr>
      </w:pPr>
      <w:r w:rsidRPr="00950E3A">
        <w:rPr>
          <w:b/>
          <w:lang w:val="es-CO"/>
        </w:rPr>
        <w:t xml:space="preserve">Repositorio: </w:t>
      </w:r>
      <w:r w:rsidRPr="00950E3A">
        <w:rPr>
          <w:lang w:val="es-CO"/>
        </w:rPr>
        <w:t>https://github.com/caldeeh/proyecto1-analitica-contratacion</w:t>
      </w:r>
    </w:p>
    <w:p w14:paraId="2D41B454" w14:textId="77777777" w:rsidR="00D5754C" w:rsidRPr="00950E3A" w:rsidRDefault="0004759A">
      <w:pPr>
        <w:rPr>
          <w:lang w:val="es-CO"/>
        </w:rPr>
      </w:pPr>
      <w:r w:rsidRPr="00950E3A">
        <w:rPr>
          <w:lang w:val="es-CO"/>
        </w:rPr>
        <w:t>Las capturas seleccionadas muestran tres dimensiones de la trazabilidad:</w:t>
      </w:r>
    </w:p>
    <w:p w14:paraId="4CAFC212" w14:textId="77777777" w:rsidR="00D5754C" w:rsidRPr="00950E3A" w:rsidRDefault="0004759A">
      <w:pPr>
        <w:pStyle w:val="Listaconvietas"/>
        <w:spacing w:after="40"/>
        <w:rPr>
          <w:lang w:val="es-CO"/>
        </w:rPr>
      </w:pPr>
      <w:r w:rsidRPr="00950E3A">
        <w:rPr>
          <w:lang w:val="es-CO"/>
        </w:rPr>
        <w:t>Edwin H. Calderón García: auditoría y análisis de Pregunta 3, construcción de la base financiera, desarrollo y mejoras del tablero, evaluación y entregables.</w:t>
      </w:r>
    </w:p>
    <w:p w14:paraId="0DB5184A" w14:textId="77777777" w:rsidR="00D5754C" w:rsidRPr="00950E3A" w:rsidRDefault="0004759A">
      <w:pPr>
        <w:pStyle w:val="Listaconvietas"/>
        <w:spacing w:after="40"/>
        <w:rPr>
          <w:lang w:val="es-CO"/>
        </w:rPr>
      </w:pPr>
      <w:r w:rsidRPr="00950E3A">
        <w:rPr>
          <w:lang w:val="es-CO"/>
        </w:rPr>
        <w:t>Cristian Camilo Rodríguez Cagueñas: desarrollo territorial, estructura modular e integración del tablero.</w:t>
      </w:r>
    </w:p>
    <w:p w14:paraId="77718A00" w14:textId="77777777" w:rsidR="00D5754C" w:rsidRPr="00950E3A" w:rsidRDefault="0004759A">
      <w:pPr>
        <w:pStyle w:val="Listaconvietas"/>
        <w:spacing w:after="40"/>
        <w:rPr>
          <w:lang w:val="es-CO"/>
        </w:rPr>
      </w:pPr>
      <w:r w:rsidRPr="00950E3A">
        <w:rPr>
          <w:lang w:val="es-CO"/>
        </w:rPr>
        <w:t>Jhoiner Javier Ramos Ramírez: análisis, limpieza, alistamiento y desarrollo de Pregunta 1, además de actividades de integración.</w:t>
      </w:r>
    </w:p>
    <w:p w14:paraId="59C807E7" w14:textId="77777777" w:rsidR="00D5754C" w:rsidRDefault="0004759A">
      <w:pPr>
        <w:jc w:val="center"/>
      </w:pPr>
      <w:r>
        <w:rPr>
          <w:noProof/>
        </w:rPr>
        <w:drawing>
          <wp:inline distT="0" distB="0" distL="0" distR="0" wp14:anchorId="56ADB89D" wp14:editId="619036C6">
            <wp:extent cx="5943600" cy="541806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1d64bb-f653-49f0-be67-afe458cb164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403F4" w14:textId="77777777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14. Historial de commits de Edwin H. Calderón García.</w:t>
      </w:r>
    </w:p>
    <w:p w14:paraId="6B789C14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74923EAA" wp14:editId="297AFFD0">
            <wp:extent cx="5943600" cy="593734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065b12-d37e-46ed-b037-226ba729eda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8F73" w14:textId="77777777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15. Commits conjuntos asociados a la integración del tablero.</w:t>
      </w:r>
    </w:p>
    <w:p w14:paraId="1C73DCB6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6EB4925F" wp14:editId="20602F1D">
            <wp:extent cx="5943600" cy="593734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6c24a7-fbc9-49ac-a2f5-83377e7d613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6F2DB" w14:textId="77777777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16. Historial de commits de Cristian Camilo Rodríguez Cagueñas.</w:t>
      </w:r>
    </w:p>
    <w:p w14:paraId="6DFF92FF" w14:textId="77777777" w:rsidR="00D5754C" w:rsidRDefault="0004759A">
      <w:pPr>
        <w:jc w:val="center"/>
      </w:pPr>
      <w:r>
        <w:rPr>
          <w:noProof/>
        </w:rPr>
        <w:lastRenderedPageBreak/>
        <w:drawing>
          <wp:inline distT="0" distB="0" distL="0" distR="0" wp14:anchorId="24FC34E4" wp14:editId="7A85E1FF">
            <wp:extent cx="5943600" cy="515529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41af08-4169-44d4-9cb7-08e03e34dc2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73FDF" w14:textId="77777777" w:rsidR="00D5754C" w:rsidRPr="00950E3A" w:rsidRDefault="0004759A">
      <w:pPr>
        <w:jc w:val="center"/>
        <w:rPr>
          <w:lang w:val="es-CO"/>
        </w:rPr>
      </w:pPr>
      <w:r w:rsidRPr="00950E3A">
        <w:rPr>
          <w:i/>
          <w:color w:val="5A5A5A"/>
          <w:sz w:val="16"/>
          <w:lang w:val="es-CO"/>
        </w:rPr>
        <w:t>Figura 17. Historial de commits de Jhoiner Javier Ramos Ramírez.</w:t>
      </w:r>
    </w:p>
    <w:p w14:paraId="1119EB76" w14:textId="77777777" w:rsidR="00D5754C" w:rsidRPr="00950E3A" w:rsidRDefault="0004759A">
      <w:pPr>
        <w:rPr>
          <w:lang w:val="es-CO"/>
        </w:rPr>
      </w:pPr>
      <w:r w:rsidRPr="00950E3A">
        <w:rPr>
          <w:lang w:val="es-CO"/>
        </w:rPr>
        <w:br w:type="page"/>
      </w:r>
    </w:p>
    <w:p w14:paraId="2A6AD01B" w14:textId="77777777" w:rsidR="00D5754C" w:rsidRPr="00950E3A" w:rsidRDefault="0004759A">
      <w:pPr>
        <w:pStyle w:val="Ttulo1"/>
        <w:rPr>
          <w:lang w:val="es-CO"/>
        </w:rPr>
      </w:pPr>
      <w:r w:rsidRPr="00950E3A">
        <w:rPr>
          <w:lang w:val="es-CO"/>
        </w:rPr>
        <w:lastRenderedPageBreak/>
        <w:t>8. Matriz de trazabilidad de evidencias</w:t>
      </w:r>
    </w:p>
    <w:p w14:paraId="5EBE70AA" w14:textId="77777777" w:rsidR="00D5754C" w:rsidRPr="00950E3A" w:rsidRDefault="0004759A">
      <w:pPr>
        <w:rPr>
          <w:lang w:val="es-CO"/>
        </w:rPr>
      </w:pPr>
      <w:r w:rsidRPr="00950E3A">
        <w:rPr>
          <w:lang w:val="es-CO"/>
        </w:rPr>
        <w:t>La siguiente matriz relaciona el requisito del soporte con la evidencia incorporada en este documento.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D5754C" w14:paraId="31436821" w14:textId="77777777">
        <w:trPr>
          <w:jc w:val="center"/>
        </w:trPr>
        <w:tc>
          <w:tcPr>
            <w:tcW w:w="3360" w:type="dxa"/>
            <w:shd w:val="clear" w:color="auto" w:fill="1F4068"/>
            <w:vAlign w:val="center"/>
          </w:tcPr>
          <w:p w14:paraId="4AF50B94" w14:textId="77777777" w:rsidR="00D5754C" w:rsidRDefault="0004759A">
            <w:r>
              <w:rPr>
                <w:b/>
                <w:color w:val="FFFFFF"/>
                <w:sz w:val="17"/>
              </w:rPr>
              <w:t>Requisito</w:t>
            </w:r>
          </w:p>
        </w:tc>
        <w:tc>
          <w:tcPr>
            <w:tcW w:w="3360" w:type="dxa"/>
            <w:shd w:val="clear" w:color="auto" w:fill="1F4068"/>
            <w:vAlign w:val="center"/>
          </w:tcPr>
          <w:p w14:paraId="35C9F885" w14:textId="77777777" w:rsidR="00D5754C" w:rsidRDefault="0004759A">
            <w:r>
              <w:rPr>
                <w:b/>
                <w:color w:val="FFFFFF"/>
                <w:sz w:val="17"/>
              </w:rPr>
              <w:t>Evidencia incorporada</w:t>
            </w:r>
          </w:p>
        </w:tc>
        <w:tc>
          <w:tcPr>
            <w:tcW w:w="3360" w:type="dxa"/>
            <w:shd w:val="clear" w:color="auto" w:fill="1F4068"/>
            <w:vAlign w:val="center"/>
          </w:tcPr>
          <w:p w14:paraId="204FD24C" w14:textId="77777777" w:rsidR="00D5754C" w:rsidRDefault="0004759A">
            <w:r>
              <w:rPr>
                <w:b/>
                <w:color w:val="FFFFFF"/>
                <w:sz w:val="17"/>
              </w:rPr>
              <w:t>Resultado</w:t>
            </w:r>
          </w:p>
        </w:tc>
      </w:tr>
      <w:tr w:rsidR="00D5754C" w14:paraId="21359759" w14:textId="77777777">
        <w:trPr>
          <w:jc w:val="center"/>
        </w:trPr>
        <w:tc>
          <w:tcPr>
            <w:tcW w:w="3360" w:type="dxa"/>
            <w:vAlign w:val="center"/>
          </w:tcPr>
          <w:p w14:paraId="01FE8E83" w14:textId="77777777" w:rsidR="00D5754C" w:rsidRDefault="0004759A">
            <w:r>
              <w:rPr>
                <w:sz w:val="16"/>
              </w:rPr>
              <w:t>Recursos AWS</w:t>
            </w:r>
          </w:p>
        </w:tc>
        <w:tc>
          <w:tcPr>
            <w:tcW w:w="3360" w:type="dxa"/>
            <w:vAlign w:val="center"/>
          </w:tcPr>
          <w:p w14:paraId="1DADE6DF" w14:textId="77777777" w:rsidR="00D5754C" w:rsidRDefault="0004759A">
            <w:r>
              <w:rPr>
                <w:sz w:val="16"/>
              </w:rPr>
              <w:t>S3, Glue, Glue Crawler y Athena</w:t>
            </w:r>
          </w:p>
        </w:tc>
        <w:tc>
          <w:tcPr>
            <w:tcW w:w="3360" w:type="dxa"/>
            <w:vAlign w:val="center"/>
          </w:tcPr>
          <w:p w14:paraId="337EC418" w14:textId="77777777" w:rsidR="00D5754C" w:rsidRDefault="0004759A">
            <w:r>
              <w:rPr>
                <w:sz w:val="16"/>
              </w:rPr>
              <w:t>Documentado</w:t>
            </w:r>
          </w:p>
        </w:tc>
      </w:tr>
      <w:tr w:rsidR="00D5754C" w14:paraId="12FA0A8A" w14:textId="77777777">
        <w:trPr>
          <w:jc w:val="center"/>
        </w:trPr>
        <w:tc>
          <w:tcPr>
            <w:tcW w:w="3360" w:type="dxa"/>
            <w:vAlign w:val="center"/>
          </w:tcPr>
          <w:p w14:paraId="1FFC07E0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AWS Glue y Athena para extracción</w:t>
            </w:r>
          </w:p>
        </w:tc>
        <w:tc>
          <w:tcPr>
            <w:tcW w:w="3360" w:type="dxa"/>
            <w:vAlign w:val="center"/>
          </w:tcPr>
          <w:p w14:paraId="22C6EE59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Tabla catalogada, crawler completado y consultas de INVIAS</w:t>
            </w:r>
          </w:p>
        </w:tc>
        <w:tc>
          <w:tcPr>
            <w:tcW w:w="3360" w:type="dxa"/>
            <w:vAlign w:val="center"/>
          </w:tcPr>
          <w:p w14:paraId="44B29B3B" w14:textId="77777777" w:rsidR="00D5754C" w:rsidRDefault="0004759A">
            <w:r>
              <w:rPr>
                <w:sz w:val="16"/>
              </w:rPr>
              <w:t>Documentado</w:t>
            </w:r>
          </w:p>
        </w:tc>
      </w:tr>
      <w:tr w:rsidR="00D5754C" w14:paraId="7C5DF365" w14:textId="77777777">
        <w:trPr>
          <w:jc w:val="center"/>
        </w:trPr>
        <w:tc>
          <w:tcPr>
            <w:tcW w:w="3360" w:type="dxa"/>
            <w:vAlign w:val="center"/>
          </w:tcPr>
          <w:p w14:paraId="1D731D63" w14:textId="77777777" w:rsidR="00D5754C" w:rsidRDefault="0004759A">
            <w:r>
              <w:rPr>
                <w:sz w:val="16"/>
              </w:rPr>
              <w:t>Terminal</w:t>
            </w:r>
          </w:p>
        </w:tc>
        <w:tc>
          <w:tcPr>
            <w:tcW w:w="3360" w:type="dxa"/>
            <w:vAlign w:val="center"/>
          </w:tcPr>
          <w:p w14:paraId="643B1CDB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Ejecución de despliegue/app.py mediante Python</w:t>
            </w:r>
          </w:p>
        </w:tc>
        <w:tc>
          <w:tcPr>
            <w:tcW w:w="3360" w:type="dxa"/>
            <w:vAlign w:val="center"/>
          </w:tcPr>
          <w:p w14:paraId="4ACED8BF" w14:textId="77777777" w:rsidR="00D5754C" w:rsidRDefault="0004759A">
            <w:r>
              <w:rPr>
                <w:sz w:val="16"/>
              </w:rPr>
              <w:t>Documentado</w:t>
            </w:r>
          </w:p>
        </w:tc>
      </w:tr>
      <w:tr w:rsidR="00D5754C" w14:paraId="57D364A4" w14:textId="77777777">
        <w:trPr>
          <w:jc w:val="center"/>
        </w:trPr>
        <w:tc>
          <w:tcPr>
            <w:tcW w:w="3360" w:type="dxa"/>
            <w:vAlign w:val="center"/>
          </w:tcPr>
          <w:p w14:paraId="3B4F6BFE" w14:textId="77777777" w:rsidR="00D5754C" w:rsidRDefault="0004759A">
            <w:r>
              <w:rPr>
                <w:sz w:val="16"/>
              </w:rPr>
              <w:t>Tablero en ejecución</w:t>
            </w:r>
          </w:p>
        </w:tc>
        <w:tc>
          <w:tcPr>
            <w:tcW w:w="3360" w:type="dxa"/>
            <w:vAlign w:val="center"/>
          </w:tcPr>
          <w:p w14:paraId="70EEC450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Ejecución local en 127.0.0.1:8050 y capturas funcionales</w:t>
            </w:r>
          </w:p>
        </w:tc>
        <w:tc>
          <w:tcPr>
            <w:tcW w:w="3360" w:type="dxa"/>
            <w:vAlign w:val="center"/>
          </w:tcPr>
          <w:p w14:paraId="12EE377D" w14:textId="77777777" w:rsidR="00D5754C" w:rsidRDefault="0004759A">
            <w:r>
              <w:rPr>
                <w:sz w:val="16"/>
              </w:rPr>
              <w:t>Documentado como ejecución local</w:t>
            </w:r>
          </w:p>
        </w:tc>
      </w:tr>
      <w:tr w:rsidR="00D5754C" w:rsidRPr="00950E3A" w14:paraId="096D3232" w14:textId="77777777">
        <w:trPr>
          <w:jc w:val="center"/>
        </w:trPr>
        <w:tc>
          <w:tcPr>
            <w:tcW w:w="3360" w:type="dxa"/>
            <w:vAlign w:val="center"/>
          </w:tcPr>
          <w:p w14:paraId="63C8C430" w14:textId="77777777" w:rsidR="00D5754C" w:rsidRDefault="0004759A">
            <w:r>
              <w:rPr>
                <w:sz w:val="16"/>
              </w:rPr>
              <w:t>URL pública / EC2</w:t>
            </w:r>
          </w:p>
        </w:tc>
        <w:tc>
          <w:tcPr>
            <w:tcW w:w="3360" w:type="dxa"/>
            <w:vAlign w:val="center"/>
          </w:tcPr>
          <w:p w14:paraId="281B52C2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No se dispone de snapshot verificable</w:t>
            </w:r>
          </w:p>
        </w:tc>
        <w:tc>
          <w:tcPr>
            <w:tcW w:w="3360" w:type="dxa"/>
            <w:vAlign w:val="center"/>
          </w:tcPr>
          <w:p w14:paraId="3B42B6D7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No documentado como despliegue público</w:t>
            </w:r>
          </w:p>
        </w:tc>
      </w:tr>
      <w:tr w:rsidR="00D5754C" w14:paraId="2EDC0E57" w14:textId="77777777">
        <w:trPr>
          <w:jc w:val="center"/>
        </w:trPr>
        <w:tc>
          <w:tcPr>
            <w:tcW w:w="3360" w:type="dxa"/>
            <w:vAlign w:val="center"/>
          </w:tcPr>
          <w:p w14:paraId="3D2B64B5" w14:textId="77777777" w:rsidR="00D5754C" w:rsidRDefault="0004759A">
            <w:r>
              <w:rPr>
                <w:sz w:val="16"/>
              </w:rPr>
              <w:t>Repositorio Git</w:t>
            </w:r>
          </w:p>
        </w:tc>
        <w:tc>
          <w:tcPr>
            <w:tcW w:w="3360" w:type="dxa"/>
            <w:vAlign w:val="center"/>
          </w:tcPr>
          <w:p w14:paraId="44C3449A" w14:textId="77777777" w:rsidR="00D5754C" w:rsidRPr="00950E3A" w:rsidRDefault="0004759A">
            <w:pPr>
              <w:rPr>
                <w:lang w:val="es-CO"/>
              </w:rPr>
            </w:pPr>
            <w:r w:rsidRPr="00950E3A">
              <w:rPr>
                <w:sz w:val="16"/>
                <w:lang w:val="es-CO"/>
              </w:rPr>
              <w:t>GitHub e historial de commits</w:t>
            </w:r>
          </w:p>
        </w:tc>
        <w:tc>
          <w:tcPr>
            <w:tcW w:w="3360" w:type="dxa"/>
            <w:vAlign w:val="center"/>
          </w:tcPr>
          <w:p w14:paraId="122BA16A" w14:textId="77777777" w:rsidR="00D5754C" w:rsidRDefault="0004759A">
            <w:r>
              <w:rPr>
                <w:sz w:val="16"/>
              </w:rPr>
              <w:t>Documentado</w:t>
            </w:r>
          </w:p>
        </w:tc>
      </w:tr>
    </w:tbl>
    <w:p w14:paraId="4B1EE73D" w14:textId="77777777" w:rsidR="00D5754C" w:rsidRDefault="0004759A">
      <w:pPr>
        <w:pStyle w:val="Ttulo1"/>
      </w:pPr>
      <w:r>
        <w:t>9. Conclusión</w:t>
      </w:r>
    </w:p>
    <w:p w14:paraId="58870DF3" w14:textId="12B39C67" w:rsidR="00D5754C" w:rsidRPr="00950E3A" w:rsidRDefault="0004759A">
      <w:pPr>
        <w:rPr>
          <w:lang w:val="es-CO"/>
        </w:rPr>
      </w:pPr>
      <w:r w:rsidRPr="00950E3A">
        <w:rPr>
          <w:lang w:val="es-CO"/>
        </w:rPr>
        <w:t xml:space="preserve">Las evidencias reunidas permiten demostrar el uso efectivo de servicios AWS para el almacenamiento, catalogación y consulta de la información de contratación de INVIAS, así como la ejecución local del tablero unificado y la trazabilidad del desarrollo mediante GitHub. El flujo técnico queda respaldado mediante capturas de S3, Glue, Crawler, Athena, terminal y repositorio. </w:t>
      </w:r>
    </w:p>
    <w:p w14:paraId="502F098E" w14:textId="77777777" w:rsidR="00D5754C" w:rsidRPr="00950E3A" w:rsidRDefault="0004759A">
      <w:pPr>
        <w:jc w:val="center"/>
        <w:rPr>
          <w:lang w:val="es-CO"/>
        </w:rPr>
      </w:pPr>
      <w:r w:rsidRPr="00950E3A">
        <w:rPr>
          <w:b/>
          <w:sz w:val="18"/>
          <w:lang w:val="es-CO"/>
        </w:rPr>
        <w:t>Proyecto 1 · Analítica Computacional para la Toma de Decisiones · Universidad de los Andes</w:t>
      </w:r>
    </w:p>
    <w:sectPr w:rsidR="00D5754C" w:rsidRPr="00950E3A" w:rsidSect="00034616">
      <w:headerReference w:type="default" r:id="rId27"/>
      <w:footerReference w:type="default" r:id="rId28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37266F" w14:textId="77777777" w:rsidR="0004759A" w:rsidRDefault="0004759A">
      <w:pPr>
        <w:spacing w:after="0" w:line="240" w:lineRule="auto"/>
      </w:pPr>
      <w:r>
        <w:separator/>
      </w:r>
    </w:p>
  </w:endnote>
  <w:endnote w:type="continuationSeparator" w:id="0">
    <w:p w14:paraId="3C3619D4" w14:textId="77777777" w:rsidR="0004759A" w:rsidRDefault="00047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4B16C3" w14:textId="77777777" w:rsidR="00D5754C" w:rsidRPr="002E4176" w:rsidRDefault="0004759A">
    <w:pPr>
      <w:pStyle w:val="Piedepgina"/>
      <w:jc w:val="center"/>
      <w:rPr>
        <w:lang w:val="es-CO"/>
      </w:rPr>
    </w:pPr>
    <w:r w:rsidRPr="002E4176">
      <w:rPr>
        <w:color w:val="646464"/>
        <w:sz w:val="16"/>
        <w:lang w:val="es-CO"/>
      </w:rPr>
      <w:t>Soporte 5 · Despliegue y puesta en ejecución · INVIAS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5620D6" w14:textId="77777777" w:rsidR="0004759A" w:rsidRDefault="0004759A">
      <w:pPr>
        <w:spacing w:after="0" w:line="240" w:lineRule="auto"/>
      </w:pPr>
      <w:r>
        <w:separator/>
      </w:r>
    </w:p>
  </w:footnote>
  <w:footnote w:type="continuationSeparator" w:id="0">
    <w:p w14:paraId="40141F1C" w14:textId="77777777" w:rsidR="0004759A" w:rsidRDefault="00047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79DC04" w14:textId="77777777" w:rsidR="00D5754C" w:rsidRPr="002E4176" w:rsidRDefault="0004759A">
    <w:pPr>
      <w:pStyle w:val="Encabezado"/>
      <w:jc w:val="right"/>
      <w:rPr>
        <w:lang w:val="es-CO"/>
      </w:rPr>
    </w:pPr>
    <w:r w:rsidRPr="002E4176">
      <w:rPr>
        <w:color w:val="646464"/>
        <w:sz w:val="15"/>
        <w:lang w:val="es-CO"/>
      </w:rPr>
      <w:t>PROYECTO 1 · ANALÍTICA COMPUTACIONAL PARA LA TOMA DE DECISIONES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2933810">
    <w:abstractNumId w:val="8"/>
  </w:num>
  <w:num w:numId="2" w16cid:durableId="1829905140">
    <w:abstractNumId w:val="6"/>
  </w:num>
  <w:num w:numId="3" w16cid:durableId="905534372">
    <w:abstractNumId w:val="5"/>
  </w:num>
  <w:num w:numId="4" w16cid:durableId="461507092">
    <w:abstractNumId w:val="4"/>
  </w:num>
  <w:num w:numId="5" w16cid:durableId="762797233">
    <w:abstractNumId w:val="7"/>
  </w:num>
  <w:num w:numId="6" w16cid:durableId="1851791308">
    <w:abstractNumId w:val="3"/>
  </w:num>
  <w:num w:numId="7" w16cid:durableId="1142187099">
    <w:abstractNumId w:val="2"/>
  </w:num>
  <w:num w:numId="8" w16cid:durableId="853761790">
    <w:abstractNumId w:val="1"/>
  </w:num>
  <w:num w:numId="9" w16cid:durableId="17954453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59A"/>
    <w:rsid w:val="0006063C"/>
    <w:rsid w:val="0015074B"/>
    <w:rsid w:val="001C000E"/>
    <w:rsid w:val="0029639D"/>
    <w:rsid w:val="002E4176"/>
    <w:rsid w:val="00326F90"/>
    <w:rsid w:val="005C2ADF"/>
    <w:rsid w:val="00771A11"/>
    <w:rsid w:val="007F1EDC"/>
    <w:rsid w:val="00950E3A"/>
    <w:rsid w:val="00AA1D8D"/>
    <w:rsid w:val="00B47730"/>
    <w:rsid w:val="00CB0664"/>
    <w:rsid w:val="00CB7B2D"/>
    <w:rsid w:val="00CD5D32"/>
    <w:rsid w:val="00D5754C"/>
    <w:rsid w:val="00E10476"/>
    <w:rsid w:val="00E2640E"/>
    <w:rsid w:val="00F077D0"/>
    <w:rsid w:val="00F24F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3D667656-F954-F444-A90C-BC64EC109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17</Pages>
  <Words>970</Words>
  <Characters>5909</Characters>
  <Application>Microsoft Office Word</Application>
  <DocSecurity>0</DocSecurity>
  <Lines>134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Edwin Hernando Calderon Garcia</cp:lastModifiedBy>
  <cp:revision>13</cp:revision>
  <dcterms:created xsi:type="dcterms:W3CDTF">2013-12-23T23:15:00Z</dcterms:created>
  <dcterms:modified xsi:type="dcterms:W3CDTF">2026-09-15T00:45:00Z</dcterms:modified>
  <cp:category/>
</cp:coreProperties>
</file>