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F253" w14:textId="77777777" w:rsidR="00075D60" w:rsidRPr="005B5A9C" w:rsidRDefault="00C01954" w:rsidP="00C01954">
      <w:pPr>
        <w:jc w:val="center"/>
        <w:rPr>
          <w:b/>
        </w:rPr>
      </w:pPr>
      <w:r w:rsidRPr="005B5A9C">
        <w:rPr>
          <w:b/>
        </w:rPr>
        <w:t>CSE 472 Term Project Submission</w:t>
      </w:r>
    </w:p>
    <w:p w14:paraId="78D13458" w14:textId="2C23CDC5" w:rsidR="00C01954" w:rsidRDefault="00C01954" w:rsidP="00C01954">
      <w:pPr>
        <w:jc w:val="center"/>
      </w:pPr>
      <w:r>
        <w:t xml:space="preserve">Kristin Calder, Bogdan </w:t>
      </w:r>
      <w:proofErr w:type="spellStart"/>
      <w:r>
        <w:t>Pozderca</w:t>
      </w:r>
      <w:proofErr w:type="spellEnd"/>
      <w:r>
        <w:t xml:space="preserve">, Dillon Scott, Angela </w:t>
      </w:r>
      <w:proofErr w:type="spellStart"/>
      <w:r>
        <w:t>Satullo</w:t>
      </w:r>
      <w:proofErr w:type="spellEnd"/>
      <w:r>
        <w:t xml:space="preserve">, Shaye </w:t>
      </w:r>
      <w:proofErr w:type="spellStart"/>
      <w:r>
        <w:t>Beadling</w:t>
      </w:r>
      <w:proofErr w:type="spellEnd"/>
    </w:p>
    <w:p w14:paraId="7499B9C2" w14:textId="48783459" w:rsidR="00C01954" w:rsidRDefault="00C01954" w:rsidP="00C01954">
      <w:pPr>
        <w:jc w:val="center"/>
      </w:pPr>
    </w:p>
    <w:p w14:paraId="467D1153" w14:textId="06D7B095" w:rsidR="00C01954" w:rsidRDefault="00C01954" w:rsidP="00C01954">
      <w:r>
        <w:tab/>
        <w:t xml:space="preserve">For our final project, we decided to explore a new graphics environment, three.js. </w:t>
      </w:r>
      <w:r w:rsidR="00F86D72">
        <w:t>We incorporated the environment map from Step 4 and added in different shapes</w:t>
      </w:r>
      <w:r w:rsidR="00DC4626">
        <w:t xml:space="preserve">, including two cubes (one </w:t>
      </w:r>
      <w:r w:rsidR="005B5A9C">
        <w:t>which reflects</w:t>
      </w:r>
      <w:r w:rsidR="0013770F">
        <w:t xml:space="preserve"> and one with a texture</w:t>
      </w:r>
      <w:r w:rsidR="005B5A9C">
        <w:t>), a sphere, a torus, and R2D2. In addition, we added both directional and ambient lighting. We incorporated the ability to move the scene with your mouse, added zooming when you press the up/down buttons, and added rotation when you press the left/right buttons.</w:t>
      </w:r>
    </w:p>
    <w:p w14:paraId="1B9E0997" w14:textId="18E2A7F2" w:rsidR="004837CA" w:rsidRDefault="004837CA" w:rsidP="00C01954"/>
    <w:p w14:paraId="4A51AA55" w14:textId="4CFF6716" w:rsidR="004837CA" w:rsidRDefault="004837CA" w:rsidP="00C01954">
      <w:r>
        <w:tab/>
      </w:r>
      <w:r w:rsidR="00685C7F">
        <w:t xml:space="preserve">We believe we deserve excellence points for implementing an environmental map in three.js, for using orbit controls to pan and zoom, and </w:t>
      </w:r>
      <w:r w:rsidR="003A1BE1">
        <w:t>for incorporating key, back, and front lighting.</w:t>
      </w:r>
      <w:bookmarkStart w:id="0" w:name="_GoBack"/>
      <w:bookmarkEnd w:id="0"/>
    </w:p>
    <w:sectPr w:rsidR="0048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54"/>
    <w:rsid w:val="00075D60"/>
    <w:rsid w:val="0013770F"/>
    <w:rsid w:val="003A1BE1"/>
    <w:rsid w:val="004837CA"/>
    <w:rsid w:val="005B5A9C"/>
    <w:rsid w:val="00685C7F"/>
    <w:rsid w:val="00C01954"/>
    <w:rsid w:val="00DC4626"/>
    <w:rsid w:val="00F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AE53"/>
  <w15:chartTrackingRefBased/>
  <w15:docId w15:val="{BEC2C73D-79CA-4CF1-80A4-A9573F48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Calder, Kristin Adair</dc:creator>
  <cp:keywords/>
  <dc:description/>
  <cp:lastModifiedBy>Calder, Kristin Adair</cp:lastModifiedBy>
  <cp:revision>5</cp:revision>
  <dcterms:created xsi:type="dcterms:W3CDTF">2018-04-30T00:35:00Z</dcterms:created>
  <dcterms:modified xsi:type="dcterms:W3CDTF">2018-04-30T02:28:00Z</dcterms:modified>
</cp:coreProperties>
</file>