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8BB9B" w14:textId="77777777" w:rsidR="005C2F67" w:rsidRDefault="00000000">
      <w:pPr>
        <w:rPr>
          <w:rFonts w:ascii="Google Sans" w:eastAsia="Google Sans" w:hAnsi="Google Sans" w:cs="Google Sans"/>
          <w:b/>
          <w:bCs/>
          <w:sz w:val="36"/>
          <w:szCs w:val="36"/>
        </w:rPr>
      </w:pPr>
      <w:r>
        <w:rPr>
          <w:rFonts w:ascii="Google Sans" w:eastAsia="Google Sans" w:hAnsi="Google Sans" w:cs="Google Sans"/>
          <w:b/>
          <w:bCs/>
          <w:noProof/>
          <w:color w:val="1F1F1F"/>
          <w:sz w:val="48"/>
          <w:szCs w:val="48"/>
        </w:rPr>
        <w:drawing>
          <wp:inline distT="114300" distB="114300" distL="114300" distR="114300" wp14:anchorId="0CD6620B" wp14:editId="177BFCD7">
            <wp:extent cx="5731200" cy="17145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t="17193" b="17544"/>
                    <a:stretch>
                      <a:fillRect/>
                    </a:stretch>
                  </pic:blipFill>
                  <pic:spPr>
                    <a:xfrm>
                      <a:off x="0" y="0"/>
                      <a:ext cx="5731200" cy="1714500"/>
                    </a:xfrm>
                    <a:prstGeom prst="rect">
                      <a:avLst/>
                    </a:prstGeom>
                    <a:ln/>
                  </pic:spPr>
                </pic:pic>
              </a:graphicData>
            </a:graphic>
          </wp:inline>
        </w:drawing>
      </w:r>
    </w:p>
    <w:p w14:paraId="44621DAC" w14:textId="77777777" w:rsidR="005C2F67" w:rsidRPr="00887429" w:rsidRDefault="00000000">
      <w:pPr>
        <w:widowControl w:val="0"/>
        <w:spacing w:after="0" w:line="275" w:lineRule="auto"/>
        <w:jc w:val="center"/>
        <w:rPr>
          <w:rFonts w:ascii="Google Sans" w:eastAsia="Google Sans" w:hAnsi="Google Sans" w:cs="Google Sans"/>
          <w:b/>
          <w:bCs/>
          <w:sz w:val="36"/>
          <w:szCs w:val="36"/>
          <w:lang w:val="es-SV"/>
        </w:rPr>
      </w:pPr>
      <w:r w:rsidRPr="00887429">
        <w:rPr>
          <w:rFonts w:ascii="Google Sans" w:eastAsia="Google Sans" w:hAnsi="Google Sans" w:cs="Google Sans"/>
          <w:b/>
          <w:bCs/>
          <w:sz w:val="36"/>
          <w:szCs w:val="36"/>
          <w:lang w:val="es-SV"/>
        </w:rPr>
        <w:t>Facultad de Ingeniería - Escuela de Ciencias de la Computación</w:t>
      </w:r>
    </w:p>
    <w:p w14:paraId="03192CC6" w14:textId="77777777" w:rsidR="005C2F67" w:rsidRPr="00887429" w:rsidRDefault="00000000">
      <w:pPr>
        <w:widowControl w:val="0"/>
        <w:spacing w:after="240" w:line="275" w:lineRule="auto"/>
        <w:jc w:val="center"/>
        <w:rPr>
          <w:rFonts w:ascii="Google Sans" w:eastAsia="Google Sans" w:hAnsi="Google Sans" w:cs="Google Sans"/>
          <w:color w:val="1F1F1F"/>
          <w:sz w:val="32"/>
          <w:szCs w:val="32"/>
          <w:lang w:val="es-SV"/>
        </w:rPr>
      </w:pPr>
      <w:r w:rsidRPr="00887429">
        <w:rPr>
          <w:rFonts w:ascii="Google Sans" w:eastAsia="Google Sans" w:hAnsi="Google Sans" w:cs="Google Sans"/>
          <w:b/>
          <w:bCs/>
          <w:color w:val="1F1F1F"/>
          <w:sz w:val="32"/>
          <w:szCs w:val="32"/>
          <w:lang w:val="es-SV"/>
        </w:rPr>
        <w:t xml:space="preserve">Asignatura: </w:t>
      </w:r>
      <w:r w:rsidRPr="00887429">
        <w:rPr>
          <w:rFonts w:ascii="Google Sans" w:eastAsia="Google Sans" w:hAnsi="Google Sans" w:cs="Google Sans"/>
          <w:color w:val="1F1F1F"/>
          <w:sz w:val="32"/>
          <w:szCs w:val="32"/>
          <w:lang w:val="es-SV"/>
        </w:rPr>
        <w:t>Análisis y Diseño de Base de Datos</w:t>
      </w:r>
    </w:p>
    <w:p w14:paraId="77D760DF" w14:textId="77777777" w:rsidR="005C2F67" w:rsidRPr="00887429" w:rsidRDefault="005C2F67">
      <w:pPr>
        <w:widowControl w:val="0"/>
        <w:spacing w:after="240" w:line="275" w:lineRule="auto"/>
        <w:rPr>
          <w:rFonts w:ascii="Google Sans" w:eastAsia="Google Sans" w:hAnsi="Google Sans" w:cs="Google Sans"/>
          <w:b/>
          <w:bCs/>
          <w:color w:val="1F1F1F"/>
          <w:sz w:val="28"/>
          <w:szCs w:val="28"/>
          <w:lang w:val="es-SV"/>
        </w:rPr>
      </w:pPr>
    </w:p>
    <w:tbl>
      <w:tblPr>
        <w:tblStyle w:val="a"/>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0"/>
        <w:gridCol w:w="5040"/>
      </w:tblGrid>
      <w:tr w:rsidR="005C2F67" w:rsidRPr="00CC0F7C" w14:paraId="17B89BBC" w14:textId="77777777">
        <w:trPr>
          <w:trHeight w:val="480"/>
          <w:tblHeader/>
        </w:trPr>
        <w:tc>
          <w:tcPr>
            <w:tcW w:w="10080" w:type="dxa"/>
            <w:gridSpan w:val="2"/>
            <w:shd w:val="clear" w:color="auto" w:fill="F1F3F4"/>
            <w:tcMar>
              <w:top w:w="100" w:type="dxa"/>
              <w:left w:w="100" w:type="dxa"/>
              <w:bottom w:w="100" w:type="dxa"/>
              <w:right w:w="100" w:type="dxa"/>
            </w:tcMar>
            <w:vAlign w:val="center"/>
          </w:tcPr>
          <w:p w14:paraId="1CAC4D04" w14:textId="77777777" w:rsidR="005C2F67" w:rsidRPr="00887429" w:rsidRDefault="00000000">
            <w:pPr>
              <w:widowControl w:val="0"/>
              <w:spacing w:after="240" w:line="240" w:lineRule="auto"/>
              <w:jc w:val="center"/>
              <w:rPr>
                <w:rFonts w:ascii="Google Sans" w:eastAsia="Google Sans" w:hAnsi="Google Sans" w:cs="Google Sans"/>
                <w:color w:val="1F1F1F"/>
                <w:sz w:val="32"/>
                <w:szCs w:val="32"/>
                <w:lang w:val="es-SV"/>
              </w:rPr>
            </w:pPr>
            <w:r w:rsidRPr="00887429">
              <w:rPr>
                <w:rFonts w:ascii="Google Sans" w:eastAsia="Google Sans" w:hAnsi="Google Sans" w:cs="Google Sans"/>
                <w:b/>
                <w:bCs/>
                <w:color w:val="1F1F1F"/>
                <w:sz w:val="32"/>
                <w:szCs w:val="32"/>
                <w:lang w:val="es-SV"/>
              </w:rPr>
              <w:t xml:space="preserve">Tema: </w:t>
            </w:r>
            <w:r w:rsidRPr="00887429">
              <w:rPr>
                <w:rFonts w:ascii="Google Sans" w:eastAsia="Google Sans" w:hAnsi="Google Sans" w:cs="Google Sans"/>
                <w:color w:val="1F1F1F"/>
                <w:sz w:val="32"/>
                <w:szCs w:val="32"/>
                <w:lang w:val="es-SV"/>
              </w:rPr>
              <w:t>Proyecto de Cátedra</w:t>
            </w:r>
          </w:p>
          <w:p w14:paraId="1913628E" w14:textId="77777777" w:rsidR="005C2F67" w:rsidRPr="00887429" w:rsidRDefault="00000000">
            <w:pPr>
              <w:widowControl w:val="0"/>
              <w:spacing w:after="240" w:line="275" w:lineRule="auto"/>
              <w:jc w:val="center"/>
              <w:rPr>
                <w:rFonts w:ascii="Google Sans" w:eastAsia="Google Sans" w:hAnsi="Google Sans" w:cs="Google Sans"/>
                <w:color w:val="1F1F1F"/>
                <w:sz w:val="32"/>
                <w:szCs w:val="32"/>
                <w:lang w:val="es-SV"/>
              </w:rPr>
            </w:pPr>
            <w:r w:rsidRPr="00887429">
              <w:rPr>
                <w:rFonts w:ascii="Google Sans" w:eastAsia="Google Sans" w:hAnsi="Google Sans" w:cs="Google Sans"/>
                <w:b/>
                <w:bCs/>
                <w:color w:val="1F1F1F"/>
                <w:sz w:val="28"/>
                <w:szCs w:val="28"/>
                <w:lang w:val="es-SV"/>
              </w:rPr>
              <w:t xml:space="preserve">Fecha de Entrega: </w:t>
            </w:r>
            <w:r w:rsidRPr="00887429">
              <w:rPr>
                <w:rFonts w:ascii="Google Sans" w:eastAsia="Google Sans" w:hAnsi="Google Sans" w:cs="Google Sans"/>
                <w:color w:val="1F1F1F"/>
                <w:sz w:val="28"/>
                <w:szCs w:val="28"/>
                <w:lang w:val="es-SV"/>
              </w:rPr>
              <w:t>20/10/2026</w:t>
            </w:r>
          </w:p>
        </w:tc>
      </w:tr>
      <w:tr w:rsidR="005C2F67" w14:paraId="42F486F6" w14:textId="77777777">
        <w:tc>
          <w:tcPr>
            <w:tcW w:w="5040" w:type="dxa"/>
            <w:tcMar>
              <w:top w:w="100" w:type="dxa"/>
              <w:left w:w="100" w:type="dxa"/>
              <w:bottom w:w="100" w:type="dxa"/>
              <w:right w:w="100" w:type="dxa"/>
            </w:tcMar>
          </w:tcPr>
          <w:p w14:paraId="203B2CFA" w14:textId="3D78D122" w:rsidR="005C2F67" w:rsidRDefault="00000000">
            <w:pPr>
              <w:widowControl w:val="0"/>
              <w:spacing w:after="240" w:line="275" w:lineRule="auto"/>
              <w:rPr>
                <w:rFonts w:ascii="Google Sans" w:eastAsia="Google Sans" w:hAnsi="Google Sans" w:cs="Google Sans"/>
                <w:b/>
                <w:bCs/>
                <w:color w:val="1F1F1F"/>
                <w:sz w:val="28"/>
                <w:szCs w:val="28"/>
              </w:rPr>
            </w:pPr>
            <w:proofErr w:type="spellStart"/>
            <w:r>
              <w:rPr>
                <w:rFonts w:ascii="Google Sans" w:eastAsia="Google Sans" w:hAnsi="Google Sans" w:cs="Google Sans"/>
                <w:b/>
                <w:bCs/>
                <w:color w:val="1F1F1F"/>
                <w:sz w:val="28"/>
                <w:szCs w:val="28"/>
              </w:rPr>
              <w:t>Docente</w:t>
            </w:r>
            <w:proofErr w:type="spellEnd"/>
            <w:r>
              <w:rPr>
                <w:rFonts w:ascii="Google Sans" w:eastAsia="Google Sans" w:hAnsi="Google Sans" w:cs="Google Sans"/>
                <w:b/>
                <w:bCs/>
                <w:color w:val="1F1F1F"/>
                <w:sz w:val="28"/>
                <w:szCs w:val="28"/>
              </w:rPr>
              <w:t>:</w:t>
            </w:r>
            <w:r>
              <w:rPr>
                <w:rFonts w:ascii="Google Sans" w:eastAsia="Google Sans" w:hAnsi="Google Sans" w:cs="Google Sans"/>
                <w:color w:val="1F1F1F"/>
                <w:sz w:val="28"/>
                <w:szCs w:val="28"/>
              </w:rPr>
              <w:t xml:space="preserve"> Ing. </w:t>
            </w:r>
            <w:r w:rsidR="00C84599">
              <w:rPr>
                <w:rFonts w:ascii="Google Sans" w:eastAsia="Google Sans" w:hAnsi="Google Sans" w:cs="Google Sans"/>
                <w:color w:val="1F1F1F"/>
                <w:sz w:val="28"/>
                <w:szCs w:val="28"/>
              </w:rPr>
              <w:t>Aida Quintanilla</w:t>
            </w:r>
          </w:p>
        </w:tc>
        <w:tc>
          <w:tcPr>
            <w:tcW w:w="5040" w:type="dxa"/>
            <w:tcMar>
              <w:top w:w="100" w:type="dxa"/>
              <w:left w:w="100" w:type="dxa"/>
              <w:bottom w:w="100" w:type="dxa"/>
              <w:right w:w="100" w:type="dxa"/>
            </w:tcMar>
          </w:tcPr>
          <w:p w14:paraId="193936B5" w14:textId="77777777" w:rsidR="005C2F67" w:rsidRDefault="00000000">
            <w:pPr>
              <w:widowControl w:val="0"/>
              <w:spacing w:after="240" w:line="275" w:lineRule="auto"/>
              <w:rPr>
                <w:rFonts w:ascii="Google Sans" w:eastAsia="Google Sans" w:hAnsi="Google Sans" w:cs="Google Sans"/>
                <w:color w:val="1F1F1F"/>
                <w:sz w:val="28"/>
                <w:szCs w:val="28"/>
              </w:rPr>
            </w:pPr>
            <w:r>
              <w:rPr>
                <w:rFonts w:ascii="Google Sans" w:eastAsia="Google Sans" w:hAnsi="Google Sans" w:cs="Google Sans"/>
                <w:b/>
                <w:bCs/>
                <w:color w:val="1F1F1F"/>
                <w:sz w:val="28"/>
                <w:szCs w:val="28"/>
              </w:rPr>
              <w:t xml:space="preserve">Grupo </w:t>
            </w:r>
            <w:proofErr w:type="spellStart"/>
            <w:r>
              <w:rPr>
                <w:rFonts w:ascii="Google Sans" w:eastAsia="Google Sans" w:hAnsi="Google Sans" w:cs="Google Sans"/>
                <w:b/>
                <w:bCs/>
                <w:color w:val="1F1F1F"/>
                <w:sz w:val="28"/>
                <w:szCs w:val="28"/>
              </w:rPr>
              <w:t>Teórico</w:t>
            </w:r>
            <w:proofErr w:type="spellEnd"/>
            <w:r>
              <w:rPr>
                <w:rFonts w:ascii="Google Sans" w:eastAsia="Google Sans" w:hAnsi="Google Sans" w:cs="Google Sans"/>
                <w:b/>
                <w:bCs/>
                <w:color w:val="1F1F1F"/>
                <w:sz w:val="28"/>
                <w:szCs w:val="28"/>
              </w:rPr>
              <w:t xml:space="preserve">: </w:t>
            </w:r>
            <w:r>
              <w:rPr>
                <w:rFonts w:ascii="Google Sans" w:eastAsia="Google Sans" w:hAnsi="Google Sans" w:cs="Google Sans"/>
                <w:color w:val="1F1F1F"/>
                <w:sz w:val="28"/>
                <w:szCs w:val="28"/>
              </w:rPr>
              <w:t>02</w:t>
            </w:r>
          </w:p>
        </w:tc>
      </w:tr>
    </w:tbl>
    <w:p w14:paraId="39EA509A" w14:textId="77777777" w:rsidR="005C2F67" w:rsidRDefault="005C2F67">
      <w:pPr>
        <w:widowControl w:val="0"/>
        <w:spacing w:after="240" w:line="275" w:lineRule="auto"/>
        <w:rPr>
          <w:rFonts w:ascii="Google Sans" w:eastAsia="Google Sans" w:hAnsi="Google Sans" w:cs="Google Sans"/>
          <w:b/>
          <w:bCs/>
          <w:color w:val="1F1F1F"/>
          <w:sz w:val="28"/>
          <w:szCs w:val="28"/>
        </w:rPr>
      </w:pPr>
    </w:p>
    <w:tbl>
      <w:tblPr>
        <w:tblStyle w:val="a0"/>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0"/>
        <w:gridCol w:w="5040"/>
      </w:tblGrid>
      <w:tr w:rsidR="005C2F67" w14:paraId="72877606" w14:textId="77777777">
        <w:trPr>
          <w:tblHeader/>
        </w:trPr>
        <w:tc>
          <w:tcPr>
            <w:tcW w:w="5040" w:type="dxa"/>
            <w:tcMar>
              <w:top w:w="100" w:type="dxa"/>
              <w:left w:w="100" w:type="dxa"/>
              <w:bottom w:w="100" w:type="dxa"/>
              <w:right w:w="100" w:type="dxa"/>
            </w:tcMar>
          </w:tcPr>
          <w:p w14:paraId="6D22F77D" w14:textId="77777777" w:rsidR="005C2F67" w:rsidRDefault="00000000">
            <w:pPr>
              <w:widowControl w:val="0"/>
              <w:spacing w:after="0" w:line="240" w:lineRule="auto"/>
              <w:rPr>
                <w:rFonts w:ascii="Google Sans" w:eastAsia="Google Sans" w:hAnsi="Google Sans" w:cs="Google Sans"/>
                <w:b/>
                <w:bCs/>
                <w:color w:val="1F1F1F"/>
                <w:sz w:val="28"/>
                <w:szCs w:val="28"/>
              </w:rPr>
            </w:pPr>
            <w:proofErr w:type="spellStart"/>
            <w:r>
              <w:rPr>
                <w:rFonts w:ascii="Google Sans" w:eastAsia="Google Sans" w:hAnsi="Google Sans" w:cs="Google Sans"/>
                <w:b/>
                <w:bCs/>
                <w:color w:val="1F1F1F"/>
                <w:sz w:val="28"/>
                <w:szCs w:val="28"/>
              </w:rPr>
              <w:t>Integrante</w:t>
            </w:r>
            <w:proofErr w:type="spellEnd"/>
          </w:p>
        </w:tc>
        <w:tc>
          <w:tcPr>
            <w:tcW w:w="5040" w:type="dxa"/>
            <w:tcMar>
              <w:top w:w="100" w:type="dxa"/>
              <w:left w:w="100" w:type="dxa"/>
              <w:bottom w:w="100" w:type="dxa"/>
              <w:right w:w="100" w:type="dxa"/>
            </w:tcMar>
          </w:tcPr>
          <w:p w14:paraId="717D648D" w14:textId="77777777" w:rsidR="005C2F67" w:rsidRDefault="00000000">
            <w:pPr>
              <w:widowControl w:val="0"/>
              <w:spacing w:after="0" w:line="240" w:lineRule="auto"/>
              <w:rPr>
                <w:rFonts w:ascii="Google Sans" w:eastAsia="Google Sans" w:hAnsi="Google Sans" w:cs="Google Sans"/>
                <w:b/>
                <w:bCs/>
                <w:color w:val="1F1F1F"/>
                <w:sz w:val="28"/>
                <w:szCs w:val="28"/>
              </w:rPr>
            </w:pPr>
            <w:r>
              <w:rPr>
                <w:rFonts w:ascii="Google Sans" w:eastAsia="Google Sans" w:hAnsi="Google Sans" w:cs="Google Sans"/>
                <w:b/>
                <w:bCs/>
                <w:color w:val="1F1F1F"/>
                <w:sz w:val="28"/>
                <w:szCs w:val="28"/>
              </w:rPr>
              <w:t>Carnet</w:t>
            </w:r>
          </w:p>
        </w:tc>
      </w:tr>
      <w:tr w:rsidR="005C2F67" w14:paraId="54127A1D" w14:textId="77777777">
        <w:trPr>
          <w:tblHeader/>
        </w:trPr>
        <w:tc>
          <w:tcPr>
            <w:tcW w:w="5040" w:type="dxa"/>
            <w:tcMar>
              <w:top w:w="100" w:type="dxa"/>
              <w:left w:w="100" w:type="dxa"/>
              <w:bottom w:w="100" w:type="dxa"/>
              <w:right w:w="100" w:type="dxa"/>
            </w:tcMar>
          </w:tcPr>
          <w:p w14:paraId="51C7A74F"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Michael Caleb Ortiz Meléndez</w:t>
            </w:r>
          </w:p>
        </w:tc>
        <w:tc>
          <w:tcPr>
            <w:tcW w:w="5040" w:type="dxa"/>
            <w:tcMar>
              <w:top w:w="100" w:type="dxa"/>
              <w:left w:w="100" w:type="dxa"/>
              <w:bottom w:w="100" w:type="dxa"/>
              <w:right w:w="100" w:type="dxa"/>
            </w:tcMar>
          </w:tcPr>
          <w:p w14:paraId="736A6786"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OM260275</w:t>
            </w:r>
          </w:p>
        </w:tc>
      </w:tr>
      <w:tr w:rsidR="005C2F67" w14:paraId="4C50FF2F" w14:textId="77777777">
        <w:trPr>
          <w:trHeight w:val="545"/>
          <w:tblHeader/>
        </w:trPr>
        <w:tc>
          <w:tcPr>
            <w:tcW w:w="5040" w:type="dxa"/>
            <w:tcMar>
              <w:top w:w="100" w:type="dxa"/>
              <w:left w:w="100" w:type="dxa"/>
              <w:bottom w:w="100" w:type="dxa"/>
              <w:right w:w="100" w:type="dxa"/>
            </w:tcMar>
          </w:tcPr>
          <w:p w14:paraId="63E37CE1"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Nathaly Ivania Martinez Guerrero</w:t>
            </w:r>
          </w:p>
        </w:tc>
        <w:tc>
          <w:tcPr>
            <w:tcW w:w="5040" w:type="dxa"/>
            <w:tcMar>
              <w:top w:w="100" w:type="dxa"/>
              <w:left w:w="100" w:type="dxa"/>
              <w:bottom w:w="100" w:type="dxa"/>
              <w:right w:w="100" w:type="dxa"/>
            </w:tcMar>
          </w:tcPr>
          <w:p w14:paraId="293AB57B"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MG260121</w:t>
            </w:r>
          </w:p>
        </w:tc>
      </w:tr>
      <w:tr w:rsidR="005C2F67" w14:paraId="7F541D0B" w14:textId="77777777">
        <w:trPr>
          <w:tblHeader/>
        </w:trPr>
        <w:tc>
          <w:tcPr>
            <w:tcW w:w="5040" w:type="dxa"/>
            <w:tcMar>
              <w:top w:w="100" w:type="dxa"/>
              <w:left w:w="100" w:type="dxa"/>
              <w:bottom w:w="100" w:type="dxa"/>
              <w:right w:w="100" w:type="dxa"/>
            </w:tcMar>
          </w:tcPr>
          <w:p w14:paraId="5A5A7D32"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Carlos Alberto Gómez Flores</w:t>
            </w:r>
          </w:p>
          <w:p w14:paraId="5C81E02C" w14:textId="77777777" w:rsidR="005C2F67" w:rsidRDefault="005C2F67">
            <w:pPr>
              <w:widowControl w:val="0"/>
              <w:spacing w:after="0" w:line="240" w:lineRule="auto"/>
              <w:rPr>
                <w:rFonts w:ascii="Google Sans" w:eastAsia="Google Sans" w:hAnsi="Google Sans" w:cs="Google Sans"/>
                <w:color w:val="1F1F1F"/>
                <w:sz w:val="28"/>
                <w:szCs w:val="28"/>
              </w:rPr>
            </w:pPr>
          </w:p>
        </w:tc>
        <w:tc>
          <w:tcPr>
            <w:tcW w:w="5040" w:type="dxa"/>
            <w:tcMar>
              <w:top w:w="100" w:type="dxa"/>
              <w:left w:w="100" w:type="dxa"/>
              <w:bottom w:w="100" w:type="dxa"/>
              <w:right w:w="100" w:type="dxa"/>
            </w:tcMar>
          </w:tcPr>
          <w:p w14:paraId="7D81DF3B"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GF261954</w:t>
            </w:r>
          </w:p>
          <w:p w14:paraId="7A5DE62C" w14:textId="77777777" w:rsidR="005C2F67" w:rsidRDefault="005C2F67">
            <w:pPr>
              <w:widowControl w:val="0"/>
              <w:spacing w:after="0" w:line="240" w:lineRule="auto"/>
              <w:rPr>
                <w:rFonts w:ascii="Google Sans" w:eastAsia="Google Sans" w:hAnsi="Google Sans" w:cs="Google Sans"/>
                <w:color w:val="1F1F1F"/>
                <w:sz w:val="28"/>
                <w:szCs w:val="28"/>
              </w:rPr>
            </w:pPr>
          </w:p>
        </w:tc>
      </w:tr>
    </w:tbl>
    <w:p w14:paraId="58EB20F6" w14:textId="35DCD4CF" w:rsidR="005C2F67" w:rsidRPr="00CC0F7C" w:rsidRDefault="00000000">
      <w:pPr>
        <w:pStyle w:val="Heading1"/>
        <w:keepNext w:val="0"/>
        <w:keepLines w:val="0"/>
        <w:spacing w:after="120" w:line="276" w:lineRule="auto"/>
        <w:rPr>
          <w:rFonts w:ascii="Google Sans" w:eastAsia="Google Sans" w:hAnsi="Google Sans" w:cs="Google Sans"/>
          <w:b w:val="0"/>
          <w:bCs w:val="0"/>
          <w:lang w:val="es-SV"/>
        </w:rPr>
      </w:pPr>
      <w:bookmarkStart w:id="0" w:name="_8seymus30e6n" w:colFirst="0" w:colLast="0"/>
      <w:bookmarkEnd w:id="0"/>
      <w:r w:rsidRPr="00887429">
        <w:rPr>
          <w:rFonts w:ascii="Google Sans" w:eastAsia="Google Sans" w:hAnsi="Google Sans" w:cs="Google Sans"/>
          <w:sz w:val="28"/>
          <w:szCs w:val="28"/>
          <w:lang w:val="es-SV"/>
        </w:rPr>
        <w:t>Repositorio:</w:t>
      </w:r>
      <w:r w:rsidR="00CC0F7C" w:rsidRPr="00CC0F7C">
        <w:rPr>
          <w:lang w:val="es-SV"/>
        </w:rPr>
        <w:t xml:space="preserve"> </w:t>
      </w:r>
      <w:r w:rsidR="00CC0F7C" w:rsidRPr="00CC0F7C">
        <w:rPr>
          <w:rFonts w:ascii="Google Sans" w:eastAsia="Google Sans" w:hAnsi="Google Sans" w:cs="Google Sans"/>
          <w:b w:val="0"/>
          <w:bCs w:val="0"/>
          <w:sz w:val="28"/>
          <w:szCs w:val="28"/>
          <w:lang w:val="es-SV"/>
        </w:rPr>
        <w:t>https://github.com/caleb-bvm/ASB-Proyecto-Catedra</w:t>
      </w:r>
    </w:p>
    <w:p w14:paraId="4F5C61D8" w14:textId="77777777" w:rsidR="005C2F67" w:rsidRPr="00887429" w:rsidRDefault="005C2F67">
      <w:pPr>
        <w:rPr>
          <w:rFonts w:ascii="Google Sans" w:eastAsia="Google Sans" w:hAnsi="Google Sans" w:cs="Google Sans"/>
          <w:lang w:val="es-SV"/>
        </w:rPr>
      </w:pPr>
    </w:p>
    <w:p w14:paraId="26228B90" w14:textId="77777777" w:rsidR="005C2F67" w:rsidRPr="00887429" w:rsidRDefault="005C2F67">
      <w:pPr>
        <w:rPr>
          <w:rFonts w:ascii="Google Sans" w:eastAsia="Google Sans" w:hAnsi="Google Sans" w:cs="Google Sans"/>
          <w:lang w:val="es-SV"/>
        </w:rPr>
      </w:pPr>
    </w:p>
    <w:p w14:paraId="1650E2F7" w14:textId="77777777" w:rsidR="005C2F67" w:rsidRPr="00887429" w:rsidRDefault="005C2F67">
      <w:pPr>
        <w:rPr>
          <w:rFonts w:ascii="Google Sans" w:eastAsia="Google Sans" w:hAnsi="Google Sans" w:cs="Google Sans"/>
          <w:lang w:val="es-SV"/>
        </w:rPr>
      </w:pPr>
    </w:p>
    <w:p w14:paraId="381FD46E" w14:textId="77777777" w:rsidR="005C2F67" w:rsidRPr="00887429" w:rsidRDefault="005C2F67">
      <w:pPr>
        <w:rPr>
          <w:rFonts w:ascii="Google Sans" w:eastAsia="Google Sans" w:hAnsi="Google Sans" w:cs="Google Sans"/>
          <w:lang w:val="es-SV"/>
        </w:rPr>
      </w:pPr>
    </w:p>
    <w:p w14:paraId="38254A5E"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Modelo y normalización</w:t>
      </w:r>
    </w:p>
    <w:p w14:paraId="09A2B9CA" w14:textId="3B4126A7" w:rsidR="005C2F67" w:rsidRPr="00887429" w:rsidRDefault="00887429">
      <w:pPr>
        <w:pStyle w:val="Heading2"/>
        <w:rPr>
          <w:rFonts w:ascii="Google Sans" w:eastAsia="Google Sans" w:hAnsi="Google Sans" w:cs="Google Sans"/>
          <w:lang w:val="es-SV"/>
        </w:rPr>
      </w:pPr>
      <w:r>
        <w:rPr>
          <w:rFonts w:ascii="Google Sans" w:eastAsia="Google Sans" w:hAnsi="Google Sans" w:cs="Google Sans"/>
          <w:lang w:val="es-SV"/>
        </w:rPr>
        <w:t>Primer Nivel de Normalización</w:t>
      </w:r>
    </w:p>
    <w:p w14:paraId="42BE325B"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Cada tabla identifica sus registros con una clave primaria. Separamos la dirección en calle, casa, ciudad y departamento. Para las cuentas múltiples, CUENTA guarda una fila por cuenta, así que no hay listas de números dentro de CLIENTE.</w:t>
      </w:r>
    </w:p>
    <w:p w14:paraId="364CD39B" w14:textId="5EB058D9" w:rsidR="00887429" w:rsidRPr="00887429" w:rsidRDefault="00887429" w:rsidP="00887429">
      <w:pPr>
        <w:pStyle w:val="Heading2"/>
        <w:rPr>
          <w:rFonts w:ascii="Google Sans" w:eastAsia="Google Sans" w:hAnsi="Google Sans" w:cs="Google Sans"/>
          <w:lang w:val="es-SV"/>
        </w:rPr>
      </w:pPr>
      <w:r>
        <w:rPr>
          <w:rFonts w:ascii="Google Sans" w:eastAsia="Google Sans" w:hAnsi="Google Sans" w:cs="Google Sans"/>
          <w:lang w:val="es-SV"/>
        </w:rPr>
        <w:t>Segundo Nivel de Normalización</w:t>
      </w:r>
    </w:p>
    <w:p w14:paraId="00A6CC0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Todas las claves primarias son simples, y cada atributo depende de la clave completa de su entidad. El nombre y el DUI pertenecen al cliente, la fecha de apertura a la cuenta, y el monto y la fecha del movimiento a la transacción.</w:t>
      </w:r>
    </w:p>
    <w:p w14:paraId="2E4D6EA6" w14:textId="77777777" w:rsidR="00887429" w:rsidRPr="00887429" w:rsidRDefault="00887429" w:rsidP="00887429">
      <w:pPr>
        <w:pStyle w:val="Heading2"/>
        <w:ind w:left="720" w:hanging="720"/>
        <w:rPr>
          <w:rFonts w:ascii="Google Sans" w:eastAsia="Google Sans" w:hAnsi="Google Sans" w:cs="Google Sans"/>
          <w:lang w:val="es-SV"/>
        </w:rPr>
      </w:pPr>
      <w:r>
        <w:rPr>
          <w:rFonts w:ascii="Google Sans" w:eastAsia="Google Sans" w:hAnsi="Google Sans" w:cs="Google Sans"/>
          <w:lang w:val="es-SV"/>
        </w:rPr>
        <w:t>Primer Nivel de Normalización</w:t>
      </w:r>
    </w:p>
    <w:p w14:paraId="793DBD7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nombre del cliente no se repite en CUENTA, TRANSACCION ni PRESTAMO. PRESTAMO solo guarda la cuenta, y la vista obtiene a partir de ella el código y el DUI del deudor. La edad tampoco se almacena, porque se calcula desde la fecha de nacimiento. Con el saldo hicimos lo mismo: se obtiene sumando los movimientos, para no tener una segunda copia que se quede desactualizada.</w:t>
      </w:r>
    </w:p>
    <w:p w14:paraId="5099B390" w14:textId="77777777" w:rsidR="005C2F67" w:rsidRDefault="00000000">
      <w:pPr>
        <w:rPr>
          <w:rFonts w:ascii="Google Sans" w:eastAsia="Google Sans" w:hAnsi="Google Sans" w:cs="Google Sans"/>
        </w:rPr>
      </w:pPr>
      <w:r w:rsidRPr="00887429">
        <w:rPr>
          <w:rFonts w:ascii="Google Sans" w:eastAsia="Google Sans" w:hAnsi="Google Sans" w:cs="Google Sans"/>
          <w:lang w:val="es-SV"/>
        </w:rPr>
        <w:t xml:space="preserve">AUDITORIA es una excepción que elegimos a propósito. Guarda copias históricas en JSON, y con ellas se puede reconstruir un cambio incluso después de eliminar al cliente. </w:t>
      </w:r>
      <w:proofErr w:type="gramStart"/>
      <w:r>
        <w:rPr>
          <w:rFonts w:ascii="Google Sans" w:eastAsia="Google Sans" w:hAnsi="Google Sans" w:cs="Google Sans"/>
        </w:rPr>
        <w:t>No</w:t>
      </w:r>
      <w:proofErr w:type="gramEnd"/>
      <w:r>
        <w:rPr>
          <w:rFonts w:ascii="Google Sans" w:eastAsia="Google Sans" w:hAnsi="Google Sans" w:cs="Google Sans"/>
        </w:rPr>
        <w:t xml:space="preserve"> las </w:t>
      </w:r>
      <w:proofErr w:type="spellStart"/>
      <w:r>
        <w:rPr>
          <w:rFonts w:ascii="Google Sans" w:eastAsia="Google Sans" w:hAnsi="Google Sans" w:cs="Google Sans"/>
        </w:rPr>
        <w:t>usamos</w:t>
      </w:r>
      <w:proofErr w:type="spellEnd"/>
      <w:r>
        <w:rPr>
          <w:rFonts w:ascii="Google Sans" w:eastAsia="Google Sans" w:hAnsi="Google Sans" w:cs="Google Sans"/>
        </w:rPr>
        <w:t xml:space="preserve"> </w:t>
      </w:r>
      <w:proofErr w:type="spellStart"/>
      <w:r>
        <w:rPr>
          <w:rFonts w:ascii="Google Sans" w:eastAsia="Google Sans" w:hAnsi="Google Sans" w:cs="Google Sans"/>
        </w:rPr>
        <w:t>como</w:t>
      </w:r>
      <w:proofErr w:type="spellEnd"/>
      <w:r>
        <w:rPr>
          <w:rFonts w:ascii="Google Sans" w:eastAsia="Google Sans" w:hAnsi="Google Sans" w:cs="Google Sans"/>
        </w:rPr>
        <w:t xml:space="preserve"> </w:t>
      </w:r>
      <w:proofErr w:type="spellStart"/>
      <w:r>
        <w:rPr>
          <w:rFonts w:ascii="Google Sans" w:eastAsia="Google Sans" w:hAnsi="Google Sans" w:cs="Google Sans"/>
        </w:rPr>
        <w:t>datos</w:t>
      </w:r>
      <w:proofErr w:type="spellEnd"/>
      <w:r>
        <w:rPr>
          <w:rFonts w:ascii="Google Sans" w:eastAsia="Google Sans" w:hAnsi="Google Sans" w:cs="Google Sans"/>
        </w:rPr>
        <w:t xml:space="preserve"> </w:t>
      </w:r>
      <w:proofErr w:type="spellStart"/>
      <w:r>
        <w:rPr>
          <w:rFonts w:ascii="Google Sans" w:eastAsia="Google Sans" w:hAnsi="Google Sans" w:cs="Google Sans"/>
        </w:rPr>
        <w:t>activos</w:t>
      </w:r>
      <w:proofErr w:type="spellEnd"/>
      <w:r>
        <w:rPr>
          <w:rFonts w:ascii="Google Sans" w:eastAsia="Google Sans" w:hAnsi="Google Sans" w:cs="Google Sans"/>
        </w:rPr>
        <w:t xml:space="preserve"> del </w:t>
      </w:r>
      <w:proofErr w:type="spellStart"/>
      <w:r>
        <w:rPr>
          <w:rFonts w:ascii="Google Sans" w:eastAsia="Google Sans" w:hAnsi="Google Sans" w:cs="Google Sans"/>
        </w:rPr>
        <w:t>cliente</w:t>
      </w:r>
      <w:proofErr w:type="spellEnd"/>
      <w:r>
        <w:rPr>
          <w:rFonts w:ascii="Google Sans" w:eastAsia="Google Sans" w:hAnsi="Google Sans" w:cs="Google Sans"/>
        </w:rPr>
        <w:t>.</w:t>
      </w:r>
    </w:p>
    <w:tbl>
      <w:tblPr>
        <w:tblStyle w:val="a1"/>
        <w:tblW w:w="10080" w:type="dxa"/>
        <w:tblInd w:w="-85" w:type="dxa"/>
        <w:tblLayout w:type="fixed"/>
        <w:tblLook w:val="0400" w:firstRow="0" w:lastRow="0" w:firstColumn="0" w:lastColumn="0" w:noHBand="0" w:noVBand="1"/>
      </w:tblPr>
      <w:tblGrid>
        <w:gridCol w:w="3600"/>
        <w:gridCol w:w="1872"/>
        <w:gridCol w:w="4608"/>
      </w:tblGrid>
      <w:tr w:rsidR="005C2F67" w14:paraId="2C4490DE" w14:textId="77777777">
        <w:trPr>
          <w:cantSplit/>
          <w:tblHeader/>
        </w:trPr>
        <w:tc>
          <w:tcPr>
            <w:tcW w:w="360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338A882F"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Relación</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649749FD"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Cardinalidad</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AFE63B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Implementación</w:t>
            </w:r>
            <w:proofErr w:type="spellEnd"/>
          </w:p>
        </w:tc>
      </w:tr>
      <w:tr w:rsidR="005C2F67" w:rsidRPr="00CC0F7C" w14:paraId="1A806513"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544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CLIENTE → CUENTA</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705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1D049"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CUENTA.codigo_cliente</w:t>
            </w:r>
            <w:proofErr w:type="spellEnd"/>
            <w:r w:rsidRPr="00887429">
              <w:rPr>
                <w:rFonts w:ascii="Google Sans" w:eastAsia="Google Sans" w:hAnsi="Google Sans" w:cs="Google Sans"/>
                <w:color w:val="000000"/>
                <w:sz w:val="18"/>
                <w:szCs w:val="18"/>
                <w:lang w:val="es-SV"/>
              </w:rPr>
              <w:t xml:space="preserve"> apunta a CLIENTE. Al registrar un cliente, el prototipo le abre su primera cuenta.</w:t>
            </w:r>
          </w:p>
        </w:tc>
      </w:tr>
      <w:tr w:rsidR="005C2F67" w:rsidRPr="00CC0F7C" w14:paraId="34D16593"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AB25A9A"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CUENTA → TRANSACCION</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74A917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BBAC65"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Cada movimiento pertenece a una cuenta.</w:t>
            </w:r>
          </w:p>
        </w:tc>
      </w:tr>
      <w:tr w:rsidR="005C2F67" w:rsidRPr="00CC0F7C" w14:paraId="0EE19560"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28BC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CUENTA → PRESTAMO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9F15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B92F4"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Cada préstamo necesita una cuenta, y una misma cuenta puede tener más de un préstamo.</w:t>
            </w:r>
          </w:p>
        </w:tc>
      </w:tr>
      <w:tr w:rsidR="005C2F67" w:rsidRPr="00CC0F7C" w14:paraId="35919741"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F2C4BBA"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EMPLEADO → TRANSACCION y PRESTAMO</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162263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D5FF6F4"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codigo_usuario</w:t>
            </w:r>
            <w:proofErr w:type="spellEnd"/>
            <w:r w:rsidRPr="00887429">
              <w:rPr>
                <w:rFonts w:ascii="Google Sans" w:eastAsia="Google Sans" w:hAnsi="Google Sans" w:cs="Google Sans"/>
                <w:color w:val="000000"/>
                <w:sz w:val="18"/>
                <w:szCs w:val="18"/>
                <w:lang w:val="es-SV"/>
              </w:rPr>
              <w:t xml:space="preserve"> indica qué empleado atiende o gestiona.</w:t>
            </w:r>
          </w:p>
        </w:tc>
      </w:tr>
      <w:tr w:rsidR="005C2F67" w:rsidRPr="00CC0F7C" w14:paraId="5619BEC2"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45D5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EMPLEADO → EMPLEADO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D024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0..1 jefe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 xml:space="preserve">N </w:t>
            </w:r>
            <w:proofErr w:type="spellStart"/>
            <w:r>
              <w:rPr>
                <w:rFonts w:ascii="Google Sans" w:eastAsia="Google Sans" w:hAnsi="Google Sans" w:cs="Google Sans"/>
                <w:color w:val="000000"/>
                <w:sz w:val="18"/>
                <w:szCs w:val="18"/>
              </w:rPr>
              <w:t>subordinados</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D68C9"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codigo_jefe</w:t>
            </w:r>
            <w:proofErr w:type="spellEnd"/>
            <w:r w:rsidRPr="00887429">
              <w:rPr>
                <w:rFonts w:ascii="Google Sans" w:eastAsia="Google Sans" w:hAnsi="Google Sans" w:cs="Google Sans"/>
                <w:color w:val="000000"/>
                <w:sz w:val="18"/>
                <w:szCs w:val="18"/>
                <w:lang w:val="es-SV"/>
              </w:rPr>
              <w:t xml:space="preserve"> es una FK opcional que apunta a la misma tabla.</w:t>
            </w:r>
          </w:p>
        </w:tc>
      </w:tr>
      <w:tr w:rsidR="005C2F67" w:rsidRPr="00CC0F7C" w14:paraId="37DBB7FA"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4B80D3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CLIENTE → AUDITORIA</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3DFD0A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Por </w:t>
            </w:r>
            <w:proofErr w:type="spellStart"/>
            <w:r>
              <w:rPr>
                <w:rFonts w:ascii="Google Sans" w:eastAsia="Google Sans" w:hAnsi="Google Sans" w:cs="Google Sans"/>
                <w:color w:val="000000"/>
                <w:sz w:val="18"/>
                <w:szCs w:val="18"/>
              </w:rPr>
              <w:t>eventos</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C551A39"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El </w:t>
            </w:r>
            <w:proofErr w:type="spellStart"/>
            <w:r w:rsidRPr="00887429">
              <w:rPr>
                <w:rFonts w:ascii="Google Sans" w:eastAsia="Google Sans" w:hAnsi="Google Sans" w:cs="Google Sans"/>
                <w:color w:val="000000"/>
                <w:sz w:val="18"/>
                <w:szCs w:val="18"/>
                <w:lang w:val="es-SV"/>
              </w:rPr>
              <w:t>trigger</w:t>
            </w:r>
            <w:proofErr w:type="spellEnd"/>
            <w:r w:rsidRPr="00887429">
              <w:rPr>
                <w:rFonts w:ascii="Google Sans" w:eastAsia="Google Sans" w:hAnsi="Google Sans" w:cs="Google Sans"/>
                <w:color w:val="000000"/>
                <w:sz w:val="18"/>
                <w:szCs w:val="18"/>
                <w:lang w:val="es-SV"/>
              </w:rPr>
              <w:t xml:space="preserve"> guarda el código histórico, sin FK.</w:t>
            </w:r>
          </w:p>
        </w:tc>
      </w:tr>
    </w:tbl>
    <w:p w14:paraId="032DBF4D" w14:textId="77777777" w:rsidR="005C2F67" w:rsidRPr="00887429" w:rsidRDefault="005C2F67">
      <w:pPr>
        <w:rPr>
          <w:rFonts w:ascii="Google Sans" w:eastAsia="Google Sans" w:hAnsi="Google Sans" w:cs="Google Sans"/>
          <w:lang w:val="es-SV"/>
        </w:rPr>
      </w:pPr>
    </w:p>
    <w:p w14:paraId="0D10996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documento de la persona que hace una transacción se guarda como dato del evento. Esa persona puede ser un tercero que no es titular de la cuenta, por eso no es una FK obligatoria hacia CLIENTE. En cambio, la aplicación se encarga de validar su formato.</w:t>
      </w:r>
    </w:p>
    <w:p w14:paraId="50D9F99C" w14:textId="77777777" w:rsidR="005C2F67" w:rsidRPr="00887429" w:rsidRDefault="00000000">
      <w:pPr>
        <w:rPr>
          <w:rFonts w:ascii="Google Sans" w:eastAsia="Google Sans" w:hAnsi="Google Sans" w:cs="Google Sans"/>
          <w:lang w:val="es-SV"/>
        </w:rPr>
      </w:pPr>
      <w:r w:rsidRPr="00887429">
        <w:rPr>
          <w:lang w:val="es-SV"/>
        </w:rPr>
        <w:br w:type="page"/>
      </w:r>
    </w:p>
    <w:p w14:paraId="5549A370" w14:textId="77777777" w:rsidR="005C2F67" w:rsidRDefault="00000000">
      <w:pPr>
        <w:pStyle w:val="Heading1"/>
        <w:rPr>
          <w:rFonts w:ascii="Google Sans" w:eastAsia="Google Sans" w:hAnsi="Google Sans" w:cs="Google Sans"/>
        </w:rPr>
      </w:pPr>
      <w:proofErr w:type="spellStart"/>
      <w:r>
        <w:rPr>
          <w:rFonts w:ascii="Google Sans" w:eastAsia="Google Sans" w:hAnsi="Google Sans" w:cs="Google Sans"/>
        </w:rPr>
        <w:lastRenderedPageBreak/>
        <w:t>Diagrama</w:t>
      </w:r>
      <w:proofErr w:type="spellEnd"/>
      <w:r>
        <w:rPr>
          <w:rFonts w:ascii="Google Sans" w:eastAsia="Google Sans" w:hAnsi="Google Sans" w:cs="Google Sans"/>
        </w:rPr>
        <w:t xml:space="preserve"> de </w:t>
      </w:r>
      <w:proofErr w:type="spellStart"/>
      <w:r>
        <w:rPr>
          <w:rFonts w:ascii="Google Sans" w:eastAsia="Google Sans" w:hAnsi="Google Sans" w:cs="Google Sans"/>
        </w:rPr>
        <w:t>clases</w:t>
      </w:r>
      <w:proofErr w:type="spellEnd"/>
    </w:p>
    <w:p w14:paraId="050FDF13"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0A9F8A77" wp14:editId="258FC036">
            <wp:extent cx="6400800" cy="4816787"/>
            <wp:effectExtent l="0" t="0" r="0" b="0"/>
            <wp:docPr id="1" name="image9.png" descr="Figura 1. Clases, atributos y operaciones conceptuales del sistema implementado."/>
            <wp:cNvGraphicFramePr/>
            <a:graphic xmlns:a="http://schemas.openxmlformats.org/drawingml/2006/main">
              <a:graphicData uri="http://schemas.openxmlformats.org/drawingml/2006/picture">
                <pic:pic xmlns:pic="http://schemas.openxmlformats.org/drawingml/2006/picture">
                  <pic:nvPicPr>
                    <pic:cNvPr id="0" name="image9.png" descr="Figura 1. Clases, atributos y operaciones conceptuales del sistema implementado."/>
                    <pic:cNvPicPr preferRelativeResize="0"/>
                  </pic:nvPicPr>
                  <pic:blipFill>
                    <a:blip r:embed="rId8"/>
                    <a:srcRect t="4224"/>
                    <a:stretch>
                      <a:fillRect/>
                    </a:stretch>
                  </pic:blipFill>
                  <pic:spPr>
                    <a:xfrm>
                      <a:off x="0" y="0"/>
                      <a:ext cx="6400800" cy="4816787"/>
                    </a:xfrm>
                    <a:prstGeom prst="rect">
                      <a:avLst/>
                    </a:prstGeom>
                    <a:ln/>
                  </pic:spPr>
                </pic:pic>
              </a:graphicData>
            </a:graphic>
          </wp:inline>
        </w:drawing>
      </w:r>
    </w:p>
    <w:p w14:paraId="4CED9825"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1. Clases, atributos y operaciones del sistema, a nivel conceptual.</w:t>
      </w:r>
    </w:p>
    <w:p w14:paraId="51F29EC7"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Cambios respecto de la Fase I</w:t>
      </w:r>
    </w:p>
    <w:p w14:paraId="63C2223D"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 xml:space="preserve">Incorporamos AUDITORIA y la dependencia del </w:t>
      </w:r>
      <w:proofErr w:type="spellStart"/>
      <w:r w:rsidRPr="00887429">
        <w:rPr>
          <w:rFonts w:ascii="Google Sans" w:eastAsia="Google Sans" w:hAnsi="Google Sans" w:cs="Google Sans"/>
          <w:color w:val="000000"/>
          <w:lang w:val="es-SV"/>
        </w:rPr>
        <w:t>trigger</w:t>
      </w:r>
      <w:proofErr w:type="spellEnd"/>
      <w:r w:rsidRPr="00887429">
        <w:rPr>
          <w:rFonts w:ascii="Google Sans" w:eastAsia="Google Sans" w:hAnsi="Google Sans" w:cs="Google Sans"/>
          <w:color w:val="000000"/>
          <w:lang w:val="es-SV"/>
        </w:rPr>
        <w:t xml:space="preserve"> de CLIENTE.</w:t>
      </w:r>
    </w:p>
    <w:p w14:paraId="29A87838"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 xml:space="preserve">Conservamos el DUI como dato único y usamos </w:t>
      </w:r>
      <w:proofErr w:type="spellStart"/>
      <w:r w:rsidRPr="00887429">
        <w:rPr>
          <w:rFonts w:ascii="Google Sans" w:eastAsia="Google Sans" w:hAnsi="Google Sans" w:cs="Google Sans"/>
          <w:color w:val="000000"/>
          <w:lang w:val="es-SV"/>
        </w:rPr>
        <w:t>codigo_cliente</w:t>
      </w:r>
      <w:proofErr w:type="spellEnd"/>
      <w:r w:rsidRPr="00887429">
        <w:rPr>
          <w:rFonts w:ascii="Google Sans" w:eastAsia="Google Sans" w:hAnsi="Google Sans" w:cs="Google Sans"/>
          <w:color w:val="000000"/>
          <w:lang w:val="es-SV"/>
        </w:rPr>
        <w:t xml:space="preserve"> como clave interna estable.</w:t>
      </w:r>
    </w:p>
    <w:p w14:paraId="3F18D210"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Separamos los componentes de la dirección y calculamos la edad y el saldo.</w:t>
      </w:r>
    </w:p>
    <w:p w14:paraId="363F81DC"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La relación entre cuenta y préstamo pasa a ser de 1 a muchos, y el deudor se identifica a través de la cuenta.</w:t>
      </w:r>
    </w:p>
    <w:p w14:paraId="3D65AACA" w14:textId="77777777" w:rsidR="005C2F67" w:rsidRDefault="00000000">
      <w:pPr>
        <w:numPr>
          <w:ilvl w:val="0"/>
          <w:numId w:val="1"/>
        </w:numPr>
        <w:pBdr>
          <w:top w:val="nil"/>
          <w:left w:val="nil"/>
          <w:bottom w:val="nil"/>
          <w:right w:val="nil"/>
          <w:between w:val="nil"/>
        </w:pBdr>
        <w:rPr>
          <w:rFonts w:ascii="Google Sans" w:eastAsia="Google Sans" w:hAnsi="Google Sans" w:cs="Google Sans"/>
        </w:rPr>
      </w:pPr>
      <w:r w:rsidRPr="00887429">
        <w:rPr>
          <w:rFonts w:ascii="Google Sans" w:eastAsia="Google Sans" w:hAnsi="Google Sans" w:cs="Google Sans"/>
          <w:color w:val="000000"/>
          <w:lang w:val="es-SV"/>
        </w:rPr>
        <w:t xml:space="preserve">Los métodos del diagrama describen operaciones del prototipo o consultas SQL. </w:t>
      </w:r>
      <w:r>
        <w:rPr>
          <w:rFonts w:ascii="Google Sans" w:eastAsia="Google Sans" w:hAnsi="Google Sans" w:cs="Google Sans"/>
          <w:color w:val="000000"/>
        </w:rPr>
        <w:t xml:space="preserve">No son </w:t>
      </w:r>
      <w:proofErr w:type="spellStart"/>
      <w:r>
        <w:rPr>
          <w:rFonts w:ascii="Google Sans" w:eastAsia="Google Sans" w:hAnsi="Google Sans" w:cs="Google Sans"/>
          <w:color w:val="000000"/>
        </w:rPr>
        <w:t>clases</w:t>
      </w:r>
      <w:proofErr w:type="spellEnd"/>
      <w:r>
        <w:rPr>
          <w:rFonts w:ascii="Google Sans" w:eastAsia="Google Sans" w:hAnsi="Google Sans" w:cs="Google Sans"/>
          <w:color w:val="000000"/>
        </w:rPr>
        <w:t xml:space="preserve"> de C# </w:t>
      </w:r>
      <w:proofErr w:type="spellStart"/>
      <w:r>
        <w:rPr>
          <w:rFonts w:ascii="Google Sans" w:eastAsia="Google Sans" w:hAnsi="Google Sans" w:cs="Google Sans"/>
          <w:color w:val="000000"/>
        </w:rPr>
        <w:t>programadas</w:t>
      </w:r>
      <w:proofErr w:type="spellEnd"/>
      <w:r>
        <w:rPr>
          <w:rFonts w:ascii="Google Sans" w:eastAsia="Google Sans" w:hAnsi="Google Sans" w:cs="Google Sans"/>
          <w:color w:val="000000"/>
        </w:rPr>
        <w:t>.</w:t>
      </w:r>
    </w:p>
    <w:p w14:paraId="0055E75F"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modelo relacional complementario viene en Diagramas/</w:t>
      </w:r>
      <w:proofErr w:type="spellStart"/>
      <w:r w:rsidRPr="00887429">
        <w:rPr>
          <w:rFonts w:ascii="Google Sans" w:eastAsia="Google Sans" w:hAnsi="Google Sans" w:cs="Google Sans"/>
          <w:lang w:val="es-SV"/>
        </w:rPr>
        <w:t>Modelo_relacional.svg</w:t>
      </w:r>
      <w:proofErr w:type="spellEnd"/>
      <w:r w:rsidRPr="00887429">
        <w:rPr>
          <w:rFonts w:ascii="Google Sans" w:eastAsia="Google Sans" w:hAnsi="Google Sans" w:cs="Google Sans"/>
          <w:lang w:val="es-SV"/>
        </w:rPr>
        <w:t xml:space="preserve"> y .png. Con los archivos SVG se puede ampliar el contenido sin perder calidad.</w:t>
      </w:r>
    </w:p>
    <w:p w14:paraId="7A99CEC5" w14:textId="77777777" w:rsidR="005C2F67" w:rsidRPr="00887429" w:rsidRDefault="00000000">
      <w:pPr>
        <w:rPr>
          <w:rFonts w:ascii="Google Sans" w:eastAsia="Google Sans" w:hAnsi="Google Sans" w:cs="Google Sans"/>
          <w:lang w:val="es-SV"/>
        </w:rPr>
      </w:pPr>
      <w:r w:rsidRPr="00887429">
        <w:rPr>
          <w:lang w:val="es-SV"/>
        </w:rPr>
        <w:br w:type="page"/>
      </w:r>
    </w:p>
    <w:p w14:paraId="799E62A9"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Diccionario de clientes y empleados</w:t>
      </w:r>
    </w:p>
    <w:p w14:paraId="4C3BE8C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Convenciones: PK = clave primaria; FK = clave foránea; UQ = restricción única.</w:t>
      </w:r>
    </w:p>
    <w:p w14:paraId="315EE09B" w14:textId="77777777" w:rsidR="005C2F67" w:rsidRDefault="00000000">
      <w:pPr>
        <w:pStyle w:val="Heading2"/>
        <w:rPr>
          <w:rFonts w:ascii="Google Sans" w:eastAsia="Google Sans" w:hAnsi="Google Sans" w:cs="Google Sans"/>
        </w:rPr>
      </w:pPr>
      <w:r>
        <w:rPr>
          <w:rFonts w:ascii="Google Sans" w:eastAsia="Google Sans" w:hAnsi="Google Sans" w:cs="Google Sans"/>
        </w:rPr>
        <w:t>CLIENTE</w:t>
      </w:r>
    </w:p>
    <w:tbl>
      <w:tblPr>
        <w:tblStyle w:val="a2"/>
        <w:tblW w:w="10080" w:type="dxa"/>
        <w:tblInd w:w="-85" w:type="dxa"/>
        <w:tblLayout w:type="fixed"/>
        <w:tblLook w:val="0400" w:firstRow="0" w:lastRow="0" w:firstColumn="0" w:lastColumn="0" w:noHBand="0" w:noVBand="1"/>
      </w:tblPr>
      <w:tblGrid>
        <w:gridCol w:w="2880"/>
        <w:gridCol w:w="2088"/>
        <w:gridCol w:w="5112"/>
      </w:tblGrid>
      <w:tr w:rsidR="005C2F67" w14:paraId="37616502"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FDB75E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Campo</w:t>
            </w:r>
          </w:p>
        </w:tc>
        <w:tc>
          <w:tcPr>
            <w:tcW w:w="208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145C481"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Tipo SQL</w:t>
            </w:r>
          </w:p>
        </w:tc>
        <w:tc>
          <w:tcPr>
            <w:tcW w:w="511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C905032"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Función</w:t>
            </w:r>
            <w:proofErr w:type="spellEnd"/>
            <w:r>
              <w:rPr>
                <w:rFonts w:ascii="Google Sans" w:eastAsia="Google Sans" w:hAnsi="Google Sans" w:cs="Google Sans"/>
                <w:b/>
                <w:bCs/>
                <w:color w:val="FFFFFF"/>
                <w:sz w:val="18"/>
                <w:szCs w:val="18"/>
              </w:rPr>
              <w:t xml:space="preserve"> o </w:t>
            </w:r>
            <w:proofErr w:type="spellStart"/>
            <w:r>
              <w:rPr>
                <w:rFonts w:ascii="Google Sans" w:eastAsia="Google Sans" w:hAnsi="Google Sans" w:cs="Google Sans"/>
                <w:b/>
                <w:bCs/>
                <w:color w:val="FFFFFF"/>
                <w:sz w:val="18"/>
                <w:szCs w:val="18"/>
              </w:rPr>
              <w:t>restricción</w:t>
            </w:r>
            <w:proofErr w:type="spellEnd"/>
          </w:p>
        </w:tc>
      </w:tr>
      <w:tr w:rsidR="005C2F67" w14:paraId="1730F7C2"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CC53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codigo_cliente</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6670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int</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B838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PK; se genera sola.</w:t>
            </w:r>
          </w:p>
        </w:tc>
      </w:tr>
      <w:tr w:rsidR="005C2F67" w:rsidRPr="00CC0F7C" w14:paraId="6AE31D23"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C9D85AC"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nombre_completo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21DFA2A"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312FF90"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Nombre y apellidos del cliente.</w:t>
            </w:r>
          </w:p>
        </w:tc>
      </w:tr>
      <w:tr w:rsidR="005C2F67" w:rsidRPr="00CC0F7C" w14:paraId="210F6F5C"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1C22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documento_identidad</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1FE26" w14:textId="77777777" w:rsidR="005C2F67" w:rsidRDefault="00000000">
            <w:pPr>
              <w:spacing w:after="40" w:line="245" w:lineRule="auto"/>
              <w:rPr>
                <w:rFonts w:ascii="Google Sans" w:eastAsia="Google Sans" w:hAnsi="Google Sans" w:cs="Google Sans"/>
              </w:rPr>
            </w:pPr>
            <w:proofErr w:type="gramStart"/>
            <w:r>
              <w:rPr>
                <w:rFonts w:ascii="Google Sans" w:eastAsia="Google Sans" w:hAnsi="Google Sans" w:cs="Google Sans"/>
                <w:color w:val="000000"/>
                <w:sz w:val="18"/>
                <w:szCs w:val="18"/>
              </w:rPr>
              <w:t>varchar(</w:t>
            </w:r>
            <w:proofErr w:type="gramEnd"/>
            <w:r>
              <w:rPr>
                <w:rFonts w:ascii="Google Sans" w:eastAsia="Google Sans" w:hAnsi="Google Sans" w:cs="Google Sans"/>
                <w:color w:val="000000"/>
                <w:sz w:val="18"/>
                <w:szCs w:val="18"/>
              </w:rPr>
              <w:t>10)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FE98B"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UQ; ocho dígitos, un guion y un dígito más.</w:t>
            </w:r>
          </w:p>
        </w:tc>
      </w:tr>
      <w:tr w:rsidR="005C2F67" w:rsidRPr="00CC0F7C" w14:paraId="1D1995EA"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2FEB8B"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fecha_nacimiento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16C2C8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date</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DF4381C"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Con esta fecha se calcula la edad.</w:t>
            </w:r>
          </w:p>
        </w:tc>
      </w:tr>
      <w:tr w:rsidR="005C2F67" w14:paraId="24E8C62E"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902B4"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calle</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9A547"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6989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Calle o colonia.</w:t>
            </w:r>
          </w:p>
        </w:tc>
      </w:tr>
      <w:tr w:rsidR="005C2F67" w:rsidRPr="00CC0F7C" w14:paraId="7CCE8BF4"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10786B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casa</w:t>
            </w:r>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C7D034"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48B3DCC"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Número de casa; también acepta letras.</w:t>
            </w:r>
          </w:p>
        </w:tc>
      </w:tr>
      <w:tr w:rsidR="005C2F67" w:rsidRPr="00CC0F7C" w14:paraId="43F18D96"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C0F7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ciudad / </w:t>
            </w:r>
            <w:proofErr w:type="spellStart"/>
            <w:r>
              <w:rPr>
                <w:rFonts w:ascii="Google Sans" w:eastAsia="Google Sans" w:hAnsi="Google Sans" w:cs="Google Sans"/>
                <w:color w:val="000000"/>
                <w:sz w:val="18"/>
                <w:szCs w:val="18"/>
              </w:rPr>
              <w:t>departamento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A43F1"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 xml:space="preserve">80) </w:t>
            </w:r>
            <w:proofErr w:type="spellStart"/>
            <w:r>
              <w:rPr>
                <w:rFonts w:ascii="Google Sans" w:eastAsia="Google Sans" w:hAnsi="Google Sans" w:cs="Google Sans"/>
                <w:color w:val="000000"/>
                <w:sz w:val="18"/>
                <w:szCs w:val="18"/>
              </w:rPr>
              <w:t>cada</w:t>
            </w:r>
            <w:proofErr w:type="spellEnd"/>
            <w:r>
              <w:rPr>
                <w:rFonts w:ascii="Google Sans" w:eastAsia="Google Sans" w:hAnsi="Google Sans" w:cs="Google Sans"/>
                <w:color w:val="000000"/>
                <w:sz w:val="18"/>
                <w:szCs w:val="18"/>
              </w:rPr>
              <w:t xml:space="preserve"> uno</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D23C1"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Ciudad y departamento de la dirección.</w:t>
            </w:r>
          </w:p>
        </w:tc>
      </w:tr>
      <w:tr w:rsidR="005C2F67" w:rsidRPr="00CC0F7C" w14:paraId="79BC41D1"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4D1919B"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estado_familiar</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6CBA02F"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CCCD962"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Soltero/a, Casado/a, Acompañado/a, Divorciado/a o Viudo/a.</w:t>
            </w:r>
          </w:p>
        </w:tc>
      </w:tr>
      <w:tr w:rsidR="005C2F67" w:rsidRPr="00CC0F7C" w14:paraId="07BB8100"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5D820"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beneficiario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11E5E"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6AE5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Nombre del beneficiario del cliente.</w:t>
            </w:r>
          </w:p>
        </w:tc>
      </w:tr>
    </w:tbl>
    <w:p w14:paraId="3F50895C" w14:textId="77777777" w:rsidR="005C2F67" w:rsidRPr="00887429" w:rsidRDefault="005C2F67">
      <w:pPr>
        <w:rPr>
          <w:rFonts w:ascii="Google Sans" w:eastAsia="Google Sans" w:hAnsi="Google Sans" w:cs="Google Sans"/>
          <w:lang w:val="es-SV"/>
        </w:rPr>
      </w:pPr>
    </w:p>
    <w:p w14:paraId="0FB25648" w14:textId="77777777" w:rsidR="005C2F67" w:rsidRDefault="00000000">
      <w:pPr>
        <w:pStyle w:val="Heading2"/>
        <w:rPr>
          <w:rFonts w:ascii="Google Sans" w:eastAsia="Google Sans" w:hAnsi="Google Sans" w:cs="Google Sans"/>
        </w:rPr>
      </w:pPr>
      <w:r>
        <w:rPr>
          <w:rFonts w:ascii="Google Sans" w:eastAsia="Google Sans" w:hAnsi="Google Sans" w:cs="Google Sans"/>
        </w:rPr>
        <w:t>EMPLEADO</w:t>
      </w:r>
    </w:p>
    <w:tbl>
      <w:tblPr>
        <w:tblStyle w:val="a3"/>
        <w:tblW w:w="10080" w:type="dxa"/>
        <w:tblInd w:w="-85" w:type="dxa"/>
        <w:tblLayout w:type="fixed"/>
        <w:tblLook w:val="0400" w:firstRow="0" w:lastRow="0" w:firstColumn="0" w:lastColumn="0" w:noHBand="0" w:noVBand="1"/>
      </w:tblPr>
      <w:tblGrid>
        <w:gridCol w:w="2880"/>
        <w:gridCol w:w="2088"/>
        <w:gridCol w:w="5112"/>
      </w:tblGrid>
      <w:tr w:rsidR="005C2F67" w14:paraId="740479D6"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7A4C30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Campo</w:t>
            </w:r>
          </w:p>
        </w:tc>
        <w:tc>
          <w:tcPr>
            <w:tcW w:w="208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6DB9AB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Tipo SQL</w:t>
            </w:r>
          </w:p>
        </w:tc>
        <w:tc>
          <w:tcPr>
            <w:tcW w:w="511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01CB6C40"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Función</w:t>
            </w:r>
            <w:proofErr w:type="spellEnd"/>
            <w:r>
              <w:rPr>
                <w:rFonts w:ascii="Google Sans" w:eastAsia="Google Sans" w:hAnsi="Google Sans" w:cs="Google Sans"/>
                <w:b/>
                <w:bCs/>
                <w:color w:val="FFFFFF"/>
                <w:sz w:val="18"/>
                <w:szCs w:val="18"/>
              </w:rPr>
              <w:t xml:space="preserve"> o </w:t>
            </w:r>
            <w:proofErr w:type="spellStart"/>
            <w:r>
              <w:rPr>
                <w:rFonts w:ascii="Google Sans" w:eastAsia="Google Sans" w:hAnsi="Google Sans" w:cs="Google Sans"/>
                <w:b/>
                <w:bCs/>
                <w:color w:val="FFFFFF"/>
                <w:sz w:val="18"/>
                <w:szCs w:val="18"/>
              </w:rPr>
              <w:t>restricción</w:t>
            </w:r>
            <w:proofErr w:type="spellEnd"/>
          </w:p>
        </w:tc>
      </w:tr>
      <w:tr w:rsidR="005C2F67" w14:paraId="0721D569"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2F57C"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codigo_empleado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098C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int</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2A28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PK; se genera sola.</w:t>
            </w:r>
          </w:p>
        </w:tc>
      </w:tr>
      <w:tr w:rsidR="005C2F67" w:rsidRPr="00CC0F7C" w14:paraId="49C739BF"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804D1BF"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nombre_completo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BEF537F"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762F114"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Nombre y apellidos del empleado.</w:t>
            </w:r>
          </w:p>
        </w:tc>
      </w:tr>
      <w:tr w:rsidR="005C2F67" w:rsidRPr="00CC0F7C" w14:paraId="1B245D2B"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F380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documento_identidad</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5C7CD" w14:textId="77777777" w:rsidR="005C2F67" w:rsidRDefault="00000000">
            <w:pPr>
              <w:spacing w:after="40" w:line="245" w:lineRule="auto"/>
              <w:rPr>
                <w:rFonts w:ascii="Google Sans" w:eastAsia="Google Sans" w:hAnsi="Google Sans" w:cs="Google Sans"/>
              </w:rPr>
            </w:pPr>
            <w:proofErr w:type="gramStart"/>
            <w:r>
              <w:rPr>
                <w:rFonts w:ascii="Google Sans" w:eastAsia="Google Sans" w:hAnsi="Google Sans" w:cs="Google Sans"/>
                <w:color w:val="000000"/>
                <w:sz w:val="18"/>
                <w:szCs w:val="18"/>
              </w:rPr>
              <w:t>varchar(</w:t>
            </w:r>
            <w:proofErr w:type="gramEnd"/>
            <w:r>
              <w:rPr>
                <w:rFonts w:ascii="Google Sans" w:eastAsia="Google Sans" w:hAnsi="Google Sans" w:cs="Google Sans"/>
                <w:color w:val="000000"/>
                <w:sz w:val="18"/>
                <w:szCs w:val="18"/>
              </w:rPr>
              <w:t>10)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EDA2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UQ; se valida el formato.</w:t>
            </w:r>
          </w:p>
        </w:tc>
      </w:tr>
      <w:tr w:rsidR="005C2F67" w:rsidRPr="00CC0F7C" w14:paraId="488E9DFF"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D170147"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fecha_nacimiento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698E5A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date</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AED783"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La edad se calcula en el prototipo.</w:t>
            </w:r>
          </w:p>
        </w:tc>
      </w:tr>
      <w:tr w:rsidR="005C2F67" w:rsidRPr="00CC0F7C" w14:paraId="2D7858D9"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01E93"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calle</w:t>
            </w:r>
            <w:proofErr w:type="spellEnd"/>
            <w:r>
              <w:rPr>
                <w:rFonts w:ascii="Google Sans" w:eastAsia="Google Sans" w:hAnsi="Google Sans" w:cs="Google Sans"/>
                <w:color w:val="000000"/>
                <w:sz w:val="18"/>
                <w:szCs w:val="18"/>
              </w:rPr>
              <w:t xml:space="preserve"> / casa</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1A632"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 xml:space="preserve">120) / </w:t>
            </w: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20)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1C03B"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Calle y número de casa de la dirección.</w:t>
            </w:r>
          </w:p>
        </w:tc>
      </w:tr>
      <w:tr w:rsidR="005C2F67" w:rsidRPr="00CC0F7C" w14:paraId="202C906D"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CF5464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ciudad / </w:t>
            </w:r>
            <w:proofErr w:type="spellStart"/>
            <w:r>
              <w:rPr>
                <w:rFonts w:ascii="Google Sans" w:eastAsia="Google Sans" w:hAnsi="Google Sans" w:cs="Google Sans"/>
                <w:color w:val="000000"/>
                <w:sz w:val="18"/>
                <w:szCs w:val="18"/>
              </w:rPr>
              <w:t>departamento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95527A"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 xml:space="preserve">80) </w:t>
            </w:r>
            <w:proofErr w:type="spellStart"/>
            <w:r>
              <w:rPr>
                <w:rFonts w:ascii="Google Sans" w:eastAsia="Google Sans" w:hAnsi="Google Sans" w:cs="Google Sans"/>
                <w:color w:val="000000"/>
                <w:sz w:val="18"/>
                <w:szCs w:val="18"/>
              </w:rPr>
              <w:t>cada</w:t>
            </w:r>
            <w:proofErr w:type="spellEnd"/>
            <w:r>
              <w:rPr>
                <w:rFonts w:ascii="Google Sans" w:eastAsia="Google Sans" w:hAnsi="Google Sans" w:cs="Google Sans"/>
                <w:color w:val="000000"/>
                <w:sz w:val="18"/>
                <w:szCs w:val="18"/>
              </w:rPr>
              <w:t xml:space="preserve"> uno</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389FFF1"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Ciudad y departamento de la dirección.</w:t>
            </w:r>
          </w:p>
        </w:tc>
      </w:tr>
      <w:tr w:rsidR="005C2F67" w:rsidRPr="00CC0F7C" w14:paraId="43CCB243"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D7133"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puesto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C95EE"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60)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0B497"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Función que cumple en su trabajo.</w:t>
            </w:r>
          </w:p>
        </w:tc>
      </w:tr>
      <w:tr w:rsidR="005C2F67" w:rsidRPr="00CC0F7C" w14:paraId="6CDCDA34"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EDF9107"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sueldo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1CB8779" w14:textId="77777777" w:rsidR="005C2F67" w:rsidRDefault="00000000">
            <w:pPr>
              <w:spacing w:after="40" w:line="245" w:lineRule="auto"/>
              <w:rPr>
                <w:rFonts w:ascii="Google Sans" w:eastAsia="Google Sans" w:hAnsi="Google Sans" w:cs="Google Sans"/>
              </w:rPr>
            </w:pPr>
            <w:proofErr w:type="gramStart"/>
            <w:r>
              <w:rPr>
                <w:rFonts w:ascii="Google Sans" w:eastAsia="Google Sans" w:hAnsi="Google Sans" w:cs="Google Sans"/>
                <w:color w:val="000000"/>
                <w:sz w:val="18"/>
                <w:szCs w:val="18"/>
              </w:rPr>
              <w:t>decimal(</w:t>
            </w:r>
            <w:proofErr w:type="gramEnd"/>
            <w:r>
              <w:rPr>
                <w:rFonts w:ascii="Google Sans" w:eastAsia="Google Sans" w:hAnsi="Google Sans" w:cs="Google Sans"/>
                <w:color w:val="000000"/>
                <w:sz w:val="18"/>
                <w:szCs w:val="18"/>
              </w:rPr>
              <w:t>12,2)</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818DCD5"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CHECK: debe ser mayor que cero.</w:t>
            </w:r>
          </w:p>
        </w:tc>
      </w:tr>
      <w:tr w:rsidR="005C2F67" w:rsidRPr="00CC0F7C" w14:paraId="5E947C78"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BF35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codigo_jefe</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3A44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int NULL</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216E0"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FK </w:t>
            </w:r>
            <w:proofErr w:type="spellStart"/>
            <w:r w:rsidRPr="00887429">
              <w:rPr>
                <w:rFonts w:ascii="Google Sans" w:eastAsia="Google Sans" w:hAnsi="Google Sans" w:cs="Google Sans"/>
                <w:color w:val="000000"/>
                <w:sz w:val="18"/>
                <w:szCs w:val="18"/>
                <w:lang w:val="es-SV"/>
              </w:rPr>
              <w:t>a</w:t>
            </w:r>
            <w:proofErr w:type="spellEnd"/>
            <w:r w:rsidRPr="00887429">
              <w:rPr>
                <w:rFonts w:ascii="Google Sans" w:eastAsia="Google Sans" w:hAnsi="Google Sans" w:cs="Google Sans"/>
                <w:color w:val="000000"/>
                <w:sz w:val="18"/>
                <w:szCs w:val="18"/>
                <w:lang w:val="es-SV"/>
              </w:rPr>
              <w:t xml:space="preserve"> EMPLEADO; un CHECK impide que sea su propio jefe.</w:t>
            </w:r>
          </w:p>
        </w:tc>
      </w:tr>
    </w:tbl>
    <w:p w14:paraId="0177F36B" w14:textId="77777777" w:rsidR="005C2F67" w:rsidRPr="00887429" w:rsidRDefault="005C2F67">
      <w:pPr>
        <w:rPr>
          <w:rFonts w:ascii="Google Sans" w:eastAsia="Google Sans" w:hAnsi="Google Sans" w:cs="Google Sans"/>
          <w:lang w:val="es-SV"/>
        </w:rPr>
      </w:pPr>
    </w:p>
    <w:p w14:paraId="3D37C5C9" w14:textId="77777777" w:rsidR="005C2F67" w:rsidRPr="00887429" w:rsidRDefault="00000000">
      <w:pPr>
        <w:rPr>
          <w:rFonts w:ascii="Google Sans" w:eastAsia="Google Sans" w:hAnsi="Google Sans" w:cs="Google Sans"/>
          <w:lang w:val="es-SV"/>
        </w:rPr>
      </w:pPr>
      <w:r w:rsidRPr="00887429">
        <w:rPr>
          <w:lang w:val="es-SV"/>
        </w:rPr>
        <w:br w:type="page"/>
      </w:r>
    </w:p>
    <w:p w14:paraId="1FAB970C" w14:textId="77777777" w:rsidR="005C2F67" w:rsidRDefault="00000000">
      <w:pPr>
        <w:pStyle w:val="Heading1"/>
        <w:rPr>
          <w:rFonts w:ascii="Google Sans" w:eastAsia="Google Sans" w:hAnsi="Google Sans" w:cs="Google Sans"/>
        </w:rPr>
      </w:pPr>
      <w:proofErr w:type="spellStart"/>
      <w:r>
        <w:rPr>
          <w:rFonts w:ascii="Google Sans" w:eastAsia="Google Sans" w:hAnsi="Google Sans" w:cs="Google Sans"/>
        </w:rPr>
        <w:lastRenderedPageBreak/>
        <w:t>Diccionario</w:t>
      </w:r>
      <w:proofErr w:type="spellEnd"/>
      <w:r>
        <w:rPr>
          <w:rFonts w:ascii="Google Sans" w:eastAsia="Google Sans" w:hAnsi="Google Sans" w:cs="Google Sans"/>
        </w:rPr>
        <w:t xml:space="preserve"> de </w:t>
      </w:r>
      <w:proofErr w:type="spellStart"/>
      <w:r>
        <w:rPr>
          <w:rFonts w:ascii="Google Sans" w:eastAsia="Google Sans" w:hAnsi="Google Sans" w:cs="Google Sans"/>
        </w:rPr>
        <w:t>operaciones</w:t>
      </w:r>
      <w:proofErr w:type="spellEnd"/>
      <w:r>
        <w:rPr>
          <w:rFonts w:ascii="Google Sans" w:eastAsia="Google Sans" w:hAnsi="Google Sans" w:cs="Google Sans"/>
        </w:rPr>
        <w:t xml:space="preserve"> y </w:t>
      </w:r>
      <w:proofErr w:type="spellStart"/>
      <w:r>
        <w:rPr>
          <w:rFonts w:ascii="Google Sans" w:eastAsia="Google Sans" w:hAnsi="Google Sans" w:cs="Google Sans"/>
        </w:rPr>
        <w:t>auditoría</w:t>
      </w:r>
      <w:proofErr w:type="spellEnd"/>
    </w:p>
    <w:tbl>
      <w:tblPr>
        <w:tblStyle w:val="a4"/>
        <w:tblW w:w="10080" w:type="dxa"/>
        <w:tblInd w:w="-85" w:type="dxa"/>
        <w:tblLayout w:type="fixed"/>
        <w:tblLook w:val="0400" w:firstRow="0" w:lastRow="0" w:firstColumn="0" w:lastColumn="0" w:noHBand="0" w:noVBand="1"/>
      </w:tblPr>
      <w:tblGrid>
        <w:gridCol w:w="1728"/>
        <w:gridCol w:w="4320"/>
        <w:gridCol w:w="4032"/>
      </w:tblGrid>
      <w:tr w:rsidR="005C2F67" w14:paraId="57EB704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4CE77D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Tabla</w:t>
            </w:r>
            <w:proofErr w:type="spellEnd"/>
          </w:p>
        </w:tc>
        <w:tc>
          <w:tcPr>
            <w:tcW w:w="432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FD8035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 xml:space="preserve">Campos y </w:t>
            </w:r>
            <w:proofErr w:type="spellStart"/>
            <w:r>
              <w:rPr>
                <w:rFonts w:ascii="Google Sans" w:eastAsia="Google Sans" w:hAnsi="Google Sans" w:cs="Google Sans"/>
                <w:b/>
                <w:bCs/>
                <w:color w:val="FFFFFF"/>
                <w:sz w:val="18"/>
                <w:szCs w:val="18"/>
              </w:rPr>
              <w:t>tipos</w:t>
            </w:r>
            <w:proofErr w:type="spellEnd"/>
          </w:p>
        </w:tc>
        <w:tc>
          <w:tcPr>
            <w:tcW w:w="403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D05F09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 xml:space="preserve">Claves y </w:t>
            </w:r>
            <w:proofErr w:type="spellStart"/>
            <w:r>
              <w:rPr>
                <w:rFonts w:ascii="Google Sans" w:eastAsia="Google Sans" w:hAnsi="Google Sans" w:cs="Google Sans"/>
                <w:b/>
                <w:bCs/>
                <w:color w:val="FFFFFF"/>
                <w:sz w:val="18"/>
                <w:szCs w:val="18"/>
              </w:rPr>
              <w:t>reglas</w:t>
            </w:r>
            <w:proofErr w:type="spellEnd"/>
          </w:p>
        </w:tc>
      </w:tr>
      <w:tr w:rsidR="005C2F67" w:rsidRPr="00CC0F7C" w14:paraId="669AF412"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E253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CUENTA</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659EA"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codigo_cliente</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fecha_apertura</w:t>
            </w:r>
            <w:proofErr w:type="spellEnd"/>
            <w:r w:rsidRPr="00887429">
              <w:rPr>
                <w:rFonts w:ascii="Google Sans" w:eastAsia="Google Sans" w:hAnsi="Google Sans" w:cs="Google Sans"/>
                <w:color w:val="000000"/>
                <w:sz w:val="18"/>
                <w:szCs w:val="18"/>
                <w:lang w:val="es-SV"/>
              </w:rPr>
              <w:t xml:space="preserve"> date</w:t>
            </w:r>
            <w:r w:rsidRPr="00887429">
              <w:rPr>
                <w:rFonts w:ascii="Google Sans" w:eastAsia="Google Sans" w:hAnsi="Google Sans" w:cs="Google Sans"/>
                <w:color w:val="000000"/>
                <w:sz w:val="18"/>
                <w:szCs w:val="18"/>
                <w:lang w:val="es-SV"/>
              </w:rPr>
              <w:br/>
              <w:t xml:space="preserve">estado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10)</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442FF"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PK: </w:t>
            </w: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FK a CLIENTE. Estado: Activa o Cerrada. El saldo se calcula en la vista.</w:t>
            </w:r>
          </w:p>
        </w:tc>
      </w:tr>
      <w:tr w:rsidR="005C2F67" w14:paraId="048366F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19242A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TRANSACCION</w:t>
            </w:r>
          </w:p>
        </w:tc>
        <w:tc>
          <w:tcPr>
            <w:tcW w:w="432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3142B5B"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codigo_transaccion</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bigint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documento_persona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codigo_usuario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t xml:space="preserve">monto </w:t>
            </w:r>
            <w:proofErr w:type="gramStart"/>
            <w:r w:rsidRPr="00887429">
              <w:rPr>
                <w:rFonts w:ascii="Google Sans" w:eastAsia="Google Sans" w:hAnsi="Google Sans" w:cs="Google Sans"/>
                <w:color w:val="000000"/>
                <w:sz w:val="18"/>
                <w:szCs w:val="18"/>
                <w:lang w:val="es-SV"/>
              </w:rPr>
              <w:t>decimal(</w:t>
            </w:r>
            <w:proofErr w:type="gramEnd"/>
            <w:r w:rsidRPr="00887429">
              <w:rPr>
                <w:rFonts w:ascii="Google Sans" w:eastAsia="Google Sans" w:hAnsi="Google Sans" w:cs="Google Sans"/>
                <w:color w:val="000000"/>
                <w:sz w:val="18"/>
                <w:szCs w:val="18"/>
                <w:lang w:val="es-SV"/>
              </w:rPr>
              <w:t>12,2)</w:t>
            </w:r>
            <w:r w:rsidRPr="00887429">
              <w:rPr>
                <w:rFonts w:ascii="Google Sans" w:eastAsia="Google Sans" w:hAnsi="Google Sans" w:cs="Google Sans"/>
                <w:color w:val="000000"/>
                <w:sz w:val="18"/>
                <w:szCs w:val="18"/>
                <w:lang w:val="es-SV"/>
              </w:rPr>
              <w:br/>
              <w:t>fecha datetime2(0)</w:t>
            </w:r>
          </w:p>
        </w:tc>
        <w:tc>
          <w:tcPr>
            <w:tcW w:w="403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7D0135A" w14:textId="77777777" w:rsidR="005C2F67" w:rsidRDefault="00000000">
            <w:pPr>
              <w:spacing w:after="40" w:line="245" w:lineRule="auto"/>
              <w:rPr>
                <w:rFonts w:ascii="Google Sans" w:eastAsia="Google Sans" w:hAnsi="Google Sans" w:cs="Google Sans"/>
              </w:rPr>
            </w:pPr>
            <w:r w:rsidRPr="00887429">
              <w:rPr>
                <w:rFonts w:ascii="Google Sans" w:eastAsia="Google Sans" w:hAnsi="Google Sans" w:cs="Google Sans"/>
                <w:color w:val="000000"/>
                <w:sz w:val="18"/>
                <w:szCs w:val="18"/>
                <w:lang w:val="es-SV"/>
              </w:rPr>
              <w:t xml:space="preserve">PK IDENTITY. FK a CUENTA y a EMPLEADO. El monto no puede ser cero: positivo para un depósito, negativo para un retiro. </w:t>
            </w:r>
            <w:r>
              <w:rPr>
                <w:rFonts w:ascii="Google Sans" w:eastAsia="Google Sans" w:hAnsi="Google Sans" w:cs="Google Sans"/>
                <w:color w:val="000000"/>
                <w:sz w:val="18"/>
                <w:szCs w:val="18"/>
              </w:rPr>
              <w:t xml:space="preserve">La </w:t>
            </w:r>
            <w:proofErr w:type="spellStart"/>
            <w:r>
              <w:rPr>
                <w:rFonts w:ascii="Google Sans" w:eastAsia="Google Sans" w:hAnsi="Google Sans" w:cs="Google Sans"/>
                <w:color w:val="000000"/>
                <w:sz w:val="18"/>
                <w:szCs w:val="18"/>
              </w:rPr>
              <w:t>fecha</w:t>
            </w:r>
            <w:proofErr w:type="spellEnd"/>
            <w:r>
              <w:rPr>
                <w:rFonts w:ascii="Google Sans" w:eastAsia="Google Sans" w:hAnsi="Google Sans" w:cs="Google Sans"/>
                <w:color w:val="000000"/>
                <w:sz w:val="18"/>
                <w:szCs w:val="18"/>
              </w:rPr>
              <w:t xml:space="preserve"> se </w:t>
            </w:r>
            <w:proofErr w:type="spellStart"/>
            <w:r>
              <w:rPr>
                <w:rFonts w:ascii="Google Sans" w:eastAsia="Google Sans" w:hAnsi="Google Sans" w:cs="Google Sans"/>
                <w:color w:val="000000"/>
                <w:sz w:val="18"/>
                <w:szCs w:val="18"/>
              </w:rPr>
              <w:t>llena</w:t>
            </w:r>
            <w:proofErr w:type="spellEnd"/>
            <w:r>
              <w:rPr>
                <w:rFonts w:ascii="Google Sans" w:eastAsia="Google Sans" w:hAnsi="Google Sans" w:cs="Google Sans"/>
                <w:color w:val="000000"/>
                <w:sz w:val="18"/>
                <w:szCs w:val="18"/>
              </w:rPr>
              <w:t xml:space="preserve"> sola con </w:t>
            </w:r>
            <w:proofErr w:type="gramStart"/>
            <w:r>
              <w:rPr>
                <w:rFonts w:ascii="Google Sans" w:eastAsia="Google Sans" w:hAnsi="Google Sans" w:cs="Google Sans"/>
                <w:color w:val="000000"/>
                <w:sz w:val="18"/>
                <w:szCs w:val="18"/>
              </w:rPr>
              <w:t>SYSDATETIME(</w:t>
            </w:r>
            <w:proofErr w:type="gramEnd"/>
            <w:r>
              <w:rPr>
                <w:rFonts w:ascii="Google Sans" w:eastAsia="Google Sans" w:hAnsi="Google Sans" w:cs="Google Sans"/>
                <w:color w:val="000000"/>
                <w:sz w:val="18"/>
                <w:szCs w:val="18"/>
              </w:rPr>
              <w:t>).</w:t>
            </w:r>
          </w:p>
        </w:tc>
      </w:tr>
      <w:tr w:rsidR="005C2F67" w14:paraId="3C4CE59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21AE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PRESTAMO</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FBFFB"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codigo_prestamo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codigo_usuario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valor_prestamo</w:t>
            </w:r>
            <w:proofErr w:type="spellEnd"/>
            <w:r w:rsidRPr="00887429">
              <w:rPr>
                <w:rFonts w:ascii="Google Sans" w:eastAsia="Google Sans" w:hAnsi="Google Sans" w:cs="Google Sans"/>
                <w:color w:val="000000"/>
                <w:sz w:val="18"/>
                <w:szCs w:val="18"/>
                <w:lang w:val="es-SV"/>
              </w:rPr>
              <w:t xml:space="preserve"> </w:t>
            </w:r>
            <w:proofErr w:type="gramStart"/>
            <w:r w:rsidRPr="00887429">
              <w:rPr>
                <w:rFonts w:ascii="Google Sans" w:eastAsia="Google Sans" w:hAnsi="Google Sans" w:cs="Google Sans"/>
                <w:color w:val="000000"/>
                <w:sz w:val="18"/>
                <w:szCs w:val="18"/>
                <w:lang w:val="es-SV"/>
              </w:rPr>
              <w:t>decimal(</w:t>
            </w:r>
            <w:proofErr w:type="gramEnd"/>
            <w:r w:rsidRPr="00887429">
              <w:rPr>
                <w:rFonts w:ascii="Google Sans" w:eastAsia="Google Sans" w:hAnsi="Google Sans" w:cs="Google Sans"/>
                <w:color w:val="000000"/>
                <w:sz w:val="18"/>
                <w:szCs w:val="18"/>
                <w:lang w:val="es-SV"/>
              </w:rPr>
              <w:t>12,2)</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fecha_desembolso</w:t>
            </w:r>
            <w:proofErr w:type="spellEnd"/>
            <w:r w:rsidRPr="00887429">
              <w:rPr>
                <w:rFonts w:ascii="Google Sans" w:eastAsia="Google Sans" w:hAnsi="Google Sans" w:cs="Google Sans"/>
                <w:color w:val="000000"/>
                <w:sz w:val="18"/>
                <w:szCs w:val="18"/>
                <w:lang w:val="es-SV"/>
              </w:rPr>
              <w:t xml:space="preserve"> date</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interes_anual</w:t>
            </w:r>
            <w:proofErr w:type="spellEnd"/>
            <w:r w:rsidRPr="00887429">
              <w:rPr>
                <w:rFonts w:ascii="Google Sans" w:eastAsia="Google Sans" w:hAnsi="Google Sans" w:cs="Google Sans"/>
                <w:color w:val="000000"/>
                <w:sz w:val="18"/>
                <w:szCs w:val="18"/>
                <w:lang w:val="es-SV"/>
              </w:rPr>
              <w:t xml:space="preserve"> </w:t>
            </w:r>
            <w:proofErr w:type="gramStart"/>
            <w:r w:rsidRPr="00887429">
              <w:rPr>
                <w:rFonts w:ascii="Google Sans" w:eastAsia="Google Sans" w:hAnsi="Google Sans" w:cs="Google Sans"/>
                <w:color w:val="000000"/>
                <w:sz w:val="18"/>
                <w:szCs w:val="18"/>
                <w:lang w:val="es-SV"/>
              </w:rPr>
              <w:t>decimal(</w:t>
            </w:r>
            <w:proofErr w:type="gramEnd"/>
            <w:r w:rsidRPr="00887429">
              <w:rPr>
                <w:rFonts w:ascii="Google Sans" w:eastAsia="Google Sans" w:hAnsi="Google Sans" w:cs="Google Sans"/>
                <w:color w:val="000000"/>
                <w:sz w:val="18"/>
                <w:szCs w:val="18"/>
                <w:lang w:val="es-SV"/>
              </w:rPr>
              <w:t>5,2)</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tiempo_meses</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smallint</w:t>
            </w:r>
            <w:proofErr w:type="spellEnd"/>
            <w:r w:rsidRPr="00887429">
              <w:rPr>
                <w:rFonts w:ascii="Google Sans" w:eastAsia="Google Sans" w:hAnsi="Google Sans" w:cs="Google Sans"/>
                <w:color w:val="000000"/>
                <w:sz w:val="18"/>
                <w:szCs w:val="18"/>
                <w:lang w:val="es-SV"/>
              </w:rPr>
              <w:br/>
              <w:t xml:space="preserve">estado </w:t>
            </w:r>
            <w:proofErr w:type="spellStart"/>
            <w:proofErr w:type="gram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12)</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4B768" w14:textId="77777777" w:rsidR="005C2F67" w:rsidRDefault="00000000">
            <w:pPr>
              <w:spacing w:after="40" w:line="245" w:lineRule="auto"/>
              <w:rPr>
                <w:rFonts w:ascii="Google Sans" w:eastAsia="Google Sans" w:hAnsi="Google Sans" w:cs="Google Sans"/>
              </w:rPr>
            </w:pPr>
            <w:r w:rsidRPr="00887429">
              <w:rPr>
                <w:rFonts w:ascii="Google Sans" w:eastAsia="Google Sans" w:hAnsi="Google Sans" w:cs="Google Sans"/>
                <w:color w:val="000000"/>
                <w:sz w:val="18"/>
                <w:szCs w:val="18"/>
                <w:lang w:val="es-SV"/>
              </w:rPr>
              <w:t xml:space="preserve">PK IDENTITY. FK a CUENTA y a EMPLEADO. El valor debe ser mayor que cero, la tasa estar entre 0 y 100 y el plazo entre 1 y 360. </w:t>
            </w:r>
            <w:proofErr w:type="spellStart"/>
            <w:r>
              <w:rPr>
                <w:rFonts w:ascii="Google Sans" w:eastAsia="Google Sans" w:hAnsi="Google Sans" w:cs="Google Sans"/>
                <w:color w:val="000000"/>
                <w:sz w:val="18"/>
                <w:szCs w:val="18"/>
              </w:rPr>
              <w:t>Estados</w:t>
            </w:r>
            <w:proofErr w:type="spellEnd"/>
            <w:r>
              <w:rPr>
                <w:rFonts w:ascii="Google Sans" w:eastAsia="Google Sans" w:hAnsi="Google Sans" w:cs="Google Sans"/>
                <w:color w:val="000000"/>
                <w:sz w:val="18"/>
                <w:szCs w:val="18"/>
              </w:rPr>
              <w:t xml:space="preserve">: Al día, </w:t>
            </w:r>
            <w:proofErr w:type="spellStart"/>
            <w:r>
              <w:rPr>
                <w:rFonts w:ascii="Google Sans" w:eastAsia="Google Sans" w:hAnsi="Google Sans" w:cs="Google Sans"/>
                <w:color w:val="000000"/>
                <w:sz w:val="18"/>
                <w:szCs w:val="18"/>
              </w:rPr>
              <w:t>Atrasado</w:t>
            </w:r>
            <w:proofErr w:type="spellEnd"/>
            <w:r>
              <w:rPr>
                <w:rFonts w:ascii="Google Sans" w:eastAsia="Google Sans" w:hAnsi="Google Sans" w:cs="Google Sans"/>
                <w:color w:val="000000"/>
                <w:sz w:val="18"/>
                <w:szCs w:val="18"/>
              </w:rPr>
              <w:t xml:space="preserve"> o </w:t>
            </w:r>
            <w:proofErr w:type="spellStart"/>
            <w:r>
              <w:rPr>
                <w:rFonts w:ascii="Google Sans" w:eastAsia="Google Sans" w:hAnsi="Google Sans" w:cs="Google Sans"/>
                <w:color w:val="000000"/>
                <w:sz w:val="18"/>
                <w:szCs w:val="18"/>
              </w:rPr>
              <w:t>Pagado</w:t>
            </w:r>
            <w:proofErr w:type="spellEnd"/>
            <w:r>
              <w:rPr>
                <w:rFonts w:ascii="Google Sans" w:eastAsia="Google Sans" w:hAnsi="Google Sans" w:cs="Google Sans"/>
                <w:color w:val="000000"/>
                <w:sz w:val="18"/>
                <w:szCs w:val="18"/>
              </w:rPr>
              <w:t>.</w:t>
            </w:r>
          </w:p>
        </w:tc>
      </w:tr>
      <w:tr w:rsidR="005C2F67" w14:paraId="1CD3358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D11101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AUDITORIA</w:t>
            </w:r>
          </w:p>
        </w:tc>
        <w:tc>
          <w:tcPr>
            <w:tcW w:w="432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A3700A"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codigo_auditoria</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bigint</w:t>
            </w:r>
            <w:proofErr w:type="spellEnd"/>
            <w:r w:rsidRPr="00887429">
              <w:rPr>
                <w:rFonts w:ascii="Google Sans" w:eastAsia="Google Sans" w:hAnsi="Google Sans" w:cs="Google Sans"/>
                <w:color w:val="000000"/>
                <w:sz w:val="18"/>
                <w:szCs w:val="18"/>
                <w:lang w:val="es-SV"/>
              </w:rPr>
              <w:br/>
              <w:t xml:space="preserve">tabla </w:t>
            </w:r>
            <w:proofErr w:type="spellStart"/>
            <w:proofErr w:type="gram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50)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codigo_registro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operacion</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6)</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fecha_utc</w:t>
            </w:r>
            <w:proofErr w:type="spellEnd"/>
            <w:r w:rsidRPr="00887429">
              <w:rPr>
                <w:rFonts w:ascii="Google Sans" w:eastAsia="Google Sans" w:hAnsi="Google Sans" w:cs="Google Sans"/>
                <w:color w:val="000000"/>
                <w:sz w:val="18"/>
                <w:szCs w:val="18"/>
                <w:lang w:val="es-SV"/>
              </w:rPr>
              <w:t xml:space="preserve"> datetime2(0)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usuario_sql</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128)</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datos_anteriores</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spellStart"/>
            <w:r w:rsidRPr="00887429">
              <w:rPr>
                <w:rFonts w:ascii="Google Sans" w:eastAsia="Google Sans" w:hAnsi="Google Sans" w:cs="Google Sans"/>
                <w:color w:val="000000"/>
                <w:sz w:val="18"/>
                <w:szCs w:val="18"/>
                <w:lang w:val="es-SV"/>
              </w:rPr>
              <w:t>max</w:t>
            </w:r>
            <w:proofErr w:type="spellEnd"/>
            <w:r w:rsidRPr="00887429">
              <w:rPr>
                <w:rFonts w:ascii="Google Sans" w:eastAsia="Google Sans" w:hAnsi="Google Sans" w:cs="Google Sans"/>
                <w:color w:val="000000"/>
                <w:sz w:val="18"/>
                <w:szCs w:val="18"/>
                <w:lang w:val="es-SV"/>
              </w:rPr>
              <w:t>) NULL</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datos_nuevos</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spellStart"/>
            <w:r w:rsidRPr="00887429">
              <w:rPr>
                <w:rFonts w:ascii="Google Sans" w:eastAsia="Google Sans" w:hAnsi="Google Sans" w:cs="Google Sans"/>
                <w:color w:val="000000"/>
                <w:sz w:val="18"/>
                <w:szCs w:val="18"/>
                <w:lang w:val="es-SV"/>
              </w:rPr>
              <w:t>max</w:t>
            </w:r>
            <w:proofErr w:type="spellEnd"/>
            <w:r w:rsidRPr="00887429">
              <w:rPr>
                <w:rFonts w:ascii="Google Sans" w:eastAsia="Google Sans" w:hAnsi="Google Sans" w:cs="Google Sans"/>
                <w:color w:val="000000"/>
                <w:sz w:val="18"/>
                <w:szCs w:val="18"/>
                <w:lang w:val="es-SV"/>
              </w:rPr>
              <w:t>) NULL</w:t>
            </w:r>
          </w:p>
        </w:tc>
        <w:tc>
          <w:tcPr>
            <w:tcW w:w="403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30E0B46" w14:textId="77777777" w:rsidR="005C2F67" w:rsidRDefault="00000000">
            <w:pPr>
              <w:spacing w:after="40" w:line="245" w:lineRule="auto"/>
              <w:rPr>
                <w:rFonts w:ascii="Google Sans" w:eastAsia="Google Sans" w:hAnsi="Google Sans" w:cs="Google Sans"/>
              </w:rPr>
            </w:pPr>
            <w:r w:rsidRPr="00887429">
              <w:rPr>
                <w:rFonts w:ascii="Google Sans" w:eastAsia="Google Sans" w:hAnsi="Google Sans" w:cs="Google Sans"/>
                <w:color w:val="000000"/>
                <w:sz w:val="18"/>
                <w:szCs w:val="18"/>
                <w:lang w:val="es-SV"/>
              </w:rPr>
              <w:t>PK IDENTITY. La operación es INSERT, UPDATE o DELETE. Guarda la fecha en UTC, ORIGINAL_</w:t>
            </w:r>
            <w:proofErr w:type="gramStart"/>
            <w:r w:rsidRPr="00887429">
              <w:rPr>
                <w:rFonts w:ascii="Google Sans" w:eastAsia="Google Sans" w:hAnsi="Google Sans" w:cs="Google Sans"/>
                <w:color w:val="000000"/>
                <w:sz w:val="18"/>
                <w:szCs w:val="18"/>
                <w:lang w:val="es-SV"/>
              </w:rPr>
              <w:t>LOGIN(</w:t>
            </w:r>
            <w:proofErr w:type="gramEnd"/>
            <w:r w:rsidRPr="00887429">
              <w:rPr>
                <w:rFonts w:ascii="Google Sans" w:eastAsia="Google Sans" w:hAnsi="Google Sans" w:cs="Google Sans"/>
                <w:color w:val="000000"/>
                <w:sz w:val="18"/>
                <w:szCs w:val="18"/>
                <w:lang w:val="es-SV"/>
              </w:rPr>
              <w:t xml:space="preserve">) y copias de los datos en JSON. </w:t>
            </w:r>
            <w:r>
              <w:rPr>
                <w:rFonts w:ascii="Google Sans" w:eastAsia="Google Sans" w:hAnsi="Google Sans" w:cs="Google Sans"/>
                <w:color w:val="000000"/>
                <w:sz w:val="18"/>
                <w:szCs w:val="18"/>
              </w:rPr>
              <w:t xml:space="preserve">No </w:t>
            </w:r>
            <w:proofErr w:type="spellStart"/>
            <w:r>
              <w:rPr>
                <w:rFonts w:ascii="Google Sans" w:eastAsia="Google Sans" w:hAnsi="Google Sans" w:cs="Google Sans"/>
                <w:color w:val="000000"/>
                <w:sz w:val="18"/>
                <w:szCs w:val="18"/>
              </w:rPr>
              <w:t>tiene</w:t>
            </w:r>
            <w:proofErr w:type="spellEnd"/>
            <w:r>
              <w:rPr>
                <w:rFonts w:ascii="Google Sans" w:eastAsia="Google Sans" w:hAnsi="Google Sans" w:cs="Google Sans"/>
                <w:color w:val="000000"/>
                <w:sz w:val="18"/>
                <w:szCs w:val="18"/>
              </w:rPr>
              <w:t xml:space="preserve"> FK </w:t>
            </w:r>
            <w:proofErr w:type="spellStart"/>
            <w:r>
              <w:rPr>
                <w:rFonts w:ascii="Google Sans" w:eastAsia="Google Sans" w:hAnsi="Google Sans" w:cs="Google Sans"/>
                <w:color w:val="000000"/>
                <w:sz w:val="18"/>
                <w:szCs w:val="18"/>
              </w:rPr>
              <w:t>hacia</w:t>
            </w:r>
            <w:proofErr w:type="spellEnd"/>
            <w:r>
              <w:rPr>
                <w:rFonts w:ascii="Google Sans" w:eastAsia="Google Sans" w:hAnsi="Google Sans" w:cs="Google Sans"/>
                <w:color w:val="000000"/>
                <w:sz w:val="18"/>
                <w:szCs w:val="18"/>
              </w:rPr>
              <w:t xml:space="preserve"> el </w:t>
            </w:r>
            <w:proofErr w:type="spellStart"/>
            <w:r>
              <w:rPr>
                <w:rFonts w:ascii="Google Sans" w:eastAsia="Google Sans" w:hAnsi="Google Sans" w:cs="Google Sans"/>
                <w:color w:val="000000"/>
                <w:sz w:val="18"/>
                <w:szCs w:val="18"/>
              </w:rPr>
              <w:t>registro</w:t>
            </w:r>
            <w:proofErr w:type="spellEnd"/>
            <w:r>
              <w:rPr>
                <w:rFonts w:ascii="Google Sans" w:eastAsia="Google Sans" w:hAnsi="Google Sans" w:cs="Google Sans"/>
                <w:color w:val="000000"/>
                <w:sz w:val="18"/>
                <w:szCs w:val="18"/>
              </w:rPr>
              <w:t xml:space="preserve"> histórico.</w:t>
            </w:r>
          </w:p>
        </w:tc>
      </w:tr>
    </w:tbl>
    <w:p w14:paraId="6DB93F40" w14:textId="77777777" w:rsidR="005C2F67" w:rsidRDefault="005C2F67">
      <w:pPr>
        <w:rPr>
          <w:rFonts w:ascii="Google Sans" w:eastAsia="Google Sans" w:hAnsi="Google Sans" w:cs="Google Sans"/>
        </w:rPr>
      </w:pPr>
    </w:p>
    <w:p w14:paraId="76BC77D4" w14:textId="77777777" w:rsidR="005C2F67" w:rsidRDefault="00000000">
      <w:pPr>
        <w:pStyle w:val="Heading2"/>
        <w:rPr>
          <w:rFonts w:ascii="Google Sans" w:eastAsia="Google Sans" w:hAnsi="Google Sans" w:cs="Google Sans"/>
        </w:rPr>
      </w:pPr>
      <w:r>
        <w:rPr>
          <w:rFonts w:ascii="Google Sans" w:eastAsia="Google Sans" w:hAnsi="Google Sans" w:cs="Google Sans"/>
        </w:rPr>
        <w:t xml:space="preserve">Carga de </w:t>
      </w:r>
      <w:proofErr w:type="spellStart"/>
      <w:r>
        <w:rPr>
          <w:rFonts w:ascii="Google Sans" w:eastAsia="Google Sans" w:hAnsi="Google Sans" w:cs="Google Sans"/>
        </w:rPr>
        <w:t>datos</w:t>
      </w:r>
      <w:proofErr w:type="spellEnd"/>
    </w:p>
    <w:p w14:paraId="374DEA57"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SQL/03_datos.sql inserta datos ficticios dentro de una transacción. Primero se crean los empleados y los clientes, y después las cuentas, las transacciones y los préstamos. Instalamos el </w:t>
      </w:r>
      <w:proofErr w:type="spellStart"/>
      <w:r w:rsidRPr="00887429">
        <w:rPr>
          <w:rFonts w:ascii="Google Sans" w:eastAsia="Google Sans" w:hAnsi="Google Sans" w:cs="Google Sans"/>
          <w:lang w:val="es-SV"/>
        </w:rPr>
        <w:t>trigger</w:t>
      </w:r>
      <w:proofErr w:type="spellEnd"/>
      <w:r w:rsidRPr="00887429">
        <w:rPr>
          <w:rFonts w:ascii="Google Sans" w:eastAsia="Google Sans" w:hAnsi="Google Sans" w:cs="Google Sans"/>
          <w:lang w:val="es-SV"/>
        </w:rPr>
        <w:t xml:space="preserve"> antes de insertar los clientes, así que las primeras veinte auditorías nacen solas a partir de los veinte registros de CLIENTE.</w:t>
      </w:r>
    </w:p>
    <w:tbl>
      <w:tblPr>
        <w:tblStyle w:val="a5"/>
        <w:tblW w:w="10080" w:type="dxa"/>
        <w:tblInd w:w="-85" w:type="dxa"/>
        <w:tblLayout w:type="fixed"/>
        <w:tblLook w:val="0400" w:firstRow="0" w:lastRow="0" w:firstColumn="0" w:lastColumn="0" w:noHBand="0" w:noVBand="1"/>
      </w:tblPr>
      <w:tblGrid>
        <w:gridCol w:w="1656"/>
        <w:gridCol w:w="1512"/>
        <w:gridCol w:w="1440"/>
        <w:gridCol w:w="1944"/>
        <w:gridCol w:w="1728"/>
        <w:gridCol w:w="1800"/>
      </w:tblGrid>
      <w:tr w:rsidR="005C2F67" w14:paraId="669DDC7A"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323DBDB"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EMPLEADO</w:t>
            </w:r>
          </w:p>
        </w:tc>
        <w:tc>
          <w:tcPr>
            <w:tcW w:w="151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51B628A4"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CLIENTE</w:t>
            </w:r>
          </w:p>
        </w:tc>
        <w:tc>
          <w:tcPr>
            <w:tcW w:w="144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5441EB6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CUENTA</w:t>
            </w:r>
          </w:p>
        </w:tc>
        <w:tc>
          <w:tcPr>
            <w:tcW w:w="1944"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7FEFACDE"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TRANSACCION</w:t>
            </w:r>
          </w:p>
        </w:tc>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8C7CF8A"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PRESTAMO</w:t>
            </w:r>
          </w:p>
        </w:tc>
        <w:tc>
          <w:tcPr>
            <w:tcW w:w="180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471A39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AUDITORIA</w:t>
            </w:r>
          </w:p>
        </w:tc>
      </w:tr>
      <w:tr w:rsidR="005C2F67" w14:paraId="35AC621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0217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1AB3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1A7D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25</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15EB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50</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B6A6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C9AD4"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r>
    </w:tbl>
    <w:p w14:paraId="313C43EF" w14:textId="77777777" w:rsidR="005C2F67" w:rsidRDefault="005C2F67">
      <w:pPr>
        <w:rPr>
          <w:rFonts w:ascii="Google Sans" w:eastAsia="Google Sans" w:hAnsi="Google Sans" w:cs="Google Sans"/>
        </w:rPr>
      </w:pPr>
    </w:p>
    <w:p w14:paraId="7006F30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 los datos iniciales, el saldo total es de $55,000 y los 20 préstamos suman $51,500 de capital original. Además, cinco clientes tienen dos cuentas. Calculamos estas cifras antes de las pruebas de interacción del navegador.</w:t>
      </w:r>
    </w:p>
    <w:p w14:paraId="55A721A6" w14:textId="77777777" w:rsidR="005C2F67" w:rsidRPr="00887429" w:rsidRDefault="00000000">
      <w:pPr>
        <w:rPr>
          <w:rFonts w:ascii="Google Sans" w:eastAsia="Google Sans" w:hAnsi="Google Sans" w:cs="Google Sans"/>
          <w:lang w:val="es-SV"/>
        </w:rPr>
      </w:pPr>
      <w:r w:rsidRPr="00887429">
        <w:rPr>
          <w:lang w:val="es-SV"/>
        </w:rPr>
        <w:br w:type="page"/>
      </w:r>
    </w:p>
    <w:p w14:paraId="07C2B4C0"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Consultas SQL</w:t>
      </w:r>
    </w:p>
    <w:p w14:paraId="539CDC40"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archivo SQL/04_consultas.sql tiene las consultas completas, listas para ejecutar. Las que mostramos aquí usan los registros iniciales de FonaVitSV_Fase2.</w:t>
      </w:r>
    </w:p>
    <w:p w14:paraId="43BA6D6C"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1 Filtro WHERE</w:t>
      </w:r>
    </w:p>
    <w:p w14:paraId="6204B0D5"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localizar las cuentas activas con al menos $1,000 de saldo. La consulta devuelve número de cuenta, titular y saldo, ordenados de mayor a menor, y con los datos iniciales encuentra 25 cuentas.</w:t>
      </w:r>
    </w:p>
    <w:p w14:paraId="6900CB18"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r w:rsidRPr="00887429">
        <w:rPr>
          <w:rFonts w:ascii="Google Sans" w:eastAsia="Google Sans" w:hAnsi="Google Sans" w:cs="Google Sans"/>
          <w:color w:val="000000"/>
          <w:sz w:val="17"/>
          <w:szCs w:val="17"/>
          <w:lang w:val="es-SV"/>
        </w:rPr>
        <w:t>numero_cuenta</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_SaldosCuenta</w:t>
      </w:r>
      <w:proofErr w:type="spellEnd"/>
      <w:r w:rsidRPr="00887429">
        <w:rPr>
          <w:rFonts w:ascii="Google Sans" w:eastAsia="Google Sans" w:hAnsi="Google Sans" w:cs="Google Sans"/>
          <w:color w:val="000000"/>
          <w:sz w:val="17"/>
          <w:szCs w:val="17"/>
          <w:lang w:val="es-SV"/>
        </w:rPr>
        <w:br/>
        <w:t xml:space="preserve">WHERE estado='Activa' AND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t>&gt;=1000</w:t>
      </w:r>
      <w:r w:rsidRPr="00887429">
        <w:rPr>
          <w:rFonts w:ascii="Google Sans" w:eastAsia="Google Sans" w:hAnsi="Google Sans" w:cs="Google Sans"/>
          <w:color w:val="000000"/>
          <w:sz w:val="17"/>
          <w:szCs w:val="17"/>
          <w:lang w:val="es-SV"/>
        </w:rPr>
        <w:br/>
        <w:t xml:space="preserve">ORDER BY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t xml:space="preserve"> DESC;</w:t>
      </w:r>
    </w:p>
    <w:p w14:paraId="5E7C5140"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2 Combinación JOIN</w:t>
      </w:r>
    </w:p>
    <w:p w14:paraId="6245F5EA"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Objetivo: ver cada movimiento junto con el nombre del titular y el del empleado que lo atendió. Con los datos iniciales devuelve 50 movimientos. El campo </w:t>
      </w:r>
      <w:proofErr w:type="spellStart"/>
      <w:r w:rsidRPr="00887429">
        <w:rPr>
          <w:rFonts w:ascii="Google Sans" w:eastAsia="Google Sans" w:hAnsi="Google Sans" w:cs="Google Sans"/>
          <w:lang w:val="es-SV"/>
        </w:rPr>
        <w:t>documento_persona</w:t>
      </w:r>
      <w:proofErr w:type="spellEnd"/>
      <w:r w:rsidRPr="00887429">
        <w:rPr>
          <w:rFonts w:ascii="Google Sans" w:eastAsia="Google Sans" w:hAnsi="Google Sans" w:cs="Google Sans"/>
          <w:lang w:val="es-SV"/>
        </w:rPr>
        <w:t xml:space="preserve"> identifica a quien hizo la operación, y esa persona puede no ser el titular.</w:t>
      </w:r>
    </w:p>
    <w:p w14:paraId="30F800E7"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proofErr w:type="gramStart"/>
      <w:r w:rsidRPr="00887429">
        <w:rPr>
          <w:rFonts w:ascii="Google Sans" w:eastAsia="Google Sans" w:hAnsi="Google Sans" w:cs="Google Sans"/>
          <w:color w:val="000000"/>
          <w:sz w:val="17"/>
          <w:szCs w:val="17"/>
          <w:lang w:val="es-SV"/>
        </w:rPr>
        <w:t>t.codigo</w:t>
      </w:r>
      <w:proofErr w:type="gramEnd"/>
      <w:r w:rsidRPr="00887429">
        <w:rPr>
          <w:rFonts w:ascii="Google Sans" w:eastAsia="Google Sans" w:hAnsi="Google Sans" w:cs="Google Sans"/>
          <w:color w:val="000000"/>
          <w:sz w:val="17"/>
          <w:szCs w:val="17"/>
          <w:lang w:val="es-SV"/>
        </w:rPr>
        <w:t>_transaccion</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 xml:space="preserve"> AS cliente,</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e.nombre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 xml:space="preserve"> AS empleado, </w:t>
      </w:r>
      <w:proofErr w:type="spellStart"/>
      <w:proofErr w:type="gramStart"/>
      <w:r w:rsidRPr="00887429">
        <w:rPr>
          <w:rFonts w:ascii="Google Sans" w:eastAsia="Google Sans" w:hAnsi="Google Sans" w:cs="Google Sans"/>
          <w:color w:val="000000"/>
          <w:sz w:val="17"/>
          <w:szCs w:val="17"/>
          <w:lang w:val="es-SV"/>
        </w:rPr>
        <w:t>t.numero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t.documento</w:t>
      </w:r>
      <w:proofErr w:type="gramEnd"/>
      <w:r w:rsidRPr="00887429">
        <w:rPr>
          <w:rFonts w:ascii="Google Sans" w:eastAsia="Google Sans" w:hAnsi="Google Sans" w:cs="Google Sans"/>
          <w:color w:val="000000"/>
          <w:sz w:val="17"/>
          <w:szCs w:val="17"/>
          <w:lang w:val="es-SV"/>
        </w:rPr>
        <w:t>_persona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t.monto</w:t>
      </w:r>
      <w:proofErr w:type="spellEnd"/>
      <w:proofErr w:type="gram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t.fecha</w:t>
      </w:r>
      <w:proofErr w:type="spellEnd"/>
      <w:proofErr w:type="gram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dbo.TRANSACCION</w:t>
      </w:r>
      <w:proofErr w:type="spellEnd"/>
      <w:proofErr w:type="gramEnd"/>
      <w:r w:rsidRPr="00887429">
        <w:rPr>
          <w:rFonts w:ascii="Google Sans" w:eastAsia="Google Sans" w:hAnsi="Google Sans" w:cs="Google Sans"/>
          <w:color w:val="000000"/>
          <w:sz w:val="17"/>
          <w:szCs w:val="17"/>
          <w:lang w:val="es-SV"/>
        </w:rPr>
        <w:t xml:space="preserve"> t</w:t>
      </w:r>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dbo.CUENTA</w:t>
      </w:r>
      <w:proofErr w:type="spellEnd"/>
      <w:proofErr w:type="gramEnd"/>
      <w:r w:rsidRPr="00887429">
        <w:rPr>
          <w:rFonts w:ascii="Google Sans" w:eastAsia="Google Sans" w:hAnsi="Google Sans" w:cs="Google Sans"/>
          <w:color w:val="000000"/>
          <w:sz w:val="17"/>
          <w:szCs w:val="17"/>
          <w:lang w:val="es-SV"/>
        </w:rPr>
        <w:t xml:space="preserve"> a ON </w:t>
      </w:r>
      <w:proofErr w:type="spellStart"/>
      <w:proofErr w:type="gramStart"/>
      <w:r w:rsidRPr="00887429">
        <w:rPr>
          <w:rFonts w:ascii="Google Sans" w:eastAsia="Google Sans" w:hAnsi="Google Sans" w:cs="Google Sans"/>
          <w:color w:val="000000"/>
          <w:sz w:val="17"/>
          <w:szCs w:val="17"/>
          <w:lang w:val="es-SV"/>
        </w:rPr>
        <w:t>a.numero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t.numero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dbo.CLIENTE</w:t>
      </w:r>
      <w:proofErr w:type="spellEnd"/>
      <w:proofErr w:type="gramEnd"/>
      <w:r w:rsidRPr="00887429">
        <w:rPr>
          <w:rFonts w:ascii="Google Sans" w:eastAsia="Google Sans" w:hAnsi="Google Sans" w:cs="Google Sans"/>
          <w:color w:val="000000"/>
          <w:sz w:val="17"/>
          <w:szCs w:val="17"/>
          <w:lang w:val="es-SV"/>
        </w:rPr>
        <w:t xml:space="preserve"> c ON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a.codigo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dbo.EMPLEADO</w:t>
      </w:r>
      <w:proofErr w:type="spellEnd"/>
      <w:proofErr w:type="gramEnd"/>
      <w:r w:rsidRPr="00887429">
        <w:rPr>
          <w:rFonts w:ascii="Google Sans" w:eastAsia="Google Sans" w:hAnsi="Google Sans" w:cs="Google Sans"/>
          <w:color w:val="000000"/>
          <w:sz w:val="17"/>
          <w:szCs w:val="17"/>
          <w:lang w:val="es-SV"/>
        </w:rPr>
        <w:t xml:space="preserve"> e ON </w:t>
      </w:r>
      <w:proofErr w:type="spellStart"/>
      <w:proofErr w:type="gramStart"/>
      <w:r w:rsidRPr="00887429">
        <w:rPr>
          <w:rFonts w:ascii="Google Sans" w:eastAsia="Google Sans" w:hAnsi="Google Sans" w:cs="Google Sans"/>
          <w:color w:val="000000"/>
          <w:sz w:val="17"/>
          <w:szCs w:val="17"/>
          <w:lang w:val="es-SV"/>
        </w:rPr>
        <w:t>e.codigo</w:t>
      </w:r>
      <w:proofErr w:type="gramEnd"/>
      <w:r w:rsidRPr="00887429">
        <w:rPr>
          <w:rFonts w:ascii="Google Sans" w:eastAsia="Google Sans" w:hAnsi="Google Sans" w:cs="Google Sans"/>
          <w:color w:val="000000"/>
          <w:sz w:val="17"/>
          <w:szCs w:val="17"/>
          <w:lang w:val="es-SV"/>
        </w:rPr>
        <w:t>_empleado</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t.codigo</w:t>
      </w:r>
      <w:proofErr w:type="gramEnd"/>
      <w:r w:rsidRPr="00887429">
        <w:rPr>
          <w:rFonts w:ascii="Google Sans" w:eastAsia="Google Sans" w:hAnsi="Google Sans" w:cs="Google Sans"/>
          <w:color w:val="000000"/>
          <w:sz w:val="17"/>
          <w:szCs w:val="17"/>
          <w:lang w:val="es-SV"/>
        </w:rPr>
        <w:t>_usuario</w:t>
      </w:r>
      <w:proofErr w:type="spellEnd"/>
      <w:r w:rsidRPr="00887429">
        <w:rPr>
          <w:rFonts w:ascii="Google Sans" w:eastAsia="Google Sans" w:hAnsi="Google Sans" w:cs="Google Sans"/>
          <w:color w:val="000000"/>
          <w:sz w:val="17"/>
          <w:szCs w:val="17"/>
          <w:lang w:val="es-SV"/>
        </w:rPr>
        <w:br/>
        <w:t xml:space="preserve">ORDER BY </w:t>
      </w:r>
      <w:proofErr w:type="spellStart"/>
      <w:proofErr w:type="gramStart"/>
      <w:r w:rsidRPr="00887429">
        <w:rPr>
          <w:rFonts w:ascii="Google Sans" w:eastAsia="Google Sans" w:hAnsi="Google Sans" w:cs="Google Sans"/>
          <w:color w:val="000000"/>
          <w:sz w:val="17"/>
          <w:szCs w:val="17"/>
          <w:lang w:val="es-SV"/>
        </w:rPr>
        <w:t>t.codigo</w:t>
      </w:r>
      <w:proofErr w:type="gramEnd"/>
      <w:r w:rsidRPr="00887429">
        <w:rPr>
          <w:rFonts w:ascii="Google Sans" w:eastAsia="Google Sans" w:hAnsi="Google Sans" w:cs="Google Sans"/>
          <w:color w:val="000000"/>
          <w:sz w:val="17"/>
          <w:szCs w:val="17"/>
          <w:lang w:val="es-SV"/>
        </w:rPr>
        <w:t>_transaccion</w:t>
      </w:r>
      <w:proofErr w:type="spellEnd"/>
      <w:r w:rsidRPr="00887429">
        <w:rPr>
          <w:rFonts w:ascii="Google Sans" w:eastAsia="Google Sans" w:hAnsi="Google Sans" w:cs="Google Sans"/>
          <w:color w:val="000000"/>
          <w:sz w:val="17"/>
          <w:szCs w:val="17"/>
          <w:lang w:val="es-SV"/>
        </w:rPr>
        <w:t>;</w:t>
      </w:r>
    </w:p>
    <w:p w14:paraId="3547712A"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3 Agrupación GROUP BY</w:t>
      </w:r>
    </w:p>
    <w:p w14:paraId="10CD2A88"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resumir cuántas cuentas tiene cada cliente y cuánto dinero suma entre todas. Devuelve una fila por cada cliente con cuentas, o sea 20 filas con los datos iniciales.</w:t>
      </w:r>
    </w:p>
    <w:p w14:paraId="29E567D1"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r w:rsidRPr="00887429">
        <w:rPr>
          <w:rFonts w:ascii="Google Sans" w:eastAsia="Google Sans" w:hAnsi="Google Sans" w:cs="Google Sans"/>
          <w:color w:val="000000"/>
          <w:sz w:val="17"/>
          <w:szCs w:val="17"/>
          <w:lang w:val="es-SV"/>
        </w:rPr>
        <w:t>codigo_cliente</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gramStart"/>
      <w:r w:rsidRPr="00887429">
        <w:rPr>
          <w:rFonts w:ascii="Google Sans" w:eastAsia="Google Sans" w:hAnsi="Google Sans" w:cs="Google Sans"/>
          <w:color w:val="000000"/>
          <w:sz w:val="17"/>
          <w:szCs w:val="17"/>
          <w:lang w:val="es-SV"/>
        </w:rPr>
        <w:t>COUNT(</w:t>
      </w:r>
      <w:proofErr w:type="gramEnd"/>
      <w:r w:rsidRPr="00887429">
        <w:rPr>
          <w:rFonts w:ascii="Google Sans" w:eastAsia="Google Sans" w:hAnsi="Google Sans" w:cs="Google Sans"/>
          <w:color w:val="000000"/>
          <w:sz w:val="17"/>
          <w:szCs w:val="17"/>
          <w:lang w:val="es-SV"/>
        </w:rPr>
        <w:t xml:space="preserve">*) AS </w:t>
      </w:r>
      <w:proofErr w:type="spellStart"/>
      <w:r w:rsidRPr="00887429">
        <w:rPr>
          <w:rFonts w:ascii="Google Sans" w:eastAsia="Google Sans" w:hAnsi="Google Sans" w:cs="Google Sans"/>
          <w:color w:val="000000"/>
          <w:sz w:val="17"/>
          <w:szCs w:val="17"/>
          <w:lang w:val="es-SV"/>
        </w:rPr>
        <w:t>cantidad_cuentas</w:t>
      </w:r>
      <w:proofErr w:type="spellEnd"/>
      <w:r w:rsidRPr="00887429">
        <w:rPr>
          <w:rFonts w:ascii="Google Sans" w:eastAsia="Google Sans" w:hAnsi="Google Sans" w:cs="Google Sans"/>
          <w:color w:val="000000"/>
          <w:sz w:val="17"/>
          <w:szCs w:val="17"/>
          <w:lang w:val="es-SV"/>
        </w:rPr>
        <w:t xml:space="preserve">, </w:t>
      </w:r>
      <w:proofErr w:type="gramStart"/>
      <w:r w:rsidRPr="00887429">
        <w:rPr>
          <w:rFonts w:ascii="Google Sans" w:eastAsia="Google Sans" w:hAnsi="Google Sans" w:cs="Google Sans"/>
          <w:color w:val="000000"/>
          <w:sz w:val="17"/>
          <w:szCs w:val="17"/>
          <w:lang w:val="es-SV"/>
        </w:rPr>
        <w:t>SUM(</w:t>
      </w:r>
      <w:proofErr w:type="spellStart"/>
      <w:proofErr w:type="gramEnd"/>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t xml:space="preserve">) AS </w:t>
      </w:r>
      <w:proofErr w:type="spellStart"/>
      <w:r w:rsidRPr="00887429">
        <w:rPr>
          <w:rFonts w:ascii="Google Sans" w:eastAsia="Google Sans" w:hAnsi="Google Sans" w:cs="Google Sans"/>
          <w:color w:val="000000"/>
          <w:sz w:val="17"/>
          <w:szCs w:val="17"/>
          <w:lang w:val="es-SV"/>
        </w:rPr>
        <w:t>ahorro_total</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_SaldosCuenta</w:t>
      </w:r>
      <w:proofErr w:type="spellEnd"/>
      <w:r w:rsidRPr="00887429">
        <w:rPr>
          <w:rFonts w:ascii="Google Sans" w:eastAsia="Google Sans" w:hAnsi="Google Sans" w:cs="Google Sans"/>
          <w:color w:val="000000"/>
          <w:sz w:val="17"/>
          <w:szCs w:val="17"/>
          <w:lang w:val="es-SV"/>
        </w:rPr>
        <w:br/>
        <w:t xml:space="preserve">GROUP BY </w:t>
      </w:r>
      <w:proofErr w:type="spellStart"/>
      <w:r w:rsidRPr="00887429">
        <w:rPr>
          <w:rFonts w:ascii="Google Sans" w:eastAsia="Google Sans" w:hAnsi="Google Sans" w:cs="Google Sans"/>
          <w:color w:val="000000"/>
          <w:sz w:val="17"/>
          <w:szCs w:val="17"/>
          <w:lang w:val="es-SV"/>
        </w:rPr>
        <w:t>codigo_cliente</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br/>
        <w:t xml:space="preserve">ORDER BY </w:t>
      </w:r>
      <w:proofErr w:type="spellStart"/>
      <w:r w:rsidRPr="00887429">
        <w:rPr>
          <w:rFonts w:ascii="Google Sans" w:eastAsia="Google Sans" w:hAnsi="Google Sans" w:cs="Google Sans"/>
          <w:color w:val="000000"/>
          <w:sz w:val="17"/>
          <w:szCs w:val="17"/>
          <w:lang w:val="es-SV"/>
        </w:rPr>
        <w:t>codigo_cliente</w:t>
      </w:r>
      <w:proofErr w:type="spellEnd"/>
      <w:r w:rsidRPr="00887429">
        <w:rPr>
          <w:rFonts w:ascii="Google Sans" w:eastAsia="Google Sans" w:hAnsi="Google Sans" w:cs="Google Sans"/>
          <w:color w:val="000000"/>
          <w:sz w:val="17"/>
          <w:szCs w:val="17"/>
          <w:lang w:val="es-SV"/>
        </w:rPr>
        <w:t>;</w:t>
      </w:r>
    </w:p>
    <w:p w14:paraId="60CC908B"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Agrupamos por código y por nombre a la vez; de ese modo, dos personas con el mismo nombre no se mezclan en un solo resultado.</w:t>
      </w:r>
    </w:p>
    <w:p w14:paraId="22D2199C" w14:textId="77777777" w:rsidR="005C2F67" w:rsidRPr="00887429" w:rsidRDefault="00000000">
      <w:pPr>
        <w:rPr>
          <w:rFonts w:ascii="Google Sans" w:eastAsia="Google Sans" w:hAnsi="Google Sans" w:cs="Google Sans"/>
          <w:lang w:val="es-SV"/>
        </w:rPr>
      </w:pPr>
      <w:r w:rsidRPr="00887429">
        <w:rPr>
          <w:lang w:val="es-SV"/>
        </w:rPr>
        <w:br w:type="page"/>
      </w:r>
    </w:p>
    <w:p w14:paraId="712D4BD6"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Filtros de grupos y subconsulta</w:t>
      </w:r>
    </w:p>
    <w:p w14:paraId="71C34C99"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4 Filtro HAVING</w:t>
      </w:r>
    </w:p>
    <w:p w14:paraId="6C5E6D2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identificar a los clientes que tienen varias cuentas. HAVING se aplica después de agrupar y deja solo los grupos con más de una cuenta.</w:t>
      </w:r>
    </w:p>
    <w:p w14:paraId="7D8EA72A"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gramStart"/>
      <w:r w:rsidRPr="00887429">
        <w:rPr>
          <w:rFonts w:ascii="Google Sans" w:eastAsia="Google Sans" w:hAnsi="Google Sans" w:cs="Google Sans"/>
          <w:color w:val="000000"/>
          <w:sz w:val="17"/>
          <w:szCs w:val="17"/>
          <w:lang w:val="es-SV"/>
        </w:rPr>
        <w:t>COUNT(</w:t>
      </w:r>
      <w:proofErr w:type="gramEnd"/>
      <w:r w:rsidRPr="00887429">
        <w:rPr>
          <w:rFonts w:ascii="Google Sans" w:eastAsia="Google Sans" w:hAnsi="Google Sans" w:cs="Google Sans"/>
          <w:color w:val="000000"/>
          <w:sz w:val="17"/>
          <w:szCs w:val="17"/>
          <w:lang w:val="es-SV"/>
        </w:rPr>
        <w:t xml:space="preserve">*) AS </w:t>
      </w:r>
      <w:proofErr w:type="spellStart"/>
      <w:r w:rsidRPr="00887429">
        <w:rPr>
          <w:rFonts w:ascii="Google Sans" w:eastAsia="Google Sans" w:hAnsi="Google Sans" w:cs="Google Sans"/>
          <w:color w:val="000000"/>
          <w:sz w:val="17"/>
          <w:szCs w:val="17"/>
          <w:lang w:val="es-SV"/>
        </w:rPr>
        <w:t>cantidad_cuentas</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dbo.CLIENTE</w:t>
      </w:r>
      <w:proofErr w:type="spellEnd"/>
      <w:proofErr w:type="gramEnd"/>
      <w:r w:rsidRPr="00887429">
        <w:rPr>
          <w:rFonts w:ascii="Google Sans" w:eastAsia="Google Sans" w:hAnsi="Google Sans" w:cs="Google Sans"/>
          <w:color w:val="000000"/>
          <w:sz w:val="17"/>
          <w:szCs w:val="17"/>
          <w:lang w:val="es-SV"/>
        </w:rPr>
        <w:t xml:space="preserve"> c</w:t>
      </w:r>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dbo.CUENTA</w:t>
      </w:r>
      <w:proofErr w:type="spellEnd"/>
      <w:proofErr w:type="gramEnd"/>
      <w:r w:rsidRPr="00887429">
        <w:rPr>
          <w:rFonts w:ascii="Google Sans" w:eastAsia="Google Sans" w:hAnsi="Google Sans" w:cs="Google Sans"/>
          <w:color w:val="000000"/>
          <w:sz w:val="17"/>
          <w:szCs w:val="17"/>
          <w:lang w:val="es-SV"/>
        </w:rPr>
        <w:t xml:space="preserve"> a ON </w:t>
      </w:r>
      <w:proofErr w:type="spellStart"/>
      <w:proofErr w:type="gramStart"/>
      <w:r w:rsidRPr="00887429">
        <w:rPr>
          <w:rFonts w:ascii="Google Sans" w:eastAsia="Google Sans" w:hAnsi="Google Sans" w:cs="Google Sans"/>
          <w:color w:val="000000"/>
          <w:sz w:val="17"/>
          <w:szCs w:val="17"/>
          <w:lang w:val="es-SV"/>
        </w:rPr>
        <w:t>a.codigo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br/>
        <w:t xml:space="preserve">GROUP BY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br/>
        <w:t xml:space="preserve">HAVING </w:t>
      </w:r>
      <w:proofErr w:type="gramStart"/>
      <w:r w:rsidRPr="00887429">
        <w:rPr>
          <w:rFonts w:ascii="Google Sans" w:eastAsia="Google Sans" w:hAnsi="Google Sans" w:cs="Google Sans"/>
          <w:color w:val="000000"/>
          <w:sz w:val="17"/>
          <w:szCs w:val="17"/>
          <w:lang w:val="es-SV"/>
        </w:rPr>
        <w:t>COUNT(</w:t>
      </w:r>
      <w:proofErr w:type="gramEnd"/>
      <w:r w:rsidRPr="00887429">
        <w:rPr>
          <w:rFonts w:ascii="Google Sans" w:eastAsia="Google Sans" w:hAnsi="Google Sans" w:cs="Google Sans"/>
          <w:color w:val="000000"/>
          <w:sz w:val="17"/>
          <w:szCs w:val="17"/>
          <w:lang w:val="es-SV"/>
        </w:rPr>
        <w:t>*)&gt;1;</w:t>
      </w:r>
    </w:p>
    <w:p w14:paraId="64AFFE67"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Resultado inicial: los clientes con códigos del 1 al 5 tienen dos cuentas cada uno. Con esto se ve que el modelo ya no tiene la limitación de una sola cuenta por cliente que planteaba el problema.</w:t>
      </w:r>
    </w:p>
    <w:p w14:paraId="4EBF90E8"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5 Subconsulta</w:t>
      </w:r>
    </w:p>
    <w:p w14:paraId="2626E5CE"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encontrar los préstamos cuyo valor supera el promedio de todos los registrados. La subconsulta calcula ese promedio y la consulta externa filtra los préstamos con él.</w:t>
      </w:r>
    </w:p>
    <w:p w14:paraId="3D4ADB4A"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r w:rsidRPr="00887429">
        <w:rPr>
          <w:rFonts w:ascii="Google Sans" w:eastAsia="Google Sans" w:hAnsi="Google Sans" w:cs="Google Sans"/>
          <w:color w:val="000000"/>
          <w:sz w:val="17"/>
          <w:szCs w:val="17"/>
          <w:lang w:val="es-SV"/>
        </w:rPr>
        <w:t>codigo_prestamo</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valor_prestamo</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_CarteraPrestamos</w:t>
      </w:r>
      <w:proofErr w:type="spellEnd"/>
      <w:r w:rsidRPr="00887429">
        <w:rPr>
          <w:rFonts w:ascii="Google Sans" w:eastAsia="Google Sans" w:hAnsi="Google Sans" w:cs="Google Sans"/>
          <w:color w:val="000000"/>
          <w:sz w:val="17"/>
          <w:szCs w:val="17"/>
          <w:lang w:val="es-SV"/>
        </w:rPr>
        <w:br/>
        <w:t xml:space="preserve">WHERE </w:t>
      </w:r>
      <w:proofErr w:type="spellStart"/>
      <w:r w:rsidRPr="00887429">
        <w:rPr>
          <w:rFonts w:ascii="Google Sans" w:eastAsia="Google Sans" w:hAnsi="Google Sans" w:cs="Google Sans"/>
          <w:color w:val="000000"/>
          <w:sz w:val="17"/>
          <w:szCs w:val="17"/>
          <w:lang w:val="es-SV"/>
        </w:rPr>
        <w:t>valor_prestamo</w:t>
      </w:r>
      <w:proofErr w:type="spellEnd"/>
      <w:r w:rsidRPr="00887429">
        <w:rPr>
          <w:rFonts w:ascii="Google Sans" w:eastAsia="Google Sans" w:hAnsi="Google Sans" w:cs="Google Sans"/>
          <w:color w:val="000000"/>
          <w:sz w:val="17"/>
          <w:szCs w:val="17"/>
          <w:lang w:val="es-SV"/>
        </w:rPr>
        <w:t xml:space="preserve"> &gt;</w:t>
      </w:r>
      <w:r w:rsidRPr="00887429">
        <w:rPr>
          <w:rFonts w:ascii="Google Sans" w:eastAsia="Google Sans" w:hAnsi="Google Sans" w:cs="Google Sans"/>
          <w:color w:val="000000"/>
          <w:sz w:val="17"/>
          <w:szCs w:val="17"/>
          <w:lang w:val="es-SV"/>
        </w:rPr>
        <w:br/>
        <w:t xml:space="preserve"> (SELECT </w:t>
      </w:r>
      <w:proofErr w:type="gramStart"/>
      <w:r w:rsidRPr="00887429">
        <w:rPr>
          <w:rFonts w:ascii="Google Sans" w:eastAsia="Google Sans" w:hAnsi="Google Sans" w:cs="Google Sans"/>
          <w:color w:val="000000"/>
          <w:sz w:val="17"/>
          <w:szCs w:val="17"/>
          <w:lang w:val="es-SV"/>
        </w:rPr>
        <w:t>AVG(</w:t>
      </w:r>
      <w:proofErr w:type="spellStart"/>
      <w:proofErr w:type="gramEnd"/>
      <w:r w:rsidRPr="00887429">
        <w:rPr>
          <w:rFonts w:ascii="Google Sans" w:eastAsia="Google Sans" w:hAnsi="Google Sans" w:cs="Google Sans"/>
          <w:color w:val="000000"/>
          <w:sz w:val="17"/>
          <w:szCs w:val="17"/>
          <w:lang w:val="es-SV"/>
        </w:rPr>
        <w:t>valor_prestamo</w:t>
      </w:r>
      <w:proofErr w:type="spellEnd"/>
      <w:r w:rsidRPr="00887429">
        <w:rPr>
          <w:rFonts w:ascii="Google Sans" w:eastAsia="Google Sans" w:hAnsi="Google Sans" w:cs="Google Sans"/>
          <w:color w:val="000000"/>
          <w:sz w:val="17"/>
          <w:szCs w:val="17"/>
          <w:lang w:val="es-SV"/>
        </w:rPr>
        <w:t xml:space="preserve">) FROM </w:t>
      </w:r>
      <w:proofErr w:type="spellStart"/>
      <w:proofErr w:type="gramStart"/>
      <w:r w:rsidRPr="00887429">
        <w:rPr>
          <w:rFonts w:ascii="Google Sans" w:eastAsia="Google Sans" w:hAnsi="Google Sans" w:cs="Google Sans"/>
          <w:color w:val="000000"/>
          <w:sz w:val="17"/>
          <w:szCs w:val="17"/>
          <w:lang w:val="es-SV"/>
        </w:rPr>
        <w:t>dbo.PRESTAMO</w:t>
      </w:r>
      <w:proofErr w:type="spellEnd"/>
      <w:proofErr w:type="gramEnd"/>
      <w:r w:rsidRPr="00887429">
        <w:rPr>
          <w:rFonts w:ascii="Google Sans" w:eastAsia="Google Sans" w:hAnsi="Google Sans" w:cs="Google Sans"/>
          <w:color w:val="000000"/>
          <w:sz w:val="17"/>
          <w:szCs w:val="17"/>
          <w:lang w:val="es-SV"/>
        </w:rPr>
        <w:t>);</w:t>
      </w:r>
    </w:p>
    <w:p w14:paraId="7BCB7C5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 los datos iniciales, el promedio es $2,575 y salen diez préstamos, de $2,650 a $4,000. Así revisamos los préstamos de mayor valor relativo sin escribir un umbral fijo.</w:t>
      </w:r>
    </w:p>
    <w:p w14:paraId="486E53B3"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Resumen de resultados con los datos iniciales</w:t>
      </w:r>
    </w:p>
    <w:tbl>
      <w:tblPr>
        <w:tblStyle w:val="a6"/>
        <w:tblW w:w="10080" w:type="dxa"/>
        <w:tblInd w:w="-85" w:type="dxa"/>
        <w:tblLayout w:type="fixed"/>
        <w:tblLook w:val="0400" w:firstRow="0" w:lastRow="0" w:firstColumn="0" w:lastColumn="0" w:noHBand="0" w:noVBand="1"/>
      </w:tblPr>
      <w:tblGrid>
        <w:gridCol w:w="2160"/>
        <w:gridCol w:w="936"/>
        <w:gridCol w:w="6984"/>
      </w:tblGrid>
      <w:tr w:rsidR="005C2F67" w14:paraId="7C9D9CA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B8DCD1F"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Consulta</w:t>
            </w:r>
          </w:p>
        </w:tc>
        <w:tc>
          <w:tcPr>
            <w:tcW w:w="936"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A0308F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Filas</w:t>
            </w:r>
          </w:p>
        </w:tc>
        <w:tc>
          <w:tcPr>
            <w:tcW w:w="6984"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017B920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Resultado</w:t>
            </w:r>
            <w:proofErr w:type="spellEnd"/>
            <w:r>
              <w:rPr>
                <w:rFonts w:ascii="Google Sans" w:eastAsia="Google Sans" w:hAnsi="Google Sans" w:cs="Google Sans"/>
                <w:b/>
                <w:bCs/>
                <w:color w:val="FFFFFF"/>
                <w:sz w:val="18"/>
                <w:szCs w:val="18"/>
              </w:rPr>
              <w:t xml:space="preserve"> </w:t>
            </w:r>
            <w:proofErr w:type="spellStart"/>
            <w:r>
              <w:rPr>
                <w:rFonts w:ascii="Google Sans" w:eastAsia="Google Sans" w:hAnsi="Google Sans" w:cs="Google Sans"/>
                <w:b/>
                <w:bCs/>
                <w:color w:val="FFFFFF"/>
                <w:sz w:val="18"/>
                <w:szCs w:val="18"/>
              </w:rPr>
              <w:t>esperado</w:t>
            </w:r>
            <w:proofErr w:type="spellEnd"/>
          </w:p>
        </w:tc>
      </w:tr>
      <w:tr w:rsidR="005C2F67" w:rsidRPr="00CC0F7C" w14:paraId="2F13629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0E1BB"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WHERE</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0A78F"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25</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916F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Cuentas activas con al menos $1,000 de saldo.</w:t>
            </w:r>
          </w:p>
        </w:tc>
      </w:tr>
      <w:tr w:rsidR="005C2F67" w:rsidRPr="00CC0F7C" w14:paraId="3BC99E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5BA18BE"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JOIN</w:t>
            </w:r>
          </w:p>
        </w:tc>
        <w:tc>
          <w:tcPr>
            <w:tcW w:w="93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F53FB5B"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50</w:t>
            </w:r>
          </w:p>
        </w:tc>
        <w:tc>
          <w:tcPr>
            <w:tcW w:w="6984"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3DE8CB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Movimientos con su cuenta, su cliente y su empleado.</w:t>
            </w:r>
          </w:p>
        </w:tc>
      </w:tr>
      <w:tr w:rsidR="005C2F67" w:rsidRPr="00CC0F7C" w14:paraId="457DE84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04018"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GROUP BY</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7B27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709C0"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Un resumen por cada cliente que tiene cuentas.</w:t>
            </w:r>
          </w:p>
        </w:tc>
      </w:tr>
      <w:tr w:rsidR="005C2F67" w:rsidRPr="00CC0F7C" w14:paraId="4E3DE8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A44203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HAVING</w:t>
            </w:r>
          </w:p>
        </w:tc>
        <w:tc>
          <w:tcPr>
            <w:tcW w:w="93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293C71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5</w:t>
            </w:r>
          </w:p>
        </w:tc>
        <w:tc>
          <w:tcPr>
            <w:tcW w:w="6984"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A49047D"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Clientes que tienen dos cuentas.</w:t>
            </w:r>
          </w:p>
        </w:tc>
      </w:tr>
      <w:tr w:rsidR="005C2F67" w14:paraId="4CFEC2D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F271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Subconsulta</w:t>
            </w:r>
            <w:proofErr w:type="spellEnd"/>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B3C7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10</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AF03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Préstamos</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que</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pasan</w:t>
            </w:r>
            <w:proofErr w:type="spellEnd"/>
            <w:r>
              <w:rPr>
                <w:rFonts w:ascii="Google Sans" w:eastAsia="Google Sans" w:hAnsi="Google Sans" w:cs="Google Sans"/>
                <w:color w:val="000000"/>
                <w:sz w:val="18"/>
                <w:szCs w:val="18"/>
              </w:rPr>
              <w:t xml:space="preserve"> de $2,575.</w:t>
            </w:r>
          </w:p>
        </w:tc>
      </w:tr>
    </w:tbl>
    <w:p w14:paraId="6486009B" w14:textId="77777777" w:rsidR="005C2F67" w:rsidRDefault="00000000">
      <w:pPr>
        <w:pStyle w:val="Heading1"/>
        <w:rPr>
          <w:rFonts w:ascii="Google Sans" w:eastAsia="Google Sans" w:hAnsi="Google Sans" w:cs="Google Sans"/>
        </w:rPr>
      </w:pPr>
      <w:r>
        <w:br w:type="page"/>
      </w:r>
    </w:p>
    <w:p w14:paraId="03D22B3B"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Vistas y </w:t>
      </w:r>
      <w:proofErr w:type="spellStart"/>
      <w:r>
        <w:rPr>
          <w:rFonts w:ascii="Google Sans" w:eastAsia="Google Sans" w:hAnsi="Google Sans" w:cs="Google Sans"/>
        </w:rPr>
        <w:t>datos</w:t>
      </w:r>
      <w:proofErr w:type="spellEnd"/>
      <w:r>
        <w:rPr>
          <w:rFonts w:ascii="Google Sans" w:eastAsia="Google Sans" w:hAnsi="Google Sans" w:cs="Google Sans"/>
        </w:rPr>
        <w:t xml:space="preserve"> </w:t>
      </w:r>
      <w:proofErr w:type="spellStart"/>
      <w:r>
        <w:rPr>
          <w:rFonts w:ascii="Google Sans" w:eastAsia="Google Sans" w:hAnsi="Google Sans" w:cs="Google Sans"/>
        </w:rPr>
        <w:t>calculados</w:t>
      </w:r>
      <w:proofErr w:type="spellEnd"/>
    </w:p>
    <w:p w14:paraId="30D11FA5" w14:textId="77777777" w:rsidR="005C2F67" w:rsidRDefault="00000000">
      <w:pPr>
        <w:pStyle w:val="Heading2"/>
        <w:rPr>
          <w:rFonts w:ascii="Google Sans" w:eastAsia="Google Sans" w:hAnsi="Google Sans" w:cs="Google Sans"/>
        </w:rPr>
      </w:pPr>
      <w:r>
        <w:rPr>
          <w:rFonts w:ascii="Google Sans" w:eastAsia="Google Sans" w:hAnsi="Google Sans" w:cs="Google Sans"/>
        </w:rPr>
        <w:t xml:space="preserve">Vista de </w:t>
      </w:r>
      <w:proofErr w:type="spellStart"/>
      <w:r>
        <w:rPr>
          <w:rFonts w:ascii="Google Sans" w:eastAsia="Google Sans" w:hAnsi="Google Sans" w:cs="Google Sans"/>
        </w:rPr>
        <w:t>saldos</w:t>
      </w:r>
      <w:proofErr w:type="spellEnd"/>
      <w:r>
        <w:rPr>
          <w:rFonts w:ascii="Google Sans" w:eastAsia="Google Sans" w:hAnsi="Google Sans" w:cs="Google Sans"/>
        </w:rPr>
        <w:t xml:space="preserve"> </w:t>
      </w:r>
      <w:proofErr w:type="spellStart"/>
      <w:r>
        <w:rPr>
          <w:rFonts w:ascii="Google Sans" w:eastAsia="Google Sans" w:hAnsi="Google Sans" w:cs="Google Sans"/>
        </w:rPr>
        <w:t>por</w:t>
      </w:r>
      <w:proofErr w:type="spellEnd"/>
      <w:r>
        <w:rPr>
          <w:rFonts w:ascii="Google Sans" w:eastAsia="Google Sans" w:hAnsi="Google Sans" w:cs="Google Sans"/>
        </w:rPr>
        <w:t xml:space="preserve"> </w:t>
      </w:r>
      <w:proofErr w:type="spellStart"/>
      <w:r>
        <w:rPr>
          <w:rFonts w:ascii="Google Sans" w:eastAsia="Google Sans" w:hAnsi="Google Sans" w:cs="Google Sans"/>
        </w:rPr>
        <w:t>cuenta</w:t>
      </w:r>
      <w:proofErr w:type="spellEnd"/>
    </w:p>
    <w:p w14:paraId="61B7D308" w14:textId="77777777" w:rsidR="005C2F67" w:rsidRPr="00887429" w:rsidRDefault="00000000">
      <w:pPr>
        <w:rPr>
          <w:rFonts w:ascii="Google Sans" w:eastAsia="Google Sans" w:hAnsi="Google Sans" w:cs="Google Sans"/>
          <w:lang w:val="es-SV"/>
        </w:rPr>
      </w:pPr>
      <w:proofErr w:type="spellStart"/>
      <w:r w:rsidRPr="00887429">
        <w:rPr>
          <w:rFonts w:ascii="Google Sans" w:eastAsia="Google Sans" w:hAnsi="Google Sans" w:cs="Google Sans"/>
          <w:lang w:val="es-SV"/>
        </w:rPr>
        <w:t>vw_SaldosCuenta</w:t>
      </w:r>
      <w:proofErr w:type="spellEnd"/>
      <w:r w:rsidRPr="00887429">
        <w:rPr>
          <w:rFonts w:ascii="Google Sans" w:eastAsia="Google Sans" w:hAnsi="Google Sans" w:cs="Google Sans"/>
          <w:lang w:val="es-SV"/>
        </w:rPr>
        <w:t xml:space="preserve"> muestra cada cuenta con su titular y su saldo. LEFT JOIN conserva las cuentas sin movimientos y COALESCE les pone saldo cero. Con los datos iniciales devuelve 25 filas.</w:t>
      </w:r>
    </w:p>
    <w:p w14:paraId="6427CECB"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CREATE OR ALTER VIEW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_SaldosCuenta</w:t>
      </w:r>
      <w:proofErr w:type="spellEnd"/>
      <w:r w:rsidRPr="00887429">
        <w:rPr>
          <w:rFonts w:ascii="Google Sans" w:eastAsia="Google Sans" w:hAnsi="Google Sans" w:cs="Google Sans"/>
          <w:color w:val="000000"/>
          <w:sz w:val="17"/>
          <w:szCs w:val="17"/>
          <w:lang w:val="es-SV"/>
        </w:rPr>
        <w:t xml:space="preserve"> AS</w:t>
      </w:r>
      <w:r w:rsidRPr="00887429">
        <w:rPr>
          <w:rFonts w:ascii="Google Sans" w:eastAsia="Google Sans" w:hAnsi="Google Sans" w:cs="Google Sans"/>
          <w:color w:val="000000"/>
          <w:sz w:val="17"/>
          <w:szCs w:val="17"/>
          <w:lang w:val="es-SV"/>
        </w:rPr>
        <w:br/>
        <w:t xml:space="preserve">SELECT </w:t>
      </w:r>
      <w:proofErr w:type="spellStart"/>
      <w:proofErr w:type="gramStart"/>
      <w:r w:rsidRPr="00887429">
        <w:rPr>
          <w:rFonts w:ascii="Google Sans" w:eastAsia="Google Sans" w:hAnsi="Google Sans" w:cs="Google Sans"/>
          <w:color w:val="000000"/>
          <w:sz w:val="17"/>
          <w:szCs w:val="17"/>
          <w:lang w:val="es-SV"/>
        </w:rPr>
        <w:t>c.numero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cl.nombre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cl.documento</w:t>
      </w:r>
      <w:proofErr w:type="gramEnd"/>
      <w:r w:rsidRPr="00887429">
        <w:rPr>
          <w:rFonts w:ascii="Google Sans" w:eastAsia="Google Sans" w:hAnsi="Google Sans" w:cs="Google Sans"/>
          <w:color w:val="000000"/>
          <w:sz w:val="17"/>
          <w:szCs w:val="17"/>
          <w:lang w:val="es-SV"/>
        </w:rPr>
        <w:t>_identidad</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c.fecha</w:t>
      </w:r>
      <w:proofErr w:type="gramEnd"/>
      <w:r w:rsidRPr="00887429">
        <w:rPr>
          <w:rFonts w:ascii="Google Sans" w:eastAsia="Google Sans" w:hAnsi="Google Sans" w:cs="Google Sans"/>
          <w:color w:val="000000"/>
          <w:sz w:val="17"/>
          <w:szCs w:val="17"/>
          <w:lang w:val="es-SV"/>
        </w:rPr>
        <w:t>_apertura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c.estado</w:t>
      </w:r>
      <w:proofErr w:type="spellEnd"/>
      <w:proofErr w:type="gram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COALESCE(SUM(</w:t>
      </w:r>
      <w:proofErr w:type="spellStart"/>
      <w:proofErr w:type="gramStart"/>
      <w:r w:rsidRPr="00887429">
        <w:rPr>
          <w:rFonts w:ascii="Google Sans" w:eastAsia="Google Sans" w:hAnsi="Google Sans" w:cs="Google Sans"/>
          <w:color w:val="000000"/>
          <w:sz w:val="17"/>
          <w:szCs w:val="17"/>
          <w:lang w:val="es-SV"/>
        </w:rPr>
        <w:t>t.monto</w:t>
      </w:r>
      <w:proofErr w:type="spellEnd"/>
      <w:proofErr w:type="gramEnd"/>
      <w:r w:rsidRPr="00887429">
        <w:rPr>
          <w:rFonts w:ascii="Google Sans" w:eastAsia="Google Sans" w:hAnsi="Google Sans" w:cs="Google Sans"/>
          <w:color w:val="000000"/>
          <w:sz w:val="17"/>
          <w:szCs w:val="17"/>
          <w:lang w:val="es-SV"/>
        </w:rPr>
        <w:t xml:space="preserve">),0) AS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dbo.CUENTA</w:t>
      </w:r>
      <w:proofErr w:type="spellEnd"/>
      <w:proofErr w:type="gramEnd"/>
      <w:r w:rsidRPr="00887429">
        <w:rPr>
          <w:rFonts w:ascii="Google Sans" w:eastAsia="Google Sans" w:hAnsi="Google Sans" w:cs="Google Sans"/>
          <w:color w:val="000000"/>
          <w:sz w:val="17"/>
          <w:szCs w:val="17"/>
          <w:lang w:val="es-SV"/>
        </w:rPr>
        <w:t xml:space="preserve"> c</w:t>
      </w:r>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dbo.CLIENTE</w:t>
      </w:r>
      <w:proofErr w:type="spellEnd"/>
      <w:proofErr w:type="gram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cl</w:t>
      </w:r>
      <w:proofErr w:type="spellEnd"/>
      <w:r w:rsidRPr="00887429">
        <w:rPr>
          <w:rFonts w:ascii="Google Sans" w:eastAsia="Google Sans" w:hAnsi="Google Sans" w:cs="Google Sans"/>
          <w:color w:val="000000"/>
          <w:sz w:val="17"/>
          <w:szCs w:val="17"/>
          <w:lang w:val="es-SV"/>
        </w:rPr>
        <w:t xml:space="preserve"> ON </w:t>
      </w:r>
      <w:proofErr w:type="spellStart"/>
      <w:proofErr w:type="gramStart"/>
      <w:r w:rsidRPr="00887429">
        <w:rPr>
          <w:rFonts w:ascii="Google Sans" w:eastAsia="Google Sans" w:hAnsi="Google Sans" w:cs="Google Sans"/>
          <w:color w:val="000000"/>
          <w:sz w:val="17"/>
          <w:szCs w:val="17"/>
          <w:lang w:val="es-SV"/>
        </w:rPr>
        <w:t>cl.codigo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br/>
        <w:t xml:space="preserve">LEFT JOIN </w:t>
      </w:r>
      <w:proofErr w:type="spellStart"/>
      <w:proofErr w:type="gramStart"/>
      <w:r w:rsidRPr="00887429">
        <w:rPr>
          <w:rFonts w:ascii="Google Sans" w:eastAsia="Google Sans" w:hAnsi="Google Sans" w:cs="Google Sans"/>
          <w:color w:val="000000"/>
          <w:sz w:val="17"/>
          <w:szCs w:val="17"/>
          <w:lang w:val="es-SV"/>
        </w:rPr>
        <w:t>dbo.TRANSACCION</w:t>
      </w:r>
      <w:proofErr w:type="spellEnd"/>
      <w:proofErr w:type="gramEnd"/>
      <w:r w:rsidRPr="00887429">
        <w:rPr>
          <w:rFonts w:ascii="Google Sans" w:eastAsia="Google Sans" w:hAnsi="Google Sans" w:cs="Google Sans"/>
          <w:color w:val="000000"/>
          <w:sz w:val="17"/>
          <w:szCs w:val="17"/>
          <w:lang w:val="es-SV"/>
        </w:rPr>
        <w:t xml:space="preserve"> t ON </w:t>
      </w:r>
      <w:proofErr w:type="spellStart"/>
      <w:proofErr w:type="gramStart"/>
      <w:r w:rsidRPr="00887429">
        <w:rPr>
          <w:rFonts w:ascii="Google Sans" w:eastAsia="Google Sans" w:hAnsi="Google Sans" w:cs="Google Sans"/>
          <w:color w:val="000000"/>
          <w:sz w:val="17"/>
          <w:szCs w:val="17"/>
          <w:lang w:val="es-SV"/>
        </w:rPr>
        <w:t>t.numero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c.numero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br/>
        <w:t xml:space="preserve">GROUP BY </w:t>
      </w:r>
      <w:proofErr w:type="spellStart"/>
      <w:proofErr w:type="gramStart"/>
      <w:r w:rsidRPr="00887429">
        <w:rPr>
          <w:rFonts w:ascii="Google Sans" w:eastAsia="Google Sans" w:hAnsi="Google Sans" w:cs="Google Sans"/>
          <w:color w:val="000000"/>
          <w:sz w:val="17"/>
          <w:szCs w:val="17"/>
          <w:lang w:val="es-SV"/>
        </w:rPr>
        <w:t>c.numero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cl.nombre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cl.documento</w:t>
      </w:r>
      <w:proofErr w:type="gramEnd"/>
      <w:r w:rsidRPr="00887429">
        <w:rPr>
          <w:rFonts w:ascii="Google Sans" w:eastAsia="Google Sans" w:hAnsi="Google Sans" w:cs="Google Sans"/>
          <w:color w:val="000000"/>
          <w:sz w:val="17"/>
          <w:szCs w:val="17"/>
          <w:lang w:val="es-SV"/>
        </w:rPr>
        <w:t>_identidad</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c.fecha</w:t>
      </w:r>
      <w:proofErr w:type="gramEnd"/>
      <w:r w:rsidRPr="00887429">
        <w:rPr>
          <w:rFonts w:ascii="Google Sans" w:eastAsia="Google Sans" w:hAnsi="Google Sans" w:cs="Google Sans"/>
          <w:color w:val="000000"/>
          <w:sz w:val="17"/>
          <w:szCs w:val="17"/>
          <w:lang w:val="es-SV"/>
        </w:rPr>
        <w:t>_apertura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c.estado</w:t>
      </w:r>
      <w:proofErr w:type="spellEnd"/>
      <w:proofErr w:type="gramEnd"/>
      <w:r w:rsidRPr="00887429">
        <w:rPr>
          <w:rFonts w:ascii="Google Sans" w:eastAsia="Google Sans" w:hAnsi="Google Sans" w:cs="Google Sans"/>
          <w:color w:val="000000"/>
          <w:sz w:val="17"/>
          <w:szCs w:val="17"/>
          <w:lang w:val="es-SV"/>
        </w:rPr>
        <w:t>;</w:t>
      </w:r>
    </w:p>
    <w:p w14:paraId="6635295F"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Vista de préstamos</w:t>
      </w:r>
    </w:p>
    <w:p w14:paraId="2081035F" w14:textId="77777777" w:rsidR="005C2F67" w:rsidRPr="00887429" w:rsidRDefault="00000000">
      <w:pPr>
        <w:rPr>
          <w:rFonts w:ascii="Google Sans" w:eastAsia="Google Sans" w:hAnsi="Google Sans" w:cs="Google Sans"/>
          <w:lang w:val="es-SV"/>
        </w:rPr>
      </w:pPr>
      <w:proofErr w:type="spellStart"/>
      <w:r w:rsidRPr="00887429">
        <w:rPr>
          <w:rFonts w:ascii="Google Sans" w:eastAsia="Google Sans" w:hAnsi="Google Sans" w:cs="Google Sans"/>
          <w:lang w:val="es-SV"/>
        </w:rPr>
        <w:t>vw_CarteraPrestamos</w:t>
      </w:r>
      <w:proofErr w:type="spellEnd"/>
      <w:r w:rsidRPr="00887429">
        <w:rPr>
          <w:rFonts w:ascii="Google Sans" w:eastAsia="Google Sans" w:hAnsi="Google Sans" w:cs="Google Sans"/>
          <w:lang w:val="es-SV"/>
        </w:rPr>
        <w:t xml:space="preserve"> une PRESTAMO, CUENTA y CLIENTE. Devuelve el código del préstamo, la cuenta, el código y el DUI del deudor, su nombre, el empleado, el valor, la fecha de desembolso, la tasa, el plazo, el estado y la </w:t>
      </w:r>
      <w:proofErr w:type="spellStart"/>
      <w:r w:rsidRPr="00887429">
        <w:rPr>
          <w:rFonts w:ascii="Google Sans" w:eastAsia="Google Sans" w:hAnsi="Google Sans" w:cs="Google Sans"/>
          <w:lang w:val="es-SV"/>
        </w:rPr>
        <w:t>cuota_referencial</w:t>
      </w:r>
      <w:proofErr w:type="spellEnd"/>
      <w:r w:rsidRPr="00887429">
        <w:rPr>
          <w:rFonts w:ascii="Google Sans" w:eastAsia="Google Sans" w:hAnsi="Google Sans" w:cs="Google Sans"/>
          <w:lang w:val="es-SV"/>
        </w:rPr>
        <w:t>. Con ella consultamos toda la información sin duplicar los datos del cliente en PRESTAMO.</w:t>
      </w:r>
    </w:p>
    <w:p w14:paraId="106B0F88"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Expresión utilizada en la vista:</w:t>
      </w:r>
      <w:r w:rsidRPr="00887429">
        <w:rPr>
          <w:rFonts w:ascii="Google Sans" w:eastAsia="Google Sans" w:hAnsi="Google Sans" w:cs="Google Sans"/>
          <w:color w:val="000000"/>
          <w:sz w:val="17"/>
          <w:szCs w:val="17"/>
          <w:lang w:val="es-SV"/>
        </w:rPr>
        <w:br/>
      </w:r>
      <w:proofErr w:type="gramStart"/>
      <w:r w:rsidRPr="00887429">
        <w:rPr>
          <w:rFonts w:ascii="Google Sans" w:eastAsia="Google Sans" w:hAnsi="Google Sans" w:cs="Google Sans"/>
          <w:color w:val="000000"/>
          <w:sz w:val="17"/>
          <w:szCs w:val="17"/>
          <w:lang w:val="es-SV"/>
        </w:rPr>
        <w:t>CAST(</w:t>
      </w:r>
      <w:proofErr w:type="spellStart"/>
      <w:r w:rsidRPr="00887429">
        <w:rPr>
          <w:rFonts w:ascii="Google Sans" w:eastAsia="Google Sans" w:hAnsi="Google Sans" w:cs="Google Sans"/>
          <w:color w:val="000000"/>
          <w:sz w:val="17"/>
          <w:szCs w:val="17"/>
          <w:lang w:val="es-SV"/>
        </w:rPr>
        <w:t>p.valor</w:t>
      </w:r>
      <w:proofErr w:type="gramEnd"/>
      <w:r w:rsidRPr="00887429">
        <w:rPr>
          <w:rFonts w:ascii="Google Sans" w:eastAsia="Google Sans" w:hAnsi="Google Sans" w:cs="Google Sans"/>
          <w:color w:val="000000"/>
          <w:sz w:val="17"/>
          <w:szCs w:val="17"/>
          <w:lang w:val="es-SV"/>
        </w:rPr>
        <w:t>_prestamo</w:t>
      </w:r>
      <w:proofErr w:type="spellEnd"/>
      <w:r w:rsidRPr="00887429">
        <w:rPr>
          <w:rFonts w:ascii="Google Sans" w:eastAsia="Google Sans" w:hAnsi="Google Sans" w:cs="Google Sans"/>
          <w:color w:val="000000"/>
          <w:sz w:val="17"/>
          <w:szCs w:val="17"/>
          <w:lang w:val="es-SV"/>
        </w:rPr>
        <w:t xml:space="preserve"> *</w:t>
      </w:r>
      <w:r w:rsidRPr="00887429">
        <w:rPr>
          <w:rFonts w:ascii="Google Sans" w:eastAsia="Google Sans" w:hAnsi="Google Sans" w:cs="Google Sans"/>
          <w:color w:val="000000"/>
          <w:sz w:val="17"/>
          <w:szCs w:val="17"/>
          <w:lang w:val="es-SV"/>
        </w:rPr>
        <w:br/>
        <w:t xml:space="preserve"> (1 + </w:t>
      </w:r>
      <w:proofErr w:type="spellStart"/>
      <w:proofErr w:type="gramStart"/>
      <w:r w:rsidRPr="00887429">
        <w:rPr>
          <w:rFonts w:ascii="Google Sans" w:eastAsia="Google Sans" w:hAnsi="Google Sans" w:cs="Google Sans"/>
          <w:color w:val="000000"/>
          <w:sz w:val="17"/>
          <w:szCs w:val="17"/>
          <w:lang w:val="es-SV"/>
        </w:rPr>
        <w:t>p.interes</w:t>
      </w:r>
      <w:proofErr w:type="gramEnd"/>
      <w:r w:rsidRPr="00887429">
        <w:rPr>
          <w:rFonts w:ascii="Google Sans" w:eastAsia="Google Sans" w:hAnsi="Google Sans" w:cs="Google Sans"/>
          <w:color w:val="000000"/>
          <w:sz w:val="17"/>
          <w:szCs w:val="17"/>
          <w:lang w:val="es-SV"/>
        </w:rPr>
        <w:t>_anual</w:t>
      </w:r>
      <w:proofErr w:type="spellEnd"/>
      <w:r w:rsidRPr="00887429">
        <w:rPr>
          <w:rFonts w:ascii="Google Sans" w:eastAsia="Google Sans" w:hAnsi="Google Sans" w:cs="Google Sans"/>
          <w:color w:val="000000"/>
          <w:sz w:val="17"/>
          <w:szCs w:val="17"/>
          <w:lang w:val="es-SV"/>
        </w:rPr>
        <w:t xml:space="preserve">/100.0 * </w:t>
      </w:r>
      <w:proofErr w:type="spellStart"/>
      <w:proofErr w:type="gramStart"/>
      <w:r w:rsidRPr="00887429">
        <w:rPr>
          <w:rFonts w:ascii="Google Sans" w:eastAsia="Google Sans" w:hAnsi="Google Sans" w:cs="Google Sans"/>
          <w:color w:val="000000"/>
          <w:sz w:val="17"/>
          <w:szCs w:val="17"/>
          <w:lang w:val="es-SV"/>
        </w:rPr>
        <w:t>p.tiempo</w:t>
      </w:r>
      <w:proofErr w:type="gramEnd"/>
      <w:r w:rsidRPr="00887429">
        <w:rPr>
          <w:rFonts w:ascii="Google Sans" w:eastAsia="Google Sans" w:hAnsi="Google Sans" w:cs="Google Sans"/>
          <w:color w:val="000000"/>
          <w:sz w:val="17"/>
          <w:szCs w:val="17"/>
          <w:lang w:val="es-SV"/>
        </w:rPr>
        <w:t>_meses</w:t>
      </w:r>
      <w:proofErr w:type="spellEnd"/>
      <w:r w:rsidRPr="00887429">
        <w:rPr>
          <w:rFonts w:ascii="Google Sans" w:eastAsia="Google Sans" w:hAnsi="Google Sans" w:cs="Google Sans"/>
          <w:color w:val="000000"/>
          <w:sz w:val="17"/>
          <w:szCs w:val="17"/>
          <w:lang w:val="es-SV"/>
        </w:rPr>
        <w:t>/12.0)</w:t>
      </w:r>
      <w:r w:rsidRPr="00887429">
        <w:rPr>
          <w:rFonts w:ascii="Google Sans" w:eastAsia="Google Sans" w:hAnsi="Google Sans" w:cs="Google Sans"/>
          <w:color w:val="000000"/>
          <w:sz w:val="17"/>
          <w:szCs w:val="17"/>
          <w:lang w:val="es-SV"/>
        </w:rPr>
        <w:br/>
        <w:t xml:space="preserve"> / </w:t>
      </w:r>
      <w:proofErr w:type="spellStart"/>
      <w:proofErr w:type="gramStart"/>
      <w:r w:rsidRPr="00887429">
        <w:rPr>
          <w:rFonts w:ascii="Google Sans" w:eastAsia="Google Sans" w:hAnsi="Google Sans" w:cs="Google Sans"/>
          <w:color w:val="000000"/>
          <w:sz w:val="17"/>
          <w:szCs w:val="17"/>
          <w:lang w:val="es-SV"/>
        </w:rPr>
        <w:t>p.tiempo</w:t>
      </w:r>
      <w:proofErr w:type="gramEnd"/>
      <w:r w:rsidRPr="00887429">
        <w:rPr>
          <w:rFonts w:ascii="Google Sans" w:eastAsia="Google Sans" w:hAnsi="Google Sans" w:cs="Google Sans"/>
          <w:color w:val="000000"/>
          <w:sz w:val="17"/>
          <w:szCs w:val="17"/>
          <w:lang w:val="es-SV"/>
        </w:rPr>
        <w:t>_meses</w:t>
      </w:r>
      <w:proofErr w:type="spellEnd"/>
      <w:r w:rsidRPr="00887429">
        <w:rPr>
          <w:rFonts w:ascii="Google Sans" w:eastAsia="Google Sans" w:hAnsi="Google Sans" w:cs="Google Sans"/>
          <w:color w:val="000000"/>
          <w:sz w:val="17"/>
          <w:szCs w:val="17"/>
          <w:lang w:val="es-SV"/>
        </w:rPr>
        <w:t xml:space="preserve"> AS </w:t>
      </w:r>
      <w:proofErr w:type="gramStart"/>
      <w:r w:rsidRPr="00887429">
        <w:rPr>
          <w:rFonts w:ascii="Google Sans" w:eastAsia="Google Sans" w:hAnsi="Google Sans" w:cs="Google Sans"/>
          <w:color w:val="000000"/>
          <w:sz w:val="17"/>
          <w:szCs w:val="17"/>
          <w:lang w:val="es-SV"/>
        </w:rPr>
        <w:t>decimal(</w:t>
      </w:r>
      <w:proofErr w:type="gramEnd"/>
      <w:r w:rsidRPr="00887429">
        <w:rPr>
          <w:rFonts w:ascii="Google Sans" w:eastAsia="Google Sans" w:hAnsi="Google Sans" w:cs="Google Sans"/>
          <w:color w:val="000000"/>
          <w:sz w:val="17"/>
          <w:szCs w:val="17"/>
          <w:lang w:val="es-SV"/>
        </w:rPr>
        <w:t xml:space="preserve">12,2)) AS </w:t>
      </w:r>
      <w:proofErr w:type="spellStart"/>
      <w:r w:rsidRPr="00887429">
        <w:rPr>
          <w:rFonts w:ascii="Google Sans" w:eastAsia="Google Sans" w:hAnsi="Google Sans" w:cs="Google Sans"/>
          <w:color w:val="000000"/>
          <w:sz w:val="17"/>
          <w:szCs w:val="17"/>
          <w:lang w:val="es-SV"/>
        </w:rPr>
        <w:t>cuota_referencial</w:t>
      </w:r>
      <w:proofErr w:type="spellEnd"/>
    </w:p>
    <w:p w14:paraId="763F9AD6"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La tasa es un porcentaje anual simple. Para $1,200, 12% y 12 meses, el interés total es $144 y la cuota referencial es $112. No calculamos seguros, comisiones, pagos parciales ni interés sobre saldos. El redondeo a centavos es solo informativo y no sustituye a un plan de amortización.</w:t>
      </w:r>
    </w:p>
    <w:p w14:paraId="0123FA0F"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Vista adicional de edades</w:t>
      </w:r>
    </w:p>
    <w:p w14:paraId="5C3CBDBB" w14:textId="77777777" w:rsidR="005C2F67" w:rsidRPr="00887429" w:rsidRDefault="00000000">
      <w:pPr>
        <w:rPr>
          <w:rFonts w:ascii="Google Sans" w:eastAsia="Google Sans" w:hAnsi="Google Sans" w:cs="Google Sans"/>
          <w:lang w:val="es-SV"/>
        </w:rPr>
      </w:pPr>
      <w:proofErr w:type="spellStart"/>
      <w:r w:rsidRPr="00887429">
        <w:rPr>
          <w:rFonts w:ascii="Google Sans" w:eastAsia="Google Sans" w:hAnsi="Google Sans" w:cs="Google Sans"/>
          <w:lang w:val="es-SV"/>
        </w:rPr>
        <w:t>vw_ClientesEdad</w:t>
      </w:r>
      <w:proofErr w:type="spellEnd"/>
      <w:r w:rsidRPr="00887429">
        <w:rPr>
          <w:rFonts w:ascii="Google Sans" w:eastAsia="Google Sans" w:hAnsi="Google Sans" w:cs="Google Sans"/>
          <w:lang w:val="es-SV"/>
        </w:rPr>
        <w:t xml:space="preserve"> devuelve los campos de CLIENTE junto con la edad calculada a la fecha del servidor. DATEDIFF da la diferencia de años, y se resta uno cuando todavía no llega el cumpleaños. Así no hay que actualizar una columna edad cada año.</w:t>
      </w:r>
    </w:p>
    <w:p w14:paraId="21479630" w14:textId="77777777" w:rsidR="005C2F67"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rPr>
      </w:pPr>
      <w:r>
        <w:rPr>
          <w:rFonts w:ascii="Google Sans" w:eastAsia="Google Sans" w:hAnsi="Google Sans" w:cs="Google Sans"/>
          <w:color w:val="000000"/>
          <w:sz w:val="17"/>
          <w:szCs w:val="17"/>
        </w:rPr>
        <w:t xml:space="preserve">SELECT * FROM </w:t>
      </w:r>
      <w:proofErr w:type="spellStart"/>
      <w:proofErr w:type="gramStart"/>
      <w:r>
        <w:rPr>
          <w:rFonts w:ascii="Google Sans" w:eastAsia="Google Sans" w:hAnsi="Google Sans" w:cs="Google Sans"/>
          <w:color w:val="000000"/>
          <w:sz w:val="17"/>
          <w:szCs w:val="17"/>
        </w:rPr>
        <w:t>dbo.vw</w:t>
      </w:r>
      <w:proofErr w:type="gramEnd"/>
      <w:r>
        <w:rPr>
          <w:rFonts w:ascii="Google Sans" w:eastAsia="Google Sans" w:hAnsi="Google Sans" w:cs="Google Sans"/>
          <w:color w:val="000000"/>
          <w:sz w:val="17"/>
          <w:szCs w:val="17"/>
        </w:rPr>
        <w:t>_SaldosCuenta</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SELECT * FROM </w:t>
      </w:r>
      <w:proofErr w:type="spellStart"/>
      <w:proofErr w:type="gramStart"/>
      <w:r>
        <w:rPr>
          <w:rFonts w:ascii="Google Sans" w:eastAsia="Google Sans" w:hAnsi="Google Sans" w:cs="Google Sans"/>
          <w:color w:val="000000"/>
          <w:sz w:val="17"/>
          <w:szCs w:val="17"/>
        </w:rPr>
        <w:t>dbo.vw</w:t>
      </w:r>
      <w:proofErr w:type="gramEnd"/>
      <w:r>
        <w:rPr>
          <w:rFonts w:ascii="Google Sans" w:eastAsia="Google Sans" w:hAnsi="Google Sans" w:cs="Google Sans"/>
          <w:color w:val="000000"/>
          <w:sz w:val="17"/>
          <w:szCs w:val="17"/>
        </w:rPr>
        <w:t>_CarteraPrestamos</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SELECT * FROM </w:t>
      </w:r>
      <w:proofErr w:type="spellStart"/>
      <w:proofErr w:type="gramStart"/>
      <w:r>
        <w:rPr>
          <w:rFonts w:ascii="Google Sans" w:eastAsia="Google Sans" w:hAnsi="Google Sans" w:cs="Google Sans"/>
          <w:color w:val="000000"/>
          <w:sz w:val="17"/>
          <w:szCs w:val="17"/>
        </w:rPr>
        <w:t>dbo.vw</w:t>
      </w:r>
      <w:proofErr w:type="gramEnd"/>
      <w:r>
        <w:rPr>
          <w:rFonts w:ascii="Google Sans" w:eastAsia="Google Sans" w:hAnsi="Google Sans" w:cs="Google Sans"/>
          <w:color w:val="000000"/>
          <w:sz w:val="17"/>
          <w:szCs w:val="17"/>
        </w:rPr>
        <w:t>_ClientesEdad</w:t>
      </w:r>
      <w:proofErr w:type="spellEnd"/>
      <w:r>
        <w:rPr>
          <w:rFonts w:ascii="Google Sans" w:eastAsia="Google Sans" w:hAnsi="Google Sans" w:cs="Google Sans"/>
          <w:color w:val="000000"/>
          <w:sz w:val="17"/>
          <w:szCs w:val="17"/>
        </w:rPr>
        <w:t>;</w:t>
      </w:r>
    </w:p>
    <w:p w14:paraId="4DA6F4FA" w14:textId="77777777" w:rsidR="005C2F67" w:rsidRPr="00CC0F7C" w:rsidRDefault="00000000">
      <w:pPr>
        <w:rPr>
          <w:rFonts w:ascii="Google Sans" w:eastAsia="Google Sans" w:hAnsi="Google Sans" w:cs="Google Sans"/>
          <w:lang w:val="en-US"/>
        </w:rPr>
      </w:pPr>
      <w:r w:rsidRPr="00CC0F7C">
        <w:rPr>
          <w:lang w:val="en-US"/>
        </w:rPr>
        <w:br w:type="page"/>
      </w:r>
    </w:p>
    <w:p w14:paraId="1910F509"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Automatización y auditoría</w:t>
      </w:r>
    </w:p>
    <w:p w14:paraId="3A95286C"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El </w:t>
      </w:r>
      <w:proofErr w:type="spellStart"/>
      <w:r w:rsidRPr="00887429">
        <w:rPr>
          <w:rFonts w:ascii="Google Sans" w:eastAsia="Google Sans" w:hAnsi="Google Sans" w:cs="Google Sans"/>
          <w:lang w:val="es-SV"/>
        </w:rPr>
        <w:t>trigger</w:t>
      </w:r>
      <w:proofErr w:type="spellEnd"/>
      <w:r w:rsidRPr="00887429">
        <w:rPr>
          <w:rFonts w:ascii="Google Sans" w:eastAsia="Google Sans" w:hAnsi="Google Sans" w:cs="Google Sans"/>
          <w:lang w:val="es-SV"/>
        </w:rPr>
        <w:t xml:space="preserve"> </w:t>
      </w:r>
      <w:proofErr w:type="spellStart"/>
      <w:r w:rsidRPr="00887429">
        <w:rPr>
          <w:rFonts w:ascii="Google Sans" w:eastAsia="Google Sans" w:hAnsi="Google Sans" w:cs="Google Sans"/>
          <w:lang w:val="es-SV"/>
        </w:rPr>
        <w:t>tr_CLIENTE_Auditoria</w:t>
      </w:r>
      <w:proofErr w:type="spellEnd"/>
      <w:r w:rsidRPr="00887429">
        <w:rPr>
          <w:rFonts w:ascii="Google Sans" w:eastAsia="Google Sans" w:hAnsi="Google Sans" w:cs="Google Sans"/>
          <w:lang w:val="es-SV"/>
        </w:rPr>
        <w:t xml:space="preserve"> se ejecuta después de un INSERT, UPDATE o DELETE en CLIENTE. Dentro de la misma transacción, guarda una fila por cada cliente afectado, con la operación, el usuario SQL, la fecha UTC y las versiones anterior y nueva del registro.</w:t>
      </w:r>
    </w:p>
    <w:p w14:paraId="073C7C06" w14:textId="77777777" w:rsidR="005C2F67"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rPr>
      </w:pPr>
      <w:r>
        <w:rPr>
          <w:rFonts w:ascii="Google Sans" w:eastAsia="Google Sans" w:hAnsi="Google Sans" w:cs="Google Sans"/>
          <w:color w:val="000000"/>
          <w:sz w:val="17"/>
          <w:szCs w:val="17"/>
        </w:rPr>
        <w:t xml:space="preserve">CREATE OR ALTER TRIGGER </w:t>
      </w:r>
      <w:proofErr w:type="spellStart"/>
      <w:r>
        <w:rPr>
          <w:rFonts w:ascii="Google Sans" w:eastAsia="Google Sans" w:hAnsi="Google Sans" w:cs="Google Sans"/>
          <w:color w:val="000000"/>
          <w:sz w:val="17"/>
          <w:szCs w:val="17"/>
        </w:rPr>
        <w:t>dbo.tr_CLIENTE_Auditoria</w:t>
      </w:r>
      <w:proofErr w:type="spellEnd"/>
      <w:r>
        <w:rPr>
          <w:rFonts w:ascii="Google Sans" w:eastAsia="Google Sans" w:hAnsi="Google Sans" w:cs="Google Sans"/>
          <w:color w:val="000000"/>
          <w:sz w:val="17"/>
          <w:szCs w:val="17"/>
        </w:rPr>
        <w:br/>
        <w:t xml:space="preserve">ON </w:t>
      </w:r>
      <w:proofErr w:type="spellStart"/>
      <w:r>
        <w:rPr>
          <w:rFonts w:ascii="Google Sans" w:eastAsia="Google Sans" w:hAnsi="Google Sans" w:cs="Google Sans"/>
          <w:color w:val="000000"/>
          <w:sz w:val="17"/>
          <w:szCs w:val="17"/>
        </w:rPr>
        <w:t>dbo.CLIENTE</w:t>
      </w:r>
      <w:proofErr w:type="spellEnd"/>
      <w:r>
        <w:rPr>
          <w:rFonts w:ascii="Google Sans" w:eastAsia="Google Sans" w:hAnsi="Google Sans" w:cs="Google Sans"/>
          <w:color w:val="000000"/>
          <w:sz w:val="17"/>
          <w:szCs w:val="17"/>
        </w:rPr>
        <w:t xml:space="preserve"> AFTER INSERT, UPDATE, DELETE</w:t>
      </w:r>
      <w:r>
        <w:rPr>
          <w:rFonts w:ascii="Google Sans" w:eastAsia="Google Sans" w:hAnsi="Google Sans" w:cs="Google Sans"/>
          <w:color w:val="000000"/>
          <w:sz w:val="17"/>
          <w:szCs w:val="17"/>
        </w:rPr>
        <w:br/>
        <w:t>AS</w:t>
      </w:r>
      <w:r>
        <w:rPr>
          <w:rFonts w:ascii="Google Sans" w:eastAsia="Google Sans" w:hAnsi="Google Sans" w:cs="Google Sans"/>
          <w:color w:val="000000"/>
          <w:sz w:val="17"/>
          <w:szCs w:val="17"/>
        </w:rPr>
        <w:br/>
        <w:t>BEGIN</w:t>
      </w:r>
      <w:r>
        <w:rPr>
          <w:rFonts w:ascii="Google Sans" w:eastAsia="Google Sans" w:hAnsi="Google Sans" w:cs="Google Sans"/>
          <w:color w:val="000000"/>
          <w:sz w:val="17"/>
          <w:szCs w:val="17"/>
        </w:rPr>
        <w:br/>
        <w:t xml:space="preserve"> SET NOCOUNT ON;</w:t>
      </w:r>
      <w:r>
        <w:rPr>
          <w:rFonts w:ascii="Google Sans" w:eastAsia="Google Sans" w:hAnsi="Google Sans" w:cs="Google Sans"/>
          <w:color w:val="000000"/>
          <w:sz w:val="17"/>
          <w:szCs w:val="17"/>
        </w:rPr>
        <w:br/>
        <w:t xml:space="preserve"> INSERT </w:t>
      </w:r>
      <w:proofErr w:type="spellStart"/>
      <w:r>
        <w:rPr>
          <w:rFonts w:ascii="Google Sans" w:eastAsia="Google Sans" w:hAnsi="Google Sans" w:cs="Google Sans"/>
          <w:color w:val="000000"/>
          <w:sz w:val="17"/>
          <w:szCs w:val="17"/>
        </w:rPr>
        <w:t>dbo.AUDITORIA</w:t>
      </w:r>
      <w:proofErr w:type="spellEnd"/>
      <w:r>
        <w:rPr>
          <w:rFonts w:ascii="Google Sans" w:eastAsia="Google Sans" w:hAnsi="Google Sans" w:cs="Google Sans"/>
          <w:color w:val="000000"/>
          <w:sz w:val="17"/>
          <w:szCs w:val="17"/>
        </w:rPr>
        <w:br/>
        <w:t xml:space="preserve">  (</w:t>
      </w:r>
      <w:proofErr w:type="spellStart"/>
      <w:r>
        <w:rPr>
          <w:rFonts w:ascii="Google Sans" w:eastAsia="Google Sans" w:hAnsi="Google Sans" w:cs="Google Sans"/>
          <w:color w:val="000000"/>
          <w:sz w:val="17"/>
          <w:szCs w:val="17"/>
        </w:rPr>
        <w:t>tabla,codigo_registro,operacion,datos_anteriores,datos_nuevos</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 SELECT N'CLIENTE', COALESCE(</w:t>
      </w:r>
      <w:proofErr w:type="spellStart"/>
      <w:r>
        <w:rPr>
          <w:rFonts w:ascii="Google Sans" w:eastAsia="Google Sans" w:hAnsi="Google Sans" w:cs="Google Sans"/>
          <w:color w:val="000000"/>
          <w:sz w:val="17"/>
          <w:szCs w:val="17"/>
        </w:rPr>
        <w:t>i.codigo_cliente,d.codigo_cliente</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  CASE WHEN </w:t>
      </w:r>
      <w:proofErr w:type="spellStart"/>
      <w:r>
        <w:rPr>
          <w:rFonts w:ascii="Google Sans" w:eastAsia="Google Sans" w:hAnsi="Google Sans" w:cs="Google Sans"/>
          <w:color w:val="000000"/>
          <w:sz w:val="17"/>
          <w:szCs w:val="17"/>
        </w:rPr>
        <w:t>d.codigo_cliente</w:t>
      </w:r>
      <w:proofErr w:type="spellEnd"/>
      <w:r>
        <w:rPr>
          <w:rFonts w:ascii="Google Sans" w:eastAsia="Google Sans" w:hAnsi="Google Sans" w:cs="Google Sans"/>
          <w:color w:val="000000"/>
          <w:sz w:val="17"/>
          <w:szCs w:val="17"/>
        </w:rPr>
        <w:t xml:space="preserve"> IS NULL THEN 'INSERT'</w:t>
      </w:r>
      <w:r>
        <w:rPr>
          <w:rFonts w:ascii="Google Sans" w:eastAsia="Google Sans" w:hAnsi="Google Sans" w:cs="Google Sans"/>
          <w:color w:val="000000"/>
          <w:sz w:val="17"/>
          <w:szCs w:val="17"/>
        </w:rPr>
        <w:br/>
        <w:t xml:space="preserve">       WHEN </w:t>
      </w:r>
      <w:proofErr w:type="spellStart"/>
      <w:r>
        <w:rPr>
          <w:rFonts w:ascii="Google Sans" w:eastAsia="Google Sans" w:hAnsi="Google Sans" w:cs="Google Sans"/>
          <w:color w:val="000000"/>
          <w:sz w:val="17"/>
          <w:szCs w:val="17"/>
        </w:rPr>
        <w:t>i.codigo_cliente</w:t>
      </w:r>
      <w:proofErr w:type="spellEnd"/>
      <w:r>
        <w:rPr>
          <w:rFonts w:ascii="Google Sans" w:eastAsia="Google Sans" w:hAnsi="Google Sans" w:cs="Google Sans"/>
          <w:color w:val="000000"/>
          <w:sz w:val="17"/>
          <w:szCs w:val="17"/>
        </w:rPr>
        <w:t xml:space="preserve"> IS NULL THEN 'DELETE'</w:t>
      </w:r>
      <w:r>
        <w:rPr>
          <w:rFonts w:ascii="Google Sans" w:eastAsia="Google Sans" w:hAnsi="Google Sans" w:cs="Google Sans"/>
          <w:color w:val="000000"/>
          <w:sz w:val="17"/>
          <w:szCs w:val="17"/>
        </w:rPr>
        <w:br/>
        <w:t xml:space="preserve">       ELSE 'UPDATE' END,</w:t>
      </w:r>
      <w:r>
        <w:rPr>
          <w:rFonts w:ascii="Google Sans" w:eastAsia="Google Sans" w:hAnsi="Google Sans" w:cs="Google Sans"/>
          <w:color w:val="000000"/>
          <w:sz w:val="17"/>
          <w:szCs w:val="17"/>
        </w:rPr>
        <w:br/>
        <w:t xml:space="preserve">  CASE WHEN </w:t>
      </w:r>
      <w:proofErr w:type="spellStart"/>
      <w:r>
        <w:rPr>
          <w:rFonts w:ascii="Google Sans" w:eastAsia="Google Sans" w:hAnsi="Google Sans" w:cs="Google Sans"/>
          <w:color w:val="000000"/>
          <w:sz w:val="17"/>
          <w:szCs w:val="17"/>
        </w:rPr>
        <w:t>d.codigo_cliente</w:t>
      </w:r>
      <w:proofErr w:type="spellEnd"/>
      <w:r>
        <w:rPr>
          <w:rFonts w:ascii="Google Sans" w:eastAsia="Google Sans" w:hAnsi="Google Sans" w:cs="Google Sans"/>
          <w:color w:val="000000"/>
          <w:sz w:val="17"/>
          <w:szCs w:val="17"/>
        </w:rPr>
        <w:t xml:space="preserve"> IS NOT NULL THEN</w:t>
      </w:r>
      <w:r>
        <w:rPr>
          <w:rFonts w:ascii="Google Sans" w:eastAsia="Google Sans" w:hAnsi="Google Sans" w:cs="Google Sans"/>
          <w:color w:val="000000"/>
          <w:sz w:val="17"/>
          <w:szCs w:val="17"/>
        </w:rPr>
        <w:br/>
        <w:t xml:space="preserve">   (SELECT d.* FOR JSON PATH, WITHOUT_ARRAY_WRAPPER) END,</w:t>
      </w:r>
      <w:r>
        <w:rPr>
          <w:rFonts w:ascii="Google Sans" w:eastAsia="Google Sans" w:hAnsi="Google Sans" w:cs="Google Sans"/>
          <w:color w:val="000000"/>
          <w:sz w:val="17"/>
          <w:szCs w:val="17"/>
        </w:rPr>
        <w:br/>
        <w:t xml:space="preserve">  CASE WHEN </w:t>
      </w:r>
      <w:proofErr w:type="spellStart"/>
      <w:r>
        <w:rPr>
          <w:rFonts w:ascii="Google Sans" w:eastAsia="Google Sans" w:hAnsi="Google Sans" w:cs="Google Sans"/>
          <w:color w:val="000000"/>
          <w:sz w:val="17"/>
          <w:szCs w:val="17"/>
        </w:rPr>
        <w:t>i.codigo_cliente</w:t>
      </w:r>
      <w:proofErr w:type="spellEnd"/>
      <w:r>
        <w:rPr>
          <w:rFonts w:ascii="Google Sans" w:eastAsia="Google Sans" w:hAnsi="Google Sans" w:cs="Google Sans"/>
          <w:color w:val="000000"/>
          <w:sz w:val="17"/>
          <w:szCs w:val="17"/>
        </w:rPr>
        <w:t xml:space="preserve"> IS NOT NULL THEN</w:t>
      </w:r>
      <w:r>
        <w:rPr>
          <w:rFonts w:ascii="Google Sans" w:eastAsia="Google Sans" w:hAnsi="Google Sans" w:cs="Google Sans"/>
          <w:color w:val="000000"/>
          <w:sz w:val="17"/>
          <w:szCs w:val="17"/>
        </w:rPr>
        <w:br/>
        <w:t xml:space="preserve">   (SELECT i.* FOR JSON PATH, WITHOUT_ARRAY_WRAPPER) END</w:t>
      </w:r>
      <w:r>
        <w:rPr>
          <w:rFonts w:ascii="Google Sans" w:eastAsia="Google Sans" w:hAnsi="Google Sans" w:cs="Google Sans"/>
          <w:color w:val="000000"/>
          <w:sz w:val="17"/>
          <w:szCs w:val="17"/>
        </w:rPr>
        <w:br/>
        <w:t xml:space="preserve"> FROM inserted </w:t>
      </w:r>
      <w:proofErr w:type="spellStart"/>
      <w:r>
        <w:rPr>
          <w:rFonts w:ascii="Google Sans" w:eastAsia="Google Sans" w:hAnsi="Google Sans" w:cs="Google Sans"/>
          <w:color w:val="000000"/>
          <w:sz w:val="17"/>
          <w:szCs w:val="17"/>
        </w:rPr>
        <w:t>i</w:t>
      </w:r>
      <w:proofErr w:type="spellEnd"/>
      <w:r>
        <w:rPr>
          <w:rFonts w:ascii="Google Sans" w:eastAsia="Google Sans" w:hAnsi="Google Sans" w:cs="Google Sans"/>
          <w:color w:val="000000"/>
          <w:sz w:val="17"/>
          <w:szCs w:val="17"/>
        </w:rPr>
        <w:t xml:space="preserve"> FULL OUTER JOIN deleted d</w:t>
      </w:r>
      <w:r>
        <w:rPr>
          <w:rFonts w:ascii="Google Sans" w:eastAsia="Google Sans" w:hAnsi="Google Sans" w:cs="Google Sans"/>
          <w:color w:val="000000"/>
          <w:sz w:val="17"/>
          <w:szCs w:val="17"/>
        </w:rPr>
        <w:br/>
        <w:t xml:space="preserve">  ON </w:t>
      </w:r>
      <w:proofErr w:type="spellStart"/>
      <w:r>
        <w:rPr>
          <w:rFonts w:ascii="Google Sans" w:eastAsia="Google Sans" w:hAnsi="Google Sans" w:cs="Google Sans"/>
          <w:color w:val="000000"/>
          <w:sz w:val="17"/>
          <w:szCs w:val="17"/>
        </w:rPr>
        <w:t>i.codigo_cliente</w:t>
      </w:r>
      <w:proofErr w:type="spellEnd"/>
      <w:r>
        <w:rPr>
          <w:rFonts w:ascii="Google Sans" w:eastAsia="Google Sans" w:hAnsi="Google Sans" w:cs="Google Sans"/>
          <w:color w:val="000000"/>
          <w:sz w:val="17"/>
          <w:szCs w:val="17"/>
        </w:rPr>
        <w:t>=</w:t>
      </w:r>
      <w:proofErr w:type="spellStart"/>
      <w:r>
        <w:rPr>
          <w:rFonts w:ascii="Google Sans" w:eastAsia="Google Sans" w:hAnsi="Google Sans" w:cs="Google Sans"/>
          <w:color w:val="000000"/>
          <w:sz w:val="17"/>
          <w:szCs w:val="17"/>
        </w:rPr>
        <w:t>d.codigo_cliente</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END;</w:t>
      </w:r>
    </w:p>
    <w:tbl>
      <w:tblPr>
        <w:tblStyle w:val="a7"/>
        <w:tblW w:w="10080" w:type="dxa"/>
        <w:tblInd w:w="-85" w:type="dxa"/>
        <w:tblLayout w:type="fixed"/>
        <w:tblLook w:val="0400" w:firstRow="0" w:lastRow="0" w:firstColumn="0" w:lastColumn="0" w:noHBand="0" w:noVBand="1"/>
      </w:tblPr>
      <w:tblGrid>
        <w:gridCol w:w="1440"/>
        <w:gridCol w:w="1728"/>
        <w:gridCol w:w="1728"/>
        <w:gridCol w:w="5184"/>
      </w:tblGrid>
      <w:tr w:rsidR="005C2F67" w14:paraId="00A2C6E4"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366E9BE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Operación</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C604084"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inserted</w:t>
            </w:r>
          </w:p>
        </w:tc>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397DFFF"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deleted</w:t>
            </w:r>
          </w:p>
        </w:tc>
        <w:tc>
          <w:tcPr>
            <w:tcW w:w="5184"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478FD8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 xml:space="preserve">Registro de </w:t>
            </w:r>
            <w:proofErr w:type="spellStart"/>
            <w:r>
              <w:rPr>
                <w:rFonts w:ascii="Google Sans" w:eastAsia="Google Sans" w:hAnsi="Google Sans" w:cs="Google Sans"/>
                <w:b/>
                <w:bCs/>
                <w:color w:val="FFFFFF"/>
                <w:sz w:val="18"/>
                <w:szCs w:val="18"/>
              </w:rPr>
              <w:t>auditoría</w:t>
            </w:r>
            <w:proofErr w:type="spellEnd"/>
          </w:p>
        </w:tc>
      </w:tr>
      <w:tr w:rsidR="005C2F67" w:rsidRPr="00CC0F7C" w14:paraId="47BD3EF5"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4B7B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INSERT</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8219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Fila </w:t>
            </w:r>
            <w:proofErr w:type="spellStart"/>
            <w:r>
              <w:rPr>
                <w:rFonts w:ascii="Google Sans" w:eastAsia="Google Sans" w:hAnsi="Google Sans" w:cs="Google Sans"/>
                <w:color w:val="000000"/>
                <w:sz w:val="18"/>
                <w:szCs w:val="18"/>
              </w:rPr>
              <w:t>nueva</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CD7C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Sin fila</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F8D52"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Anterior: NULL. Nueva: en JSON.</w:t>
            </w:r>
          </w:p>
        </w:tc>
      </w:tr>
      <w:tr w:rsidR="005C2F67" w14:paraId="2FEF732E"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25116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UPDATE</w:t>
            </w:r>
          </w:p>
        </w:tc>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318579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Fila </w:t>
            </w:r>
            <w:proofErr w:type="spellStart"/>
            <w:r>
              <w:rPr>
                <w:rFonts w:ascii="Google Sans" w:eastAsia="Google Sans" w:hAnsi="Google Sans" w:cs="Google Sans"/>
                <w:color w:val="000000"/>
                <w:sz w:val="18"/>
                <w:szCs w:val="18"/>
              </w:rPr>
              <w:t>nueva</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7E4C27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Fila anterior</w:t>
            </w:r>
          </w:p>
        </w:tc>
        <w:tc>
          <w:tcPr>
            <w:tcW w:w="5184"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E048F0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Ambas </w:t>
            </w:r>
            <w:proofErr w:type="spellStart"/>
            <w:r>
              <w:rPr>
                <w:rFonts w:ascii="Google Sans" w:eastAsia="Google Sans" w:hAnsi="Google Sans" w:cs="Google Sans"/>
                <w:color w:val="000000"/>
                <w:sz w:val="18"/>
                <w:szCs w:val="18"/>
              </w:rPr>
              <w:t>versiones</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en</w:t>
            </w:r>
            <w:proofErr w:type="spellEnd"/>
            <w:r>
              <w:rPr>
                <w:rFonts w:ascii="Google Sans" w:eastAsia="Google Sans" w:hAnsi="Google Sans" w:cs="Google Sans"/>
                <w:color w:val="000000"/>
                <w:sz w:val="18"/>
                <w:szCs w:val="18"/>
              </w:rPr>
              <w:t xml:space="preserve"> JSON.</w:t>
            </w:r>
          </w:p>
        </w:tc>
      </w:tr>
      <w:tr w:rsidR="005C2F67" w:rsidRPr="00CC0F7C" w14:paraId="43CBB059"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286A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DELETE</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561F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Sin fila</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BB5F1"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Fila anterior</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FB264"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Anterior: en JSON. Nueva: NULL.</w:t>
            </w:r>
          </w:p>
        </w:tc>
      </w:tr>
    </w:tbl>
    <w:p w14:paraId="78391048" w14:textId="77777777" w:rsidR="005C2F67" w:rsidRPr="00887429" w:rsidRDefault="005C2F67">
      <w:pPr>
        <w:rPr>
          <w:rFonts w:ascii="Google Sans" w:eastAsia="Google Sans" w:hAnsi="Google Sans" w:cs="Google Sans"/>
          <w:lang w:val="es-SV"/>
        </w:rPr>
      </w:pPr>
    </w:p>
    <w:p w14:paraId="4032A513" w14:textId="77777777" w:rsidR="005C2F67" w:rsidRPr="00887429" w:rsidRDefault="005C2F67">
      <w:pPr>
        <w:rPr>
          <w:rFonts w:ascii="Google Sans" w:eastAsia="Google Sans" w:hAnsi="Google Sans" w:cs="Google Sans"/>
          <w:lang w:val="es-SV"/>
        </w:rPr>
      </w:pPr>
    </w:p>
    <w:p w14:paraId="71F39ABF" w14:textId="77777777" w:rsidR="005C2F67" w:rsidRPr="00887429" w:rsidRDefault="00000000">
      <w:pPr>
        <w:rPr>
          <w:rFonts w:ascii="Google Sans" w:eastAsia="Google Sans" w:hAnsi="Google Sans" w:cs="Google Sans"/>
          <w:lang w:val="es-SV"/>
        </w:rPr>
      </w:pPr>
      <w:r w:rsidRPr="00887429">
        <w:rPr>
          <w:lang w:val="es-SV"/>
        </w:rPr>
        <w:br w:type="page"/>
      </w:r>
    </w:p>
    <w:p w14:paraId="29849137"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Evidencias de la base de datos</w:t>
      </w:r>
    </w:p>
    <w:p w14:paraId="5DC3C053"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16CDAE50" wp14:editId="6BA4EC9B">
            <wp:extent cx="5226750" cy="4617720"/>
            <wp:effectExtent l="0" t="0" r="0" b="0"/>
            <wp:docPr id="3" name="image2.png" descr="Figura 2. Captura del reporte que reproduce la salida real de sqlcmd: seis eventos y conteos mínimos por tabla."/>
            <wp:cNvGraphicFramePr/>
            <a:graphic xmlns:a="http://schemas.openxmlformats.org/drawingml/2006/main">
              <a:graphicData uri="http://schemas.openxmlformats.org/drawingml/2006/picture">
                <pic:pic xmlns:pic="http://schemas.openxmlformats.org/drawingml/2006/picture">
                  <pic:nvPicPr>
                    <pic:cNvPr id="0" name="image2.png" descr="Figura 2. Captura del reporte que reproduce la salida real de sqlcmd: seis eventos y conteos mínimos por tabla."/>
                    <pic:cNvPicPr preferRelativeResize="0"/>
                  </pic:nvPicPr>
                  <pic:blipFill>
                    <a:blip r:embed="rId9"/>
                    <a:srcRect/>
                    <a:stretch>
                      <a:fillRect/>
                    </a:stretch>
                  </pic:blipFill>
                  <pic:spPr>
                    <a:xfrm>
                      <a:off x="0" y="0"/>
                      <a:ext cx="5226750" cy="4617720"/>
                    </a:xfrm>
                    <a:prstGeom prst="rect">
                      <a:avLst/>
                    </a:prstGeom>
                    <a:ln/>
                  </pic:spPr>
                </pic:pic>
              </a:graphicData>
            </a:graphic>
          </wp:inline>
        </w:drawing>
      </w:r>
    </w:p>
    <w:p w14:paraId="39B605B9"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 xml:space="preserve">Figura 2. Captura del reporte con la salida real de </w:t>
      </w:r>
      <w:proofErr w:type="spellStart"/>
      <w:r w:rsidRPr="00887429">
        <w:rPr>
          <w:rFonts w:ascii="Google Sans" w:eastAsia="Google Sans" w:hAnsi="Google Sans" w:cs="Google Sans"/>
          <w:b/>
          <w:bCs/>
          <w:i/>
          <w:iCs/>
          <w:color w:val="000000"/>
          <w:sz w:val="18"/>
          <w:szCs w:val="18"/>
          <w:lang w:val="es-SV"/>
        </w:rPr>
        <w:t>sqlcmd</w:t>
      </w:r>
      <w:proofErr w:type="spellEnd"/>
      <w:r w:rsidRPr="00887429">
        <w:rPr>
          <w:rFonts w:ascii="Google Sans" w:eastAsia="Google Sans" w:hAnsi="Google Sans" w:cs="Google Sans"/>
          <w:b/>
          <w:bCs/>
          <w:i/>
          <w:iCs/>
          <w:color w:val="000000"/>
          <w:sz w:val="18"/>
          <w:szCs w:val="18"/>
          <w:lang w:val="es-SV"/>
        </w:rPr>
        <w:t>: seis eventos y los conteos mínimos de cada tabla.</w:t>
      </w:r>
    </w:p>
    <w:p w14:paraId="17064E52"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3115E355" wp14:editId="2FBEF272">
            <wp:extent cx="6400800" cy="2481470"/>
            <wp:effectExtent l="0" t="0" r="0" b="0"/>
            <wp:docPr id="2" name="image5.png" descr="Figura 3. Motor SQL Server utilizado y rechazo de operaciones que violan las restricciones."/>
            <wp:cNvGraphicFramePr/>
            <a:graphic xmlns:a="http://schemas.openxmlformats.org/drawingml/2006/main">
              <a:graphicData uri="http://schemas.openxmlformats.org/drawingml/2006/picture">
                <pic:pic xmlns:pic="http://schemas.openxmlformats.org/drawingml/2006/picture">
                  <pic:nvPicPr>
                    <pic:cNvPr id="0" name="image5.png" descr="Figura 3. Motor SQL Server utilizado y rechazo de operaciones que violan las restricciones."/>
                    <pic:cNvPicPr preferRelativeResize="0"/>
                  </pic:nvPicPr>
                  <pic:blipFill>
                    <a:blip r:embed="rId10"/>
                    <a:srcRect/>
                    <a:stretch>
                      <a:fillRect/>
                    </a:stretch>
                  </pic:blipFill>
                  <pic:spPr>
                    <a:xfrm>
                      <a:off x="0" y="0"/>
                      <a:ext cx="6400800" cy="2481470"/>
                    </a:xfrm>
                    <a:prstGeom prst="rect">
                      <a:avLst/>
                    </a:prstGeom>
                    <a:ln/>
                  </pic:spPr>
                </pic:pic>
              </a:graphicData>
            </a:graphic>
          </wp:inline>
        </w:drawing>
      </w:r>
    </w:p>
    <w:p w14:paraId="67F75789"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3. El motor SQL Server que usamos y cómo rechaza las operaciones que rompen las restricciones.</w:t>
      </w:r>
    </w:p>
    <w:p w14:paraId="16E60202" w14:textId="77777777" w:rsidR="005C2F67" w:rsidRPr="00887429" w:rsidRDefault="00000000">
      <w:pPr>
        <w:rPr>
          <w:rFonts w:ascii="Google Sans" w:eastAsia="Google Sans" w:hAnsi="Google Sans" w:cs="Google Sans"/>
          <w:lang w:val="es-SV"/>
        </w:rPr>
      </w:pPr>
      <w:r w:rsidRPr="00887429">
        <w:rPr>
          <w:lang w:val="es-SV"/>
        </w:rPr>
        <w:br w:type="page"/>
      </w:r>
    </w:p>
    <w:p w14:paraId="10E7B509"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Manual </w:t>
      </w:r>
      <w:proofErr w:type="spellStart"/>
      <w:r>
        <w:rPr>
          <w:rFonts w:ascii="Google Sans" w:eastAsia="Google Sans" w:hAnsi="Google Sans" w:cs="Google Sans"/>
        </w:rPr>
        <w:t>técnico</w:t>
      </w:r>
      <w:proofErr w:type="spellEnd"/>
      <w:r>
        <w:rPr>
          <w:rFonts w:ascii="Google Sans" w:eastAsia="Google Sans" w:hAnsi="Google Sans" w:cs="Google Sans"/>
        </w:rPr>
        <w:t xml:space="preserve"> e </w:t>
      </w:r>
      <w:proofErr w:type="spellStart"/>
      <w:r>
        <w:rPr>
          <w:rFonts w:ascii="Google Sans" w:eastAsia="Google Sans" w:hAnsi="Google Sans" w:cs="Google Sans"/>
        </w:rPr>
        <w:t>instalación</w:t>
      </w:r>
      <w:proofErr w:type="spellEnd"/>
    </w:p>
    <w:p w14:paraId="2418D77D" w14:textId="77777777" w:rsidR="005C2F67" w:rsidRDefault="00000000">
      <w:pPr>
        <w:pStyle w:val="Heading2"/>
        <w:rPr>
          <w:rFonts w:ascii="Google Sans" w:eastAsia="Google Sans" w:hAnsi="Google Sans" w:cs="Google Sans"/>
        </w:rPr>
      </w:pPr>
      <w:proofErr w:type="spellStart"/>
      <w:r>
        <w:rPr>
          <w:rFonts w:ascii="Google Sans" w:eastAsia="Google Sans" w:hAnsi="Google Sans" w:cs="Google Sans"/>
        </w:rPr>
        <w:t>Componentes</w:t>
      </w:r>
      <w:proofErr w:type="spellEnd"/>
    </w:p>
    <w:tbl>
      <w:tblPr>
        <w:tblStyle w:val="a8"/>
        <w:tblW w:w="10080" w:type="dxa"/>
        <w:tblInd w:w="-85" w:type="dxa"/>
        <w:tblLayout w:type="fixed"/>
        <w:tblLook w:val="0400" w:firstRow="0" w:lastRow="0" w:firstColumn="0" w:lastColumn="0" w:noHBand="0" w:noVBand="1"/>
      </w:tblPr>
      <w:tblGrid>
        <w:gridCol w:w="2880"/>
        <w:gridCol w:w="7200"/>
      </w:tblGrid>
      <w:tr w:rsidR="005C2F67" w14:paraId="209432B1"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680F993E"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Componente</w:t>
            </w:r>
            <w:proofErr w:type="spellEnd"/>
          </w:p>
        </w:tc>
        <w:tc>
          <w:tcPr>
            <w:tcW w:w="720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3976E0A0"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Responsabilidad</w:t>
            </w:r>
            <w:proofErr w:type="spellEnd"/>
          </w:p>
        </w:tc>
      </w:tr>
      <w:tr w:rsidR="005C2F67" w:rsidRPr="00CC0F7C" w14:paraId="722EE3F9"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97E9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SQL Server Express</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AACAB"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Almacena seis tablas, tres vistas y un </w:t>
            </w:r>
            <w:proofErr w:type="spellStart"/>
            <w:r w:rsidRPr="00887429">
              <w:rPr>
                <w:rFonts w:ascii="Google Sans" w:eastAsia="Google Sans" w:hAnsi="Google Sans" w:cs="Google Sans"/>
                <w:color w:val="000000"/>
                <w:sz w:val="18"/>
                <w:szCs w:val="18"/>
                <w:lang w:val="es-SV"/>
              </w:rPr>
              <w:t>trigger</w:t>
            </w:r>
            <w:proofErr w:type="spellEnd"/>
            <w:r w:rsidRPr="00887429">
              <w:rPr>
                <w:rFonts w:ascii="Google Sans" w:eastAsia="Google Sans" w:hAnsi="Google Sans" w:cs="Google Sans"/>
                <w:color w:val="000000"/>
                <w:sz w:val="18"/>
                <w:szCs w:val="18"/>
                <w:lang w:val="es-SV"/>
              </w:rPr>
              <w:t>, y aplica la integridad referencial y las restricciones.</w:t>
            </w:r>
          </w:p>
        </w:tc>
      </w:tr>
      <w:tr w:rsidR="005C2F67" w:rsidRPr="00CC0F7C" w14:paraId="6B7CC87B"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BECCF1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HTML y CSS</w:t>
            </w:r>
          </w:p>
        </w:tc>
        <w:tc>
          <w:tcPr>
            <w:tcW w:w="72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6D1036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Da forma a las pantallas y a una presentación que se adapta a escritorio y móvil.</w:t>
            </w:r>
          </w:p>
        </w:tc>
      </w:tr>
      <w:tr w:rsidR="005C2F67" w:rsidRPr="00CC0F7C" w14:paraId="74DF56CE"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401C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JavaScript</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438AE"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Maneja la navegación, los formularios, las validaciones y los datos ficticios en </w:t>
            </w:r>
            <w:proofErr w:type="spellStart"/>
            <w:r w:rsidRPr="00887429">
              <w:rPr>
                <w:rFonts w:ascii="Google Sans" w:eastAsia="Google Sans" w:hAnsi="Google Sans" w:cs="Google Sans"/>
                <w:color w:val="000000"/>
                <w:sz w:val="18"/>
                <w:szCs w:val="18"/>
                <w:lang w:val="es-SV"/>
              </w:rPr>
              <w:t>localStorage</w:t>
            </w:r>
            <w:proofErr w:type="spellEnd"/>
            <w:r w:rsidRPr="00887429">
              <w:rPr>
                <w:rFonts w:ascii="Google Sans" w:eastAsia="Google Sans" w:hAnsi="Google Sans" w:cs="Google Sans"/>
                <w:color w:val="000000"/>
                <w:sz w:val="18"/>
                <w:szCs w:val="18"/>
                <w:lang w:val="es-SV"/>
              </w:rPr>
              <w:t>.</w:t>
            </w:r>
          </w:p>
        </w:tc>
      </w:tr>
      <w:tr w:rsidR="005C2F67" w:rsidRPr="00CC0F7C" w14:paraId="1FDBDCC8"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71216BF"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Archivos</w:t>
            </w:r>
            <w:proofErr w:type="spellEnd"/>
            <w:r>
              <w:rPr>
                <w:rFonts w:ascii="Google Sans" w:eastAsia="Google Sans" w:hAnsi="Google Sans" w:cs="Google Sans"/>
                <w:color w:val="000000"/>
                <w:sz w:val="18"/>
                <w:szCs w:val="18"/>
              </w:rPr>
              <w:t xml:space="preserve"> de </w:t>
            </w:r>
            <w:proofErr w:type="spellStart"/>
            <w:r>
              <w:rPr>
                <w:rFonts w:ascii="Google Sans" w:eastAsia="Google Sans" w:hAnsi="Google Sans" w:cs="Google Sans"/>
                <w:color w:val="000000"/>
                <w:sz w:val="18"/>
                <w:szCs w:val="18"/>
              </w:rPr>
              <w:t>evidencia</w:t>
            </w:r>
            <w:proofErr w:type="spellEnd"/>
          </w:p>
        </w:tc>
        <w:tc>
          <w:tcPr>
            <w:tcW w:w="72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BFF653E"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Guardan las capturas, los resultados SQL y los resultados de las pruebas del navegador.</w:t>
            </w:r>
          </w:p>
        </w:tc>
      </w:tr>
    </w:tbl>
    <w:p w14:paraId="50B1B5A7" w14:textId="77777777" w:rsidR="005C2F67" w:rsidRPr="00887429" w:rsidRDefault="005C2F67">
      <w:pPr>
        <w:rPr>
          <w:rFonts w:ascii="Google Sans" w:eastAsia="Google Sans" w:hAnsi="Google Sans" w:cs="Google Sans"/>
          <w:lang w:val="es-SV"/>
        </w:rPr>
      </w:pPr>
    </w:p>
    <w:p w14:paraId="4C92AF12"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Instalar la base en otro equipo</w:t>
      </w:r>
    </w:p>
    <w:p w14:paraId="3253127E" w14:textId="77777777" w:rsidR="005C2F67" w:rsidRDefault="00000000">
      <w:pPr>
        <w:numPr>
          <w:ilvl w:val="0"/>
          <w:numId w:val="1"/>
        </w:numPr>
        <w:pBdr>
          <w:top w:val="nil"/>
          <w:left w:val="nil"/>
          <w:bottom w:val="nil"/>
          <w:right w:val="nil"/>
          <w:between w:val="nil"/>
        </w:pBdr>
        <w:spacing w:after="0"/>
        <w:rPr>
          <w:rFonts w:ascii="Google Sans" w:eastAsia="Google Sans" w:hAnsi="Google Sans" w:cs="Google Sans"/>
        </w:rPr>
      </w:pPr>
      <w:r w:rsidRPr="00887429">
        <w:rPr>
          <w:rFonts w:ascii="Google Sans" w:eastAsia="Google Sans" w:hAnsi="Google Sans" w:cs="Google Sans"/>
          <w:color w:val="000000"/>
          <w:lang w:val="es-SV"/>
        </w:rPr>
        <w:t xml:space="preserve">Tener SQL Server Express o una edición compatible, y permisos para crear bases de datos. </w:t>
      </w:r>
      <w:proofErr w:type="spellStart"/>
      <w:r>
        <w:rPr>
          <w:rFonts w:ascii="Google Sans" w:eastAsia="Google Sans" w:hAnsi="Google Sans" w:cs="Google Sans"/>
          <w:color w:val="000000"/>
        </w:rPr>
        <w:t>Probamos</w:t>
      </w:r>
      <w:proofErr w:type="spellEnd"/>
      <w:r>
        <w:rPr>
          <w:rFonts w:ascii="Google Sans" w:eastAsia="Google Sans" w:hAnsi="Google Sans" w:cs="Google Sans"/>
          <w:color w:val="000000"/>
        </w:rPr>
        <w:t xml:space="preserve"> con SQL Server 2025 Express.</w:t>
      </w:r>
    </w:p>
    <w:p w14:paraId="37F93428"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Verificar que el nombre FonaVitSV_Fase2 no esté en uso en la instancia de destino.</w:t>
      </w:r>
    </w:p>
    <w:p w14:paraId="6E52A7D6"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 xml:space="preserve">Ejecutar SQL/Instalar.ps1 con </w:t>
      </w:r>
      <w:proofErr w:type="spellStart"/>
      <w:r w:rsidRPr="00887429">
        <w:rPr>
          <w:rFonts w:ascii="Google Sans" w:eastAsia="Google Sans" w:hAnsi="Google Sans" w:cs="Google Sans"/>
          <w:color w:val="000000"/>
          <w:lang w:val="es-SV"/>
        </w:rPr>
        <w:t>sqlcmd</w:t>
      </w:r>
      <w:proofErr w:type="spellEnd"/>
      <w:r w:rsidRPr="00887429">
        <w:rPr>
          <w:rFonts w:ascii="Google Sans" w:eastAsia="Google Sans" w:hAnsi="Google Sans" w:cs="Google Sans"/>
          <w:color w:val="000000"/>
          <w:lang w:val="es-SV"/>
        </w:rPr>
        <w:t>, o abrir 01, 02 y 03 en SSMS y correrlos en ese orden.</w:t>
      </w:r>
    </w:p>
    <w:p w14:paraId="73FDBD9E" w14:textId="77777777" w:rsidR="005C2F67" w:rsidRPr="00887429" w:rsidRDefault="00000000">
      <w:pPr>
        <w:numPr>
          <w:ilvl w:val="0"/>
          <w:numId w:val="1"/>
        </w:numPr>
        <w:pBdr>
          <w:top w:val="nil"/>
          <w:left w:val="nil"/>
          <w:bottom w:val="nil"/>
          <w:right w:val="nil"/>
          <w:between w:val="nil"/>
        </w:pBdr>
        <w:rPr>
          <w:rFonts w:ascii="Google Sans" w:eastAsia="Google Sans" w:hAnsi="Google Sans" w:cs="Google Sans"/>
          <w:lang w:val="es-SV"/>
        </w:rPr>
      </w:pPr>
      <w:r w:rsidRPr="00887429">
        <w:rPr>
          <w:rFonts w:ascii="Google Sans" w:eastAsia="Google Sans" w:hAnsi="Google Sans" w:cs="Google Sans"/>
          <w:color w:val="000000"/>
          <w:lang w:val="es-SV"/>
        </w:rPr>
        <w:t>Ejecutar 04 para hacer las consultas, y después 05 y 06 para comprobar la auditoría, el número de filas de cada tabla y la integridad.</w:t>
      </w:r>
    </w:p>
    <w:p w14:paraId="6860406B"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.\Instalar.ps1 -Servidor '.\SQLEXPRESS'</w:t>
      </w:r>
    </w:p>
    <w:p w14:paraId="4F9449F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instalador usa autenticación Windows, se detiene si hay errores y no reemplaza una base existente. En SSMS conviene comprobar antes que la base no exista, porque sus lotes pueden seguir tras un error. El script 03 (los datos iniciales) se ejecuta una sola vez, y no hay script automático de borrado.</w:t>
      </w:r>
    </w:p>
    <w:p w14:paraId="06E6AE07"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Abrir el prototipo</w:t>
      </w:r>
    </w:p>
    <w:p w14:paraId="5AAEEA7A"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Abre Prototipo/index.html en Chrome o Edge y pulsa Explorar demostración. También puedes entrar con el DUI 20000001-1 y la contraseña Demo</w:t>
      </w:r>
      <w:proofErr w:type="gramStart"/>
      <w:r w:rsidRPr="00887429">
        <w:rPr>
          <w:rFonts w:ascii="Google Sans" w:eastAsia="Google Sans" w:hAnsi="Google Sans" w:cs="Google Sans"/>
          <w:lang w:val="es-SV"/>
        </w:rPr>
        <w:t>2026!.</w:t>
      </w:r>
      <w:proofErr w:type="gramEnd"/>
      <w:r w:rsidRPr="00887429">
        <w:rPr>
          <w:rFonts w:ascii="Google Sans" w:eastAsia="Google Sans" w:hAnsi="Google Sans" w:cs="Google Sans"/>
          <w:lang w:val="es-SV"/>
        </w:rPr>
        <w:t xml:space="preserve"> No necesita internet ni librerías externas. Para repetir las pruebas automatizadas, puedes servir la carpeta con un servidor HTTP local.</w:t>
      </w:r>
    </w:p>
    <w:p w14:paraId="03664369"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Archivos principales</w:t>
      </w:r>
    </w:p>
    <w:p w14:paraId="0534B4A4"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index.html carga estilos.css, datos.js y app.js. En datos.js están los datos ficticios iniciales. app.js controla las vistas, valida los formularios y guarda los cambios bajo la clave fonavit-fase2-v1, y </w:t>
      </w:r>
      <w:proofErr w:type="spellStart"/>
      <w:r w:rsidRPr="00887429">
        <w:rPr>
          <w:rFonts w:ascii="Google Sans" w:eastAsia="Google Sans" w:hAnsi="Google Sans" w:cs="Google Sans"/>
          <w:lang w:val="es-SV"/>
        </w:rPr>
        <w:t>sessionStorage</w:t>
      </w:r>
      <w:proofErr w:type="spellEnd"/>
      <w:r w:rsidRPr="00887429">
        <w:rPr>
          <w:rFonts w:ascii="Google Sans" w:eastAsia="Google Sans" w:hAnsi="Google Sans" w:cs="Google Sans"/>
          <w:lang w:val="es-SV"/>
        </w:rPr>
        <w:t xml:space="preserve"> mantiene el acceso de demostración mientras dure la sesión del navegador.</w:t>
      </w:r>
    </w:p>
    <w:p w14:paraId="5202B279"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Recuperación y alcance</w:t>
      </w:r>
    </w:p>
    <w:p w14:paraId="4C859CF4"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Ayuda permite restablecer los datos del sitio, con confirmación previa. Los cambios en SQL no se sincronizan con el navegador. No se introducen datos personales reales, y el acceso simulado no autentica usuarios de producción. Para respaldar la base se usarían las herramientas de SQL Server; la entrega incluye scripts que reconstruyen su estado inicial.</w:t>
      </w:r>
    </w:p>
    <w:p w14:paraId="3CE3240B" w14:textId="77777777" w:rsidR="005C2F67" w:rsidRPr="00887429" w:rsidRDefault="00000000">
      <w:pPr>
        <w:rPr>
          <w:rFonts w:ascii="Google Sans" w:eastAsia="Google Sans" w:hAnsi="Google Sans" w:cs="Google Sans"/>
          <w:lang w:val="es-SV"/>
        </w:rPr>
      </w:pPr>
      <w:r w:rsidRPr="00887429">
        <w:rPr>
          <w:lang w:val="es-SV"/>
        </w:rPr>
        <w:br w:type="page"/>
      </w:r>
    </w:p>
    <w:p w14:paraId="70EA86F2"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Diseño del prototipo</w:t>
      </w:r>
    </w:p>
    <w:p w14:paraId="7047E0A8"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Conservamos las pantallas de acceso, inicio, clientes, transacciones, préstamos y empleados de la Fase I. La navegación lateral en escritorio y la barra desplazable en móvil llevan a los mismos módulos. Los formularios mantienen sus campos y suman validaciones y confirmaciones.</w:t>
      </w:r>
    </w:p>
    <w:p w14:paraId="108278DB" w14:textId="77777777" w:rsidR="005C2F67" w:rsidRDefault="00000000">
      <w:pPr>
        <w:pStyle w:val="Heading2"/>
        <w:rPr>
          <w:rFonts w:ascii="Google Sans" w:eastAsia="Google Sans" w:hAnsi="Google Sans" w:cs="Google Sans"/>
        </w:rPr>
      </w:pPr>
      <w:r>
        <w:rPr>
          <w:rFonts w:ascii="Google Sans" w:eastAsia="Google Sans" w:hAnsi="Google Sans" w:cs="Google Sans"/>
        </w:rPr>
        <w:t xml:space="preserve">Paleta </w:t>
      </w:r>
      <w:proofErr w:type="spellStart"/>
      <w:r>
        <w:rPr>
          <w:rFonts w:ascii="Google Sans" w:eastAsia="Google Sans" w:hAnsi="Google Sans" w:cs="Google Sans"/>
        </w:rPr>
        <w:t>cálida</w:t>
      </w:r>
      <w:proofErr w:type="spellEnd"/>
      <w:r>
        <w:rPr>
          <w:rFonts w:ascii="Google Sans" w:eastAsia="Google Sans" w:hAnsi="Google Sans" w:cs="Google Sans"/>
        </w:rPr>
        <w:t xml:space="preserve"> e </w:t>
      </w:r>
      <w:proofErr w:type="spellStart"/>
      <w:r>
        <w:rPr>
          <w:rFonts w:ascii="Google Sans" w:eastAsia="Google Sans" w:hAnsi="Google Sans" w:cs="Google Sans"/>
        </w:rPr>
        <w:t>inspiración</w:t>
      </w:r>
      <w:proofErr w:type="spellEnd"/>
      <w:r>
        <w:rPr>
          <w:rFonts w:ascii="Google Sans" w:eastAsia="Google Sans" w:hAnsi="Google Sans" w:cs="Google Sans"/>
        </w:rPr>
        <w:t xml:space="preserve"> visual</w:t>
      </w:r>
    </w:p>
    <w:tbl>
      <w:tblPr>
        <w:tblStyle w:val="a9"/>
        <w:tblW w:w="10080" w:type="dxa"/>
        <w:tblInd w:w="-85" w:type="dxa"/>
        <w:tblLayout w:type="fixed"/>
        <w:tblLook w:val="0400" w:firstRow="0" w:lastRow="0" w:firstColumn="0" w:lastColumn="0" w:noHBand="0" w:noVBand="1"/>
      </w:tblPr>
      <w:tblGrid>
        <w:gridCol w:w="2592"/>
        <w:gridCol w:w="1872"/>
        <w:gridCol w:w="5616"/>
      </w:tblGrid>
      <w:tr w:rsidR="005C2F67" w14:paraId="7FA9FC42"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78632BB8"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Rol</w:t>
            </w:r>
          </w:p>
        </w:tc>
        <w:tc>
          <w:tcPr>
            <w:tcW w:w="187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0F911A9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Color</w:t>
            </w:r>
          </w:p>
        </w:tc>
        <w:tc>
          <w:tcPr>
            <w:tcW w:w="5616"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CB610A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Uso</w:t>
            </w:r>
          </w:p>
        </w:tc>
      </w:tr>
      <w:tr w:rsidR="005C2F67" w:rsidRPr="00CC0F7C" w14:paraId="3C9AAAC7"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F5A27"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Primario</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terracota</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24C7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#873E29</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CDB01"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Botones y acciones principales, y el logotipo.</w:t>
            </w:r>
          </w:p>
        </w:tc>
      </w:tr>
      <w:tr w:rsidR="005C2F67" w:rsidRPr="00CC0F7C" w14:paraId="35230C25"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496600C"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Contenedor</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durazno</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7EF785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#FFDBCC</w:t>
            </w:r>
          </w:p>
        </w:tc>
        <w:tc>
          <w:tcPr>
            <w:tcW w:w="561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E85C1F"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Zona de bienvenida y elementos seleccionados.</w:t>
            </w:r>
          </w:p>
        </w:tc>
      </w:tr>
      <w:tr w:rsidR="005C2F67" w14:paraId="59C0B6A6"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5BD1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Superficie</w:t>
            </w:r>
            <w:proofErr w:type="spellEnd"/>
            <w:r>
              <w:rPr>
                <w:rFonts w:ascii="Google Sans" w:eastAsia="Google Sans" w:hAnsi="Google Sans" w:cs="Google Sans"/>
                <w:color w:val="000000"/>
                <w:sz w:val="18"/>
                <w:szCs w:val="18"/>
              </w:rPr>
              <w:t xml:space="preserve"> crema</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3C01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#FFF8F3</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C4C8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Fondo general.</w:t>
            </w:r>
          </w:p>
        </w:tc>
      </w:tr>
      <w:tr w:rsidR="005C2F67" w:rsidRPr="00CC0F7C" w14:paraId="29706C9F"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12BF5D1"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Ámbar</w:t>
            </w:r>
            <w:proofErr w:type="spellEnd"/>
            <w:r>
              <w:rPr>
                <w:rFonts w:ascii="Google Sans" w:eastAsia="Google Sans" w:hAnsi="Google Sans" w:cs="Google Sans"/>
                <w:color w:val="000000"/>
                <w:sz w:val="18"/>
                <w:szCs w:val="18"/>
              </w:rPr>
              <w:t xml:space="preserve"> suave</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E8221E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#FFE3A3</w:t>
            </w:r>
          </w:p>
        </w:tc>
        <w:tc>
          <w:tcPr>
            <w:tcW w:w="561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15B5FA2"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Detalles de color y acciones de ahorro.</w:t>
            </w:r>
          </w:p>
        </w:tc>
      </w:tr>
      <w:tr w:rsidR="005C2F67" w14:paraId="4532DF46"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3CE0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Jade</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3C5B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#245C4E</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4AD22"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Depósitos</w:t>
            </w:r>
            <w:proofErr w:type="spellEnd"/>
            <w:r>
              <w:rPr>
                <w:rFonts w:ascii="Google Sans" w:eastAsia="Google Sans" w:hAnsi="Google Sans" w:cs="Google Sans"/>
                <w:color w:val="000000"/>
                <w:sz w:val="18"/>
                <w:szCs w:val="18"/>
              </w:rPr>
              <w:t xml:space="preserve"> y </w:t>
            </w:r>
            <w:proofErr w:type="spellStart"/>
            <w:r>
              <w:rPr>
                <w:rFonts w:ascii="Google Sans" w:eastAsia="Google Sans" w:hAnsi="Google Sans" w:cs="Google Sans"/>
                <w:color w:val="000000"/>
                <w:sz w:val="18"/>
                <w:szCs w:val="18"/>
              </w:rPr>
              <w:t>estados</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positivos</w:t>
            </w:r>
            <w:proofErr w:type="spellEnd"/>
            <w:r>
              <w:rPr>
                <w:rFonts w:ascii="Google Sans" w:eastAsia="Google Sans" w:hAnsi="Google Sans" w:cs="Google Sans"/>
                <w:color w:val="000000"/>
                <w:sz w:val="18"/>
                <w:szCs w:val="18"/>
              </w:rPr>
              <w:t>.</w:t>
            </w:r>
          </w:p>
        </w:tc>
      </w:tr>
      <w:tr w:rsidR="005C2F67" w14:paraId="0A128DD8"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BAC5CD1"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Texto</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oscuro</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E719658"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#2B211C</w:t>
            </w:r>
          </w:p>
        </w:tc>
        <w:tc>
          <w:tcPr>
            <w:tcW w:w="561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6A16E55"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Texto</w:t>
            </w:r>
            <w:proofErr w:type="spellEnd"/>
            <w:r>
              <w:rPr>
                <w:rFonts w:ascii="Google Sans" w:eastAsia="Google Sans" w:hAnsi="Google Sans" w:cs="Google Sans"/>
                <w:color w:val="000000"/>
                <w:sz w:val="18"/>
                <w:szCs w:val="18"/>
              </w:rPr>
              <w:t xml:space="preserve"> principal.</w:t>
            </w:r>
          </w:p>
        </w:tc>
      </w:tr>
    </w:tbl>
    <w:p w14:paraId="04D85E94" w14:textId="77777777" w:rsidR="005C2F67" w:rsidRDefault="005C2F67">
      <w:pPr>
        <w:rPr>
          <w:rFonts w:ascii="Google Sans" w:eastAsia="Google Sans" w:hAnsi="Google Sans" w:cs="Google Sans"/>
        </w:rPr>
      </w:pPr>
    </w:p>
    <w:p w14:paraId="7BB115B3"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Nos inspiramos en el uso del color, la forma y la jerarquía de Material 3 </w:t>
      </w:r>
      <w:proofErr w:type="spellStart"/>
      <w:r w:rsidRPr="00887429">
        <w:rPr>
          <w:rFonts w:ascii="Google Sans" w:eastAsia="Google Sans" w:hAnsi="Google Sans" w:cs="Google Sans"/>
          <w:lang w:val="es-SV"/>
        </w:rPr>
        <w:t>Expressive</w:t>
      </w:r>
      <w:proofErr w:type="spellEnd"/>
      <w:r w:rsidRPr="00887429">
        <w:rPr>
          <w:rFonts w:ascii="Google Sans" w:eastAsia="Google Sans" w:hAnsi="Google Sans" w:cs="Google Sans"/>
          <w:lang w:val="es-SV"/>
        </w:rPr>
        <w:t xml:space="preserve"> [4]. Usamos contenedores redondeados, botones tipo píldora, tamaños diferenciados y transiciones breves. El jade se mantiene como vínculo con la Fase I, y la crema, la terracota y el ámbar ganan más protagonismo.</w:t>
      </w:r>
    </w:p>
    <w:p w14:paraId="539A6E3C"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4B67CC97" wp14:editId="68209A24">
            <wp:extent cx="4369169" cy="3337560"/>
            <wp:effectExtent l="0" t="0" r="0" b="0"/>
            <wp:docPr id="6" name="image4.png" descr="Figura 4. Acceso de demostración con las credenciales visibles para la presentación."/>
            <wp:cNvGraphicFramePr/>
            <a:graphic xmlns:a="http://schemas.openxmlformats.org/drawingml/2006/main">
              <a:graphicData uri="http://schemas.openxmlformats.org/drawingml/2006/picture">
                <pic:pic xmlns:pic="http://schemas.openxmlformats.org/drawingml/2006/picture">
                  <pic:nvPicPr>
                    <pic:cNvPr id="0" name="image4.png" descr="Figura 4. Acceso de demostración con las credenciales visibles para la presentación."/>
                    <pic:cNvPicPr preferRelativeResize="0"/>
                  </pic:nvPicPr>
                  <pic:blipFill>
                    <a:blip r:embed="rId11"/>
                    <a:srcRect/>
                    <a:stretch>
                      <a:fillRect/>
                    </a:stretch>
                  </pic:blipFill>
                  <pic:spPr>
                    <a:xfrm>
                      <a:off x="0" y="0"/>
                      <a:ext cx="4369169" cy="3337560"/>
                    </a:xfrm>
                    <a:prstGeom prst="rect">
                      <a:avLst/>
                    </a:prstGeom>
                    <a:ln/>
                  </pic:spPr>
                </pic:pic>
              </a:graphicData>
            </a:graphic>
          </wp:inline>
        </w:drawing>
      </w:r>
    </w:p>
    <w:p w14:paraId="6683D786"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4. Pantalla de acceso de demostración, con las credenciales a la vista para la presentación.</w:t>
      </w:r>
    </w:p>
    <w:p w14:paraId="1A0DF26D" w14:textId="77777777" w:rsidR="005C2F67" w:rsidRPr="00887429" w:rsidRDefault="00000000">
      <w:pPr>
        <w:rPr>
          <w:rFonts w:ascii="Google Sans" w:eastAsia="Google Sans" w:hAnsi="Google Sans" w:cs="Google Sans"/>
          <w:lang w:val="es-SV"/>
        </w:rPr>
      </w:pPr>
      <w:r w:rsidRPr="00887429">
        <w:rPr>
          <w:lang w:val="es-SV"/>
        </w:rPr>
        <w:br w:type="page"/>
      </w:r>
    </w:p>
    <w:p w14:paraId="2419F2A0"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Panel principal y </w:t>
      </w:r>
      <w:proofErr w:type="spellStart"/>
      <w:r>
        <w:rPr>
          <w:rFonts w:ascii="Google Sans" w:eastAsia="Google Sans" w:hAnsi="Google Sans" w:cs="Google Sans"/>
        </w:rPr>
        <w:t>navegación</w:t>
      </w:r>
      <w:proofErr w:type="spellEnd"/>
    </w:p>
    <w:p w14:paraId="127DB25A"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45C63663" wp14:editId="60214F9A">
            <wp:extent cx="6400800" cy="4889500"/>
            <wp:effectExtent l="0" t="0" r="0" b="0"/>
            <wp:docPr id="5" name="image6.png" descr="Figura 5. Inicio del prototipo con los datos iniciales y accesos a los cuatro módulos principales."/>
            <wp:cNvGraphicFramePr/>
            <a:graphic xmlns:a="http://schemas.openxmlformats.org/drawingml/2006/main">
              <a:graphicData uri="http://schemas.openxmlformats.org/drawingml/2006/picture">
                <pic:pic xmlns:pic="http://schemas.openxmlformats.org/drawingml/2006/picture">
                  <pic:nvPicPr>
                    <pic:cNvPr id="0" name="image6.png" descr="Figura 5. Inicio del prototipo con los datos iniciales y accesos a los cuatro módulos principales."/>
                    <pic:cNvPicPr preferRelativeResize="0"/>
                  </pic:nvPicPr>
                  <pic:blipFill>
                    <a:blip r:embed="rId12"/>
                    <a:srcRect/>
                    <a:stretch>
                      <a:fillRect/>
                    </a:stretch>
                  </pic:blipFill>
                  <pic:spPr>
                    <a:xfrm>
                      <a:off x="0" y="0"/>
                      <a:ext cx="6400800" cy="4889500"/>
                    </a:xfrm>
                    <a:prstGeom prst="rect">
                      <a:avLst/>
                    </a:prstGeom>
                    <a:ln/>
                  </pic:spPr>
                </pic:pic>
              </a:graphicData>
            </a:graphic>
          </wp:inline>
        </w:drawing>
      </w:r>
    </w:p>
    <w:p w14:paraId="7B2FF272"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5. Inicio del prototipo con los datos iniciales y accesos a los cuatro módulos principales.</w:t>
      </w:r>
    </w:p>
    <w:p w14:paraId="7974F1C0"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Información presentada</w:t>
      </w:r>
    </w:p>
    <w:p w14:paraId="166B5A26"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El panel toma los contadores de los datos del navegador. Con los datos iniciales muestra veinte clientes, veinticinco cuentas activas, $55,000 de ahorro total y $51,500 de capital original de préstamos vigentes.</w:t>
      </w:r>
    </w:p>
    <w:p w14:paraId="2F6E1FF9"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 xml:space="preserve">Cartera vigente excluye los préstamos marcados como Pagado, pero no es saldo pendiente de cobro, porque el prototipo no registra las cuotas pagadas. </w:t>
      </w:r>
      <w:proofErr w:type="gramStart"/>
      <w:r w:rsidRPr="00887429">
        <w:rPr>
          <w:rFonts w:ascii="Google Sans" w:eastAsia="Google Sans" w:hAnsi="Google Sans" w:cs="Google Sans"/>
          <w:lang w:val="es-SV"/>
        </w:rPr>
        <w:t>Últimos movimientos muestra</w:t>
      </w:r>
      <w:proofErr w:type="gramEnd"/>
      <w:r w:rsidRPr="00887429">
        <w:rPr>
          <w:rFonts w:ascii="Google Sans" w:eastAsia="Google Sans" w:hAnsi="Google Sans" w:cs="Google Sans"/>
          <w:lang w:val="es-SV"/>
        </w:rPr>
        <w:t xml:space="preserve"> los registros más recientes del historial local.</w:t>
      </w:r>
    </w:p>
    <w:p w14:paraId="2ECD67D4"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Navegación</w:t>
      </w:r>
    </w:p>
    <w:p w14:paraId="1914F7BA"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Clientes abre el listado y los perfiles con sus cuentas. En Transacciones se hacen depósitos y retiros y se consulta el historial. Préstamos permite registrar, ver la cuota referencial y filtrar por estado. Empleados administra los datos y las jefaturas. Auditoría muestra los cambios de la demostración, y Ayuda explica el recorrido y cómo restablecer los datos.</w:t>
      </w:r>
    </w:p>
    <w:p w14:paraId="54704787" w14:textId="77777777" w:rsidR="005C2F67" w:rsidRPr="00887429" w:rsidRDefault="00000000">
      <w:pPr>
        <w:rPr>
          <w:rFonts w:ascii="Google Sans" w:eastAsia="Google Sans" w:hAnsi="Google Sans" w:cs="Google Sans"/>
          <w:lang w:val="es-SV"/>
        </w:rPr>
      </w:pPr>
      <w:r w:rsidRPr="00887429">
        <w:rPr>
          <w:lang w:val="es-SV"/>
        </w:rPr>
        <w:br w:type="page"/>
      </w:r>
    </w:p>
    <w:p w14:paraId="7274DF48"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Registro de clientes y varias cuentas</w:t>
      </w:r>
    </w:p>
    <w:p w14:paraId="08A6B3D0"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78F7A667" wp14:editId="4FB7A6FE">
            <wp:extent cx="4996035" cy="5212080"/>
            <wp:effectExtent l="0" t="0" r="0" b="0"/>
            <wp:docPr id="8" name="image8.png" descr="Figura 6. Formulario de cliente con dirección separada, edad calculada, estado familiar y beneficiario."/>
            <wp:cNvGraphicFramePr/>
            <a:graphic xmlns:a="http://schemas.openxmlformats.org/drawingml/2006/main">
              <a:graphicData uri="http://schemas.openxmlformats.org/drawingml/2006/picture">
                <pic:pic xmlns:pic="http://schemas.openxmlformats.org/drawingml/2006/picture">
                  <pic:nvPicPr>
                    <pic:cNvPr id="0" name="image8.png" descr="Figura 6. Formulario de cliente con dirección separada, edad calculada, estado familiar y beneficiario."/>
                    <pic:cNvPicPr preferRelativeResize="0"/>
                  </pic:nvPicPr>
                  <pic:blipFill>
                    <a:blip r:embed="rId13"/>
                    <a:srcRect/>
                    <a:stretch>
                      <a:fillRect/>
                    </a:stretch>
                  </pic:blipFill>
                  <pic:spPr>
                    <a:xfrm>
                      <a:off x="0" y="0"/>
                      <a:ext cx="4996035" cy="5212080"/>
                    </a:xfrm>
                    <a:prstGeom prst="rect">
                      <a:avLst/>
                    </a:prstGeom>
                    <a:ln/>
                  </pic:spPr>
                </pic:pic>
              </a:graphicData>
            </a:graphic>
          </wp:inline>
        </w:drawing>
      </w:r>
    </w:p>
    <w:p w14:paraId="7E4CE057"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6. Formulario de cliente con dirección separada, edad calculada, estado familiar y beneficiario.</w:t>
      </w:r>
    </w:p>
    <w:p w14:paraId="66476922"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Al guardar un cliente se genera su código y se abre su primera cuenta con saldo cero. El DUI debe respetar el formato y no puede repetirse, y la fecha de nacimiento no puede ser futura. Desde Ver perfil, el cliente puede modificar sus datos.</w:t>
      </w:r>
    </w:p>
    <w:p w14:paraId="5C991D2F" w14:textId="60821B9C"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En el perfil, Abrir otra cuenta crea un número nuevo asociado al mismo código de cliente.</w:t>
      </w:r>
    </w:p>
    <w:p w14:paraId="79017A20"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Los datos del cliente se guardan una sola vez, y todas sus cuentas recuperan al titular mediante el identificador. Las cuentas nuevas quedan disponibles en los formularios de transacciones y préstamos.</w:t>
      </w:r>
    </w:p>
    <w:p w14:paraId="48B70699" w14:textId="77777777" w:rsidR="005C2F67" w:rsidRPr="00887429" w:rsidRDefault="00000000" w:rsidP="00E4658F">
      <w:pPr>
        <w:jc w:val="both"/>
        <w:rPr>
          <w:rFonts w:ascii="Google Sans" w:eastAsia="Google Sans" w:hAnsi="Google Sans" w:cs="Google Sans"/>
          <w:lang w:val="es-SV"/>
        </w:rPr>
      </w:pPr>
      <w:r w:rsidRPr="00887429">
        <w:rPr>
          <w:lang w:val="es-SV"/>
        </w:rPr>
        <w:br w:type="page"/>
      </w:r>
    </w:p>
    <w:p w14:paraId="308507DB"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Registro de </w:t>
      </w:r>
      <w:proofErr w:type="spellStart"/>
      <w:r>
        <w:rPr>
          <w:rFonts w:ascii="Google Sans" w:eastAsia="Google Sans" w:hAnsi="Google Sans" w:cs="Google Sans"/>
        </w:rPr>
        <w:t>transacciones</w:t>
      </w:r>
      <w:proofErr w:type="spellEnd"/>
    </w:p>
    <w:p w14:paraId="7A8B2217"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538E3590" wp14:editId="11A9C69B">
            <wp:extent cx="5120640" cy="4110352"/>
            <wp:effectExtent l="0" t="0" r="0" b="0"/>
            <wp:docPr id="7" name="image1.png" descr="Figura 7. Depósito de prueba en una cuenta nueva; se identifica al titular, a quien opera y al empleado."/>
            <wp:cNvGraphicFramePr/>
            <a:graphic xmlns:a="http://schemas.openxmlformats.org/drawingml/2006/main">
              <a:graphicData uri="http://schemas.openxmlformats.org/drawingml/2006/picture">
                <pic:pic xmlns:pic="http://schemas.openxmlformats.org/drawingml/2006/picture">
                  <pic:nvPicPr>
                    <pic:cNvPr id="0" name="image1.png" descr="Figura 7. Depósito de prueba en una cuenta nueva; se identifica al titular, a quien opera y al empleado."/>
                    <pic:cNvPicPr preferRelativeResize="0"/>
                  </pic:nvPicPr>
                  <pic:blipFill>
                    <a:blip r:embed="rId14"/>
                    <a:srcRect/>
                    <a:stretch>
                      <a:fillRect/>
                    </a:stretch>
                  </pic:blipFill>
                  <pic:spPr>
                    <a:xfrm>
                      <a:off x="0" y="0"/>
                      <a:ext cx="5120640" cy="4110352"/>
                    </a:xfrm>
                    <a:prstGeom prst="rect">
                      <a:avLst/>
                    </a:prstGeom>
                    <a:ln/>
                  </pic:spPr>
                </pic:pic>
              </a:graphicData>
            </a:graphic>
          </wp:inline>
        </w:drawing>
      </w:r>
    </w:p>
    <w:p w14:paraId="46A7BBC6"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7. Depósito de prueba en una cuenta nueva, donde se identifica al titular, a quien hace la operación y al empleado.</w:t>
      </w:r>
    </w:p>
    <w:p w14:paraId="28A12EDE" w14:textId="619E57BA"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Quien usa el sistema selecciona la cuenta y el empleado, elige si es un depósito o un retiro, e ingresa el DUI de la persona que hace la operación, el monto y la fecha. El código se genera al guardar. Los depósitos se registran en positivo y los retiros en negativo.</w:t>
      </w:r>
      <w:r w:rsidR="00E4658F">
        <w:rPr>
          <w:rFonts w:ascii="Google Sans" w:eastAsia="Google Sans" w:hAnsi="Google Sans" w:cs="Google Sans"/>
          <w:lang w:val="es-SV"/>
        </w:rPr>
        <w:t xml:space="preserve"> </w:t>
      </w:r>
      <w:r w:rsidRPr="00887429">
        <w:rPr>
          <w:rFonts w:ascii="Google Sans" w:eastAsia="Google Sans" w:hAnsi="Google Sans" w:cs="Google Sans"/>
          <w:lang w:val="es-SV"/>
        </w:rPr>
        <w:t>La fecha del movimiento tiene que estar entre la apertura de la cuenta y el día de hoy. En el historial se puede buscar por cliente, cuenta o código, y exportar las operaciones a CSV</w:t>
      </w:r>
      <w:r w:rsidR="00E4658F">
        <w:rPr>
          <w:rFonts w:ascii="Google Sans" w:eastAsia="Google Sans" w:hAnsi="Google Sans" w:cs="Google Sans"/>
          <w:lang w:val="es-SV"/>
        </w:rPr>
        <w:t>.</w:t>
      </w:r>
    </w:p>
    <w:p w14:paraId="4A8FB5FE" w14:textId="77777777" w:rsidR="005C2F67" w:rsidRPr="00887429" w:rsidRDefault="00000000">
      <w:pPr>
        <w:rPr>
          <w:rFonts w:ascii="Google Sans" w:eastAsia="Google Sans" w:hAnsi="Google Sans" w:cs="Google Sans"/>
          <w:lang w:val="es-SV"/>
        </w:rPr>
      </w:pPr>
      <w:r w:rsidRPr="00887429">
        <w:rPr>
          <w:lang w:val="es-SV"/>
        </w:rPr>
        <w:br w:type="page"/>
      </w:r>
    </w:p>
    <w:p w14:paraId="0645A5B9"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Control de </w:t>
      </w:r>
      <w:proofErr w:type="spellStart"/>
      <w:r>
        <w:rPr>
          <w:rFonts w:ascii="Google Sans" w:eastAsia="Google Sans" w:hAnsi="Google Sans" w:cs="Google Sans"/>
        </w:rPr>
        <w:t>préstamos</w:t>
      </w:r>
      <w:proofErr w:type="spellEnd"/>
    </w:p>
    <w:p w14:paraId="38F35285"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3934F45D" wp14:editId="3F8F5546">
            <wp:extent cx="5299113" cy="4754880"/>
            <wp:effectExtent l="0" t="0" r="0" b="0"/>
            <wp:docPr id="10" name="image3.png" descr="Figura 8. Solicitud con cuenta previa y cálculo de una cuota referencial de $112."/>
            <wp:cNvGraphicFramePr/>
            <a:graphic xmlns:a="http://schemas.openxmlformats.org/drawingml/2006/main">
              <a:graphicData uri="http://schemas.openxmlformats.org/drawingml/2006/picture">
                <pic:pic xmlns:pic="http://schemas.openxmlformats.org/drawingml/2006/picture">
                  <pic:nvPicPr>
                    <pic:cNvPr id="0" name="image3.png" descr="Figura 8. Solicitud con cuenta previa y cálculo de una cuota referencial de $112."/>
                    <pic:cNvPicPr preferRelativeResize="0"/>
                  </pic:nvPicPr>
                  <pic:blipFill>
                    <a:blip r:embed="rId15"/>
                    <a:srcRect/>
                    <a:stretch>
                      <a:fillRect/>
                    </a:stretch>
                  </pic:blipFill>
                  <pic:spPr>
                    <a:xfrm>
                      <a:off x="0" y="0"/>
                      <a:ext cx="5299113" cy="4754880"/>
                    </a:xfrm>
                    <a:prstGeom prst="rect">
                      <a:avLst/>
                    </a:prstGeom>
                    <a:ln/>
                  </pic:spPr>
                </pic:pic>
              </a:graphicData>
            </a:graphic>
          </wp:inline>
        </w:drawing>
      </w:r>
    </w:p>
    <w:p w14:paraId="69B18783"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8. Solicitud con cuenta previa y cálculo de una cuota referencial de $112.</w:t>
      </w:r>
    </w:p>
    <w:p w14:paraId="5AA8AC91"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formulario selecciona una cuenta existente y muestra el DUI de su titular. El empleado registra el valor, la fecha de desembolso, el interés anual y el plazo. Por ejemplo, para $1,200 al 12% durante 12 meses aparece una cuota mensual de referencia de $112.</w:t>
      </w:r>
    </w:p>
    <w:p w14:paraId="13F119CF"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La base SQL exige una cuenta mediante FK. El prototipo, además, pide que la cuenta esté activa, que el monto sea positivo, que la tasa esté entre 0 y 100, que el plazo sea un entero de 1 a 360 meses y que la fecha no sea anterior a la apertura ni posterior a hoy.</w:t>
      </w:r>
    </w:p>
    <w:p w14:paraId="2377D997"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listado se puede filtrar por Todos, Al día, Atrasado y Pagado. Actualizar estado cambia la clasificación de forma manual. En la prueba se cambió un préstamo a Atrasado y se comprobó el filtro.</w:t>
      </w:r>
    </w:p>
    <w:p w14:paraId="47E342F5"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Registrar un préstamo no crea un depósito de forma automática. La implementación documenta y consulta el préstamo; el desembolso contable y el calendario de pagos quedan fuera del alcance académico de esta fase.</w:t>
      </w:r>
    </w:p>
    <w:p w14:paraId="748C8752" w14:textId="77777777" w:rsidR="005C2F67" w:rsidRPr="00887429" w:rsidRDefault="00000000">
      <w:pPr>
        <w:rPr>
          <w:rFonts w:ascii="Google Sans" w:eastAsia="Google Sans" w:hAnsi="Google Sans" w:cs="Google Sans"/>
          <w:lang w:val="es-SV"/>
        </w:rPr>
      </w:pPr>
      <w:r w:rsidRPr="00887429">
        <w:rPr>
          <w:lang w:val="es-SV"/>
        </w:rPr>
        <w:br w:type="page"/>
      </w:r>
    </w:p>
    <w:p w14:paraId="4E303838" w14:textId="77777777" w:rsidR="005C2F67" w:rsidRDefault="00000000">
      <w:pPr>
        <w:pStyle w:val="Heading1"/>
        <w:rPr>
          <w:rFonts w:ascii="Google Sans" w:eastAsia="Google Sans" w:hAnsi="Google Sans" w:cs="Google Sans"/>
        </w:rPr>
      </w:pPr>
      <w:proofErr w:type="spellStart"/>
      <w:r>
        <w:rPr>
          <w:rFonts w:ascii="Google Sans" w:eastAsia="Google Sans" w:hAnsi="Google Sans" w:cs="Google Sans"/>
        </w:rPr>
        <w:lastRenderedPageBreak/>
        <w:t>Empleados</w:t>
      </w:r>
      <w:proofErr w:type="spellEnd"/>
      <w:r>
        <w:rPr>
          <w:rFonts w:ascii="Google Sans" w:eastAsia="Google Sans" w:hAnsi="Google Sans" w:cs="Google Sans"/>
        </w:rPr>
        <w:t xml:space="preserve"> y </w:t>
      </w:r>
      <w:proofErr w:type="spellStart"/>
      <w:r>
        <w:rPr>
          <w:rFonts w:ascii="Google Sans" w:eastAsia="Google Sans" w:hAnsi="Google Sans" w:cs="Google Sans"/>
        </w:rPr>
        <w:t>auditoría</w:t>
      </w:r>
      <w:proofErr w:type="spellEnd"/>
      <w:r>
        <w:rPr>
          <w:rFonts w:ascii="Google Sans" w:eastAsia="Google Sans" w:hAnsi="Google Sans" w:cs="Google Sans"/>
        </w:rPr>
        <w:t xml:space="preserve"> del </w:t>
      </w:r>
      <w:proofErr w:type="spellStart"/>
      <w:r>
        <w:rPr>
          <w:rFonts w:ascii="Google Sans" w:eastAsia="Google Sans" w:hAnsi="Google Sans" w:cs="Google Sans"/>
        </w:rPr>
        <w:t>prototipo</w:t>
      </w:r>
      <w:proofErr w:type="spellEnd"/>
    </w:p>
    <w:p w14:paraId="2AE997AF"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78C72ED3" wp14:editId="0C5C5109">
            <wp:extent cx="5029200" cy="4784536"/>
            <wp:effectExtent l="0" t="0" r="0" b="0"/>
            <wp:docPr id="9" name="image7.png" descr="Figura 9. Registro de empleado con puesto, sueldo, dirección y jefe inmediato."/>
            <wp:cNvGraphicFramePr/>
            <a:graphic xmlns:a="http://schemas.openxmlformats.org/drawingml/2006/main">
              <a:graphicData uri="http://schemas.openxmlformats.org/drawingml/2006/picture">
                <pic:pic xmlns:pic="http://schemas.openxmlformats.org/drawingml/2006/picture">
                  <pic:nvPicPr>
                    <pic:cNvPr id="0" name="image7.png" descr="Figura 9. Registro de empleado con puesto, sueldo, dirección y jefe inmediato."/>
                    <pic:cNvPicPr preferRelativeResize="0"/>
                  </pic:nvPicPr>
                  <pic:blipFill>
                    <a:blip r:embed="rId16"/>
                    <a:srcRect/>
                    <a:stretch>
                      <a:fillRect/>
                    </a:stretch>
                  </pic:blipFill>
                  <pic:spPr>
                    <a:xfrm>
                      <a:off x="0" y="0"/>
                      <a:ext cx="5029200" cy="4784536"/>
                    </a:xfrm>
                    <a:prstGeom prst="rect">
                      <a:avLst/>
                    </a:prstGeom>
                    <a:ln/>
                  </pic:spPr>
                </pic:pic>
              </a:graphicData>
            </a:graphic>
          </wp:inline>
        </w:drawing>
      </w:r>
    </w:p>
    <w:p w14:paraId="5E6CD828"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9. Registro de empleado con puesto, sueldo, dirección y jefe inmediato.</w:t>
      </w:r>
    </w:p>
    <w:p w14:paraId="10AD7098"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módulo de empleados registra código automático, nombre, DUI, nacimiento, edad calculada, dirección, puesto, sueldo y jefe. El prototipo no permite DUI duplicado, sueldo no positivo ni ciclos en la jerarquía de jefes, y SQL no admite la referencia a un jefe inexistente ni a sí mismo.</w:t>
      </w:r>
    </w:p>
    <w:p w14:paraId="68C5269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En Auditoría se consultan las operaciones locales y se comparan sus versiones anterior y posterior. Este historial del navegador es independiente de la tabla AUDITORIA de SQL Server.</w:t>
      </w:r>
    </w:p>
    <w:p w14:paraId="6E65A77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Desde la interfaz no se ofrece eliminar clientes con historial, para que el recorrido sea sencillo. La eliminación y su auditoría en SQL se demuestran con clientes de prueba sin cuentas, dentro de una transacción que se revierte.</w:t>
      </w:r>
    </w:p>
    <w:p w14:paraId="4CD5BCA5" w14:textId="77777777" w:rsidR="005C2F67" w:rsidRPr="00887429" w:rsidRDefault="005C2F67">
      <w:pPr>
        <w:rPr>
          <w:rFonts w:ascii="Google Sans" w:eastAsia="Google Sans" w:hAnsi="Google Sans" w:cs="Google Sans"/>
          <w:lang w:val="es-SV"/>
        </w:rPr>
      </w:pPr>
    </w:p>
    <w:p w14:paraId="3EB2E613"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Conclusiones y bibliografía</w:t>
      </w:r>
    </w:p>
    <w:p w14:paraId="70314276"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Conclusiones del proyecto</w:t>
      </w:r>
    </w:p>
    <w:p w14:paraId="2CCFA7B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Separar clientes y cuentas nos permitió manejar varias cuentas sin repetir nombres, documentos ni direcciones. Con las relaciones que definimos, cada movimiento y cada préstamo quedan ligados a una cuenta y a un empleado válidos.</w:t>
      </w:r>
    </w:p>
    <w:p w14:paraId="35622B9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Calcular la edad y el saldo evita guardar valores que se quedarían desactualizados. Las vistas reúnen información que está repartida en varias tablas y facilitan las consultas de ahorro y de préstamos. Con WHERE, JOIN, GROUP BY, HAVING y la subconsulta respondimos preguntas concretas de la cooperativa.</w:t>
      </w:r>
    </w:p>
    <w:p w14:paraId="123003D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El </w:t>
      </w:r>
      <w:proofErr w:type="spellStart"/>
      <w:r w:rsidRPr="00887429">
        <w:rPr>
          <w:rFonts w:ascii="Google Sans" w:eastAsia="Google Sans" w:hAnsi="Google Sans" w:cs="Google Sans"/>
          <w:lang w:val="es-SV"/>
        </w:rPr>
        <w:t>trigger</w:t>
      </w:r>
      <w:proofErr w:type="spellEnd"/>
      <w:r w:rsidRPr="00887429">
        <w:rPr>
          <w:rFonts w:ascii="Google Sans" w:eastAsia="Google Sans" w:hAnsi="Google Sans" w:cs="Google Sans"/>
          <w:lang w:val="es-SV"/>
        </w:rPr>
        <w:t xml:space="preserve"> conserva el antes y el después de cada modificación de CLIENTE. La prueba con varias filas muestra que el registro funciona cuando una sola sentencia afecta varias filas a la vez, y que los eventos forman parte de la misma transacción que el cambio original.</w:t>
      </w:r>
    </w:p>
    <w:p w14:paraId="57105F31"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 el prototipo podemos demostrar los procesos principales en una interfaz sencilla, adaptable y coherente con los mockups.</w:t>
      </w:r>
    </w:p>
    <w:p w14:paraId="2A20BFF5"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Bibliografía</w:t>
      </w:r>
    </w:p>
    <w:p w14:paraId="4570D5B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[1] Universidad Don Bosco. Proyecto de Cátedra Fase II, ASB404. Guía de la docente Aida Quintanilla. Archivo proporcionado: Proyecto de Cátedra.pdf, páginas 1 a 3.</w:t>
      </w:r>
    </w:p>
    <w:p w14:paraId="14C3EB2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[2] Equipo ASB404, grupo teórico 02. </w:t>
      </w:r>
      <w:proofErr w:type="spellStart"/>
      <w:r w:rsidRPr="00887429">
        <w:rPr>
          <w:rFonts w:ascii="Google Sans" w:eastAsia="Google Sans" w:hAnsi="Google Sans" w:cs="Google Sans"/>
          <w:lang w:val="es-SV"/>
        </w:rPr>
        <w:t>Anteproyecto_ASB</w:t>
      </w:r>
      <w:proofErr w:type="spellEnd"/>
      <w:r w:rsidRPr="00887429">
        <w:rPr>
          <w:rFonts w:ascii="Google Sans" w:eastAsia="Google Sans" w:hAnsi="Google Sans" w:cs="Google Sans"/>
          <w:lang w:val="es-SV"/>
        </w:rPr>
        <w:t xml:space="preserve">, diagramas y mockups </w:t>
      </w:r>
      <w:proofErr w:type="spellStart"/>
      <w:r w:rsidRPr="00887429">
        <w:rPr>
          <w:rFonts w:ascii="Google Sans" w:eastAsia="Google Sans" w:hAnsi="Google Sans" w:cs="Google Sans"/>
          <w:lang w:val="es-SV"/>
        </w:rPr>
        <w:t>FonaVitSV</w:t>
      </w:r>
      <w:proofErr w:type="spellEnd"/>
      <w:r w:rsidRPr="00887429">
        <w:rPr>
          <w:rFonts w:ascii="Google Sans" w:eastAsia="Google Sans" w:hAnsi="Google Sans" w:cs="Google Sans"/>
          <w:lang w:val="es-SV"/>
        </w:rPr>
        <w:t>. Fase I, 2026. Materiales originales incluidos en Referencias_Fase1.</w:t>
      </w:r>
    </w:p>
    <w:p w14:paraId="3B20316C" w14:textId="77777777" w:rsidR="005C2F67" w:rsidRDefault="00000000">
      <w:pPr>
        <w:rPr>
          <w:rFonts w:ascii="Google Sans" w:eastAsia="Google Sans" w:hAnsi="Google Sans" w:cs="Google Sans"/>
        </w:rPr>
      </w:pPr>
      <w:r w:rsidRPr="00887429">
        <w:rPr>
          <w:rFonts w:ascii="Google Sans" w:eastAsia="Google Sans" w:hAnsi="Google Sans" w:cs="Google Sans"/>
          <w:lang w:val="es-SV"/>
        </w:rPr>
        <w:t xml:space="preserve">[3] Microsoft Learn. </w:t>
      </w:r>
      <w:r>
        <w:rPr>
          <w:rFonts w:ascii="Google Sans" w:eastAsia="Google Sans" w:hAnsi="Google Sans" w:cs="Google Sans"/>
        </w:rPr>
        <w:t>Create DML Triggers to Handle Multiple Rows of Data. https://learn.microsoft.com/en-us/sql/relational-databases/triggers/create-dml-triggers-to-handle-multiple-rows-of-data?view=sql-server-ver17</w:t>
      </w:r>
    </w:p>
    <w:p w14:paraId="5D14CD4E" w14:textId="77777777" w:rsidR="005C2F67" w:rsidRDefault="00000000">
      <w:pPr>
        <w:rPr>
          <w:rFonts w:ascii="Google Sans" w:eastAsia="Google Sans" w:hAnsi="Google Sans" w:cs="Google Sans"/>
        </w:rPr>
      </w:pPr>
      <w:r>
        <w:rPr>
          <w:rFonts w:ascii="Google Sans" w:eastAsia="Google Sans" w:hAnsi="Google Sans" w:cs="Google Sans"/>
        </w:rPr>
        <w:t>[4] Google Design. Expressive Design: Google’s UX Research. https://design.google/library/expressive-material-design-google-research</w:t>
      </w:r>
    </w:p>
    <w:p w14:paraId="021517B6" w14:textId="77777777" w:rsidR="005C2F67" w:rsidRDefault="00000000">
      <w:pPr>
        <w:rPr>
          <w:rFonts w:ascii="Google Sans" w:eastAsia="Google Sans" w:hAnsi="Google Sans" w:cs="Google Sans"/>
        </w:rPr>
      </w:pPr>
      <w:r>
        <w:rPr>
          <w:rFonts w:ascii="Google Sans" w:eastAsia="Google Sans" w:hAnsi="Google Sans" w:cs="Google Sans"/>
        </w:rPr>
        <w:t>[5] Material Design 3. Color roles. https://m3.material.io/styles/color/the-color-system</w:t>
      </w:r>
    </w:p>
    <w:p w14:paraId="429C9A40" w14:textId="60825DFE" w:rsidR="005C2F67" w:rsidRPr="00A1402C" w:rsidRDefault="00000000">
      <w:pPr>
        <w:rPr>
          <w:rFonts w:ascii="Google Sans" w:eastAsia="Google Sans" w:hAnsi="Google Sans" w:cs="Google Sans"/>
        </w:rPr>
      </w:pPr>
      <w:r>
        <w:rPr>
          <w:rFonts w:ascii="Google Sans" w:eastAsia="Google Sans" w:hAnsi="Google Sans" w:cs="Google Sans"/>
        </w:rPr>
        <w:t>[6] Microsoft Learn. Create views. https://learn.microsoft.com/en-us/sql/relational-databases/views/create-views?view=sql-server-ver17</w:t>
      </w:r>
    </w:p>
    <w:sectPr w:rsidR="005C2F67" w:rsidRPr="00A1402C">
      <w:footerReference w:type="default" r:id="rId17"/>
      <w:pgSz w:w="12240" w:h="15840"/>
      <w:pgMar w:top="936" w:right="1080" w:bottom="936"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A06BF5" w14:textId="77777777" w:rsidR="00A532DF" w:rsidRDefault="00A532DF">
      <w:pPr>
        <w:spacing w:after="0" w:line="240" w:lineRule="auto"/>
      </w:pPr>
      <w:r>
        <w:separator/>
      </w:r>
    </w:p>
  </w:endnote>
  <w:endnote w:type="continuationSeparator" w:id="0">
    <w:p w14:paraId="1FFF7B13" w14:textId="77777777" w:rsidR="00A532DF" w:rsidRDefault="00A532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AD440A2B-8ABB-46EC-AA05-05D52305A0E0}"/>
  </w:font>
  <w:font w:name="Calibri">
    <w:panose1 w:val="020F0502020204030204"/>
    <w:charset w:val="00"/>
    <w:family w:val="swiss"/>
    <w:pitch w:val="variable"/>
    <w:sig w:usb0="E4002EFF" w:usb1="C200247B" w:usb2="00000009" w:usb3="00000000" w:csb0="000001FF" w:csb1="00000000"/>
    <w:embedRegular r:id="rId2" w:fontKey="{FD49B50C-1EBF-4929-A55E-92AC47B482F9}"/>
    <w:embedBold r:id="rId3" w:fontKey="{F3BC4C71-F89F-4FD4-A2D3-5B2E3DAF2D85}"/>
    <w:embedItalic r:id="rId4" w:fontKey="{85094CCF-3DE2-47D2-9986-00A1A9CEFC61}"/>
    <w:embedBoldItalic r:id="rId5" w:fontKey="{1AE9213D-434D-4046-AD5D-8DE31C802178}"/>
  </w:font>
  <w:font w:name="Times New Roman">
    <w:panose1 w:val="02020603050405020304"/>
    <w:charset w:val="00"/>
    <w:family w:val="roman"/>
    <w:pitch w:val="variable"/>
    <w:sig w:usb0="E0002EFF" w:usb1="C000785B" w:usb2="00000009" w:usb3="00000000" w:csb0="000001FF" w:csb1="00000000"/>
  </w:font>
  <w:font w:name="Google Sans">
    <w:panose1 w:val="00000000000000000000"/>
    <w:charset w:val="00"/>
    <w:family w:val="auto"/>
    <w:pitch w:val="variable"/>
    <w:sig w:usb0="E7FFAEFF" w:usb1="5000A4FB" w:usb2="00010A28" w:usb3="00000000" w:csb0="000101BF" w:csb1="00000000"/>
    <w:embedRegular r:id="rId6" w:fontKey="{5261F588-475D-476E-A309-BB192E44EA12}"/>
    <w:embedBold r:id="rId7" w:fontKey="{80B1595F-D36E-45BD-B101-7781FC92C04B}"/>
    <w:embedBoldItalic r:id="rId8" w:fontKey="{AA71A827-CB01-4497-843F-9B09E422F367}"/>
  </w:font>
  <w:font w:name="Cambria">
    <w:panose1 w:val="02040503050406030204"/>
    <w:charset w:val="00"/>
    <w:family w:val="roman"/>
    <w:pitch w:val="variable"/>
    <w:sig w:usb0="E00006FF" w:usb1="420024FF" w:usb2="02000000" w:usb3="00000000" w:csb0="0000019F" w:csb1="00000000"/>
    <w:embedRegular r:id="rId9" w:fontKey="{189C0E07-961C-4EF2-8B13-F2F7E04011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A48A5" w14:textId="77777777" w:rsidR="005C2F67"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8742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69167" w14:textId="77777777" w:rsidR="00A532DF" w:rsidRDefault="00A532DF">
      <w:pPr>
        <w:spacing w:after="0" w:line="240" w:lineRule="auto"/>
      </w:pPr>
      <w:r>
        <w:separator/>
      </w:r>
    </w:p>
  </w:footnote>
  <w:footnote w:type="continuationSeparator" w:id="0">
    <w:p w14:paraId="7C335D37" w14:textId="77777777" w:rsidR="00A532DF" w:rsidRDefault="00A532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52FA"/>
    <w:multiLevelType w:val="multilevel"/>
    <w:tmpl w:val="0CE4F1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4060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F67"/>
    <w:rsid w:val="001316BE"/>
    <w:rsid w:val="00146336"/>
    <w:rsid w:val="005C2F67"/>
    <w:rsid w:val="00635EFF"/>
    <w:rsid w:val="00887429"/>
    <w:rsid w:val="008C3935"/>
    <w:rsid w:val="00981E3E"/>
    <w:rsid w:val="009F1877"/>
    <w:rsid w:val="00A1402C"/>
    <w:rsid w:val="00A532DF"/>
    <w:rsid w:val="00B93B40"/>
    <w:rsid w:val="00C84599"/>
    <w:rsid w:val="00CC0F7C"/>
    <w:rsid w:val="00E4658F"/>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C89F5"/>
  <w15:docId w15:val="{C781D2D8-AAF2-40FA-92E1-CC97511A7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s-SV" w:bidi="ar-SA"/>
      </w:rPr>
    </w:rPrDefault>
    <w:pPrDefault>
      <w:pPr>
        <w:spacing w:after="14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240"/>
      <w:outlineLvl w:val="0"/>
    </w:pPr>
    <w:rPr>
      <w:b/>
      <w:bCs/>
      <w:color w:val="000000"/>
      <w:sz w:val="44"/>
      <w:szCs w:val="44"/>
    </w:rPr>
  </w:style>
  <w:style w:type="paragraph" w:styleId="Heading2">
    <w:name w:val="heading 2"/>
    <w:basedOn w:val="Normal"/>
    <w:next w:val="Normal"/>
    <w:link w:val="Heading2Char"/>
    <w:uiPriority w:val="9"/>
    <w:unhideWhenUsed/>
    <w:qFormat/>
    <w:pPr>
      <w:keepNext/>
      <w:keepLines/>
      <w:spacing w:before="240" w:after="0"/>
      <w:outlineLvl w:val="1"/>
    </w:pPr>
    <w:rPr>
      <w:b/>
      <w:bCs/>
      <w:color w:val="000000"/>
      <w:sz w:val="28"/>
      <w:szCs w:val="28"/>
    </w:rPr>
  </w:style>
  <w:style w:type="paragraph" w:styleId="Heading3">
    <w:name w:val="heading 3"/>
    <w:basedOn w:val="Normal"/>
    <w:next w:val="Normal"/>
    <w:uiPriority w:val="9"/>
    <w:semiHidden/>
    <w:unhideWhenUsed/>
    <w:qFormat/>
    <w:pPr>
      <w:keepNext/>
      <w:keepLines/>
      <w:spacing w:before="200" w:after="0"/>
      <w:outlineLvl w:val="2"/>
    </w:pPr>
    <w:rPr>
      <w:b/>
      <w:bCs/>
      <w:color w:val="000000"/>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300" w:line="240" w:lineRule="auto"/>
    </w:pPr>
    <w:rPr>
      <w:b/>
      <w:bCs/>
      <w:color w:val="000000"/>
      <w:sz w:val="60"/>
      <w:szCs w:val="60"/>
    </w:rPr>
  </w:style>
  <w:style w:type="paragraph" w:styleId="Subtitle">
    <w:name w:val="Subtitle"/>
    <w:basedOn w:val="Normal"/>
    <w:next w:val="Normal"/>
    <w:uiPriority w:val="11"/>
    <w:qFormat/>
    <w:rPr>
      <w:i/>
      <w:iCs/>
      <w:color w:val="000000"/>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character" w:customStyle="1" w:styleId="Heading2Char">
    <w:name w:val="Heading 2 Char"/>
    <w:basedOn w:val="DefaultParagraphFont"/>
    <w:link w:val="Heading2"/>
    <w:uiPriority w:val="9"/>
    <w:rsid w:val="00887429"/>
    <w:rPr>
      <w:b/>
      <w:bCs/>
      <w:color w:val="000000"/>
      <w:sz w:val="28"/>
      <w:szCs w:val="28"/>
    </w:rPr>
  </w:style>
  <w:style w:type="character" w:styleId="Hyperlink">
    <w:name w:val="Hyperlink"/>
    <w:basedOn w:val="DefaultParagraphFont"/>
    <w:uiPriority w:val="99"/>
    <w:unhideWhenUsed/>
    <w:rsid w:val="00981E3E"/>
    <w:rPr>
      <w:color w:val="0000FF" w:themeColor="hyperlink"/>
      <w:u w:val="single"/>
    </w:rPr>
  </w:style>
  <w:style w:type="character" w:styleId="UnresolvedMention">
    <w:name w:val="Unresolved Mention"/>
    <w:basedOn w:val="DefaultParagraphFont"/>
    <w:uiPriority w:val="99"/>
    <w:semiHidden/>
    <w:unhideWhenUsed/>
    <w:rsid w:val="00981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18</Pages>
  <Words>3462</Words>
  <Characters>19044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Caleb Ortiz</cp:lastModifiedBy>
  <cp:revision>7</cp:revision>
  <dcterms:created xsi:type="dcterms:W3CDTF">2026-10-19T03:23:00Z</dcterms:created>
  <dcterms:modified xsi:type="dcterms:W3CDTF">2026-10-21T00:16:00Z</dcterms:modified>
</cp:coreProperties>
</file>