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27342" w14:textId="77777777" w:rsidR="0058614C" w:rsidRDefault="00004E05">
      <w:pPr>
        <w:spacing w:after="120" w:line="240" w:lineRule="auto"/>
        <w:jc w:val="center"/>
      </w:pPr>
      <w:r>
        <w:rPr>
          <w:noProof/>
          <w:lang w:val="es-SV"/>
        </w:rPr>
        <w:drawing>
          <wp:inline distT="114300" distB="114300" distL="114300" distR="114300" wp14:anchorId="4CA8B95D" wp14:editId="7FDBFB2D">
            <wp:extent cx="2034942" cy="205263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034942" cy="2052638"/>
                    </a:xfrm>
                    <a:prstGeom prst="rect">
                      <a:avLst/>
                    </a:prstGeom>
                    <a:ln/>
                  </pic:spPr>
                </pic:pic>
              </a:graphicData>
            </a:graphic>
          </wp:inline>
        </w:drawing>
      </w:r>
    </w:p>
    <w:p w14:paraId="43CC7861" w14:textId="77777777" w:rsidR="0058614C" w:rsidRDefault="00004E05">
      <w:pPr>
        <w:spacing w:before="80" w:after="180"/>
        <w:jc w:val="center"/>
      </w:pPr>
      <w:r>
        <w:rPr>
          <w:b/>
          <w:lang w:val="es-SV"/>
        </w:rPr>
        <w:t>Universidad Don Bosco</w:t>
      </w:r>
    </w:p>
    <w:p w14:paraId="1632ED12" w14:textId="77777777" w:rsidR="0058614C" w:rsidRDefault="00004E05">
      <w:pPr>
        <w:pStyle w:val="Title"/>
        <w:spacing w:after="100"/>
        <w:jc w:val="center"/>
      </w:pPr>
      <w:r>
        <w:rPr>
          <w:lang w:val="es-SV"/>
        </w:rPr>
        <w:t>Investigación Aplicada 2</w:t>
      </w:r>
    </w:p>
    <w:p w14:paraId="3ABD781F" w14:textId="77777777" w:rsidR="0058614C" w:rsidRDefault="00004E05">
      <w:pPr>
        <w:spacing w:after="180"/>
        <w:jc w:val="center"/>
      </w:pPr>
      <w:r>
        <w:rPr>
          <w:lang w:val="es-SV"/>
        </w:rPr>
        <w:t>Sistema web inteligente para la gestión de inventarios en ferreterías</w:t>
      </w:r>
    </w:p>
    <w:p w14:paraId="11B61A07" w14:textId="77777777" w:rsidR="0058614C" w:rsidRDefault="00004E05">
      <w:pPr>
        <w:spacing w:after="160"/>
        <w:jc w:val="center"/>
      </w:pPr>
      <w:r>
        <w:rPr>
          <w:sz w:val="22"/>
          <w:szCs w:val="22"/>
          <w:lang w:val="es-SV"/>
        </w:rPr>
        <w:t>Facultad de Ingeniería · Escuela de Computación</w:t>
      </w:r>
    </w:p>
    <w:p w14:paraId="12112D14" w14:textId="77777777" w:rsidR="0058614C" w:rsidRDefault="00004E05">
      <w:pPr>
        <w:spacing w:before="100" w:after="80"/>
      </w:pPr>
      <w:r>
        <w:rPr>
          <w:b/>
          <w:lang w:val="es-SV"/>
        </w:rPr>
        <w:t>Asignatura</w:t>
      </w:r>
    </w:p>
    <w:p w14:paraId="37FB0406" w14:textId="77777777" w:rsidR="0058614C" w:rsidRDefault="00004E05">
      <w:pPr>
        <w:spacing w:after="100"/>
        <w:ind w:left="720"/>
      </w:pPr>
      <w:r>
        <w:rPr>
          <w:lang w:val="es-SV"/>
        </w:rPr>
        <w:t>Desarrollo de Aplicaciones con Software Propietario</w:t>
      </w:r>
    </w:p>
    <w:p w14:paraId="33D63704" w14:textId="77777777" w:rsidR="0058614C" w:rsidRDefault="00004E05">
      <w:pPr>
        <w:spacing w:before="100" w:after="80"/>
      </w:pPr>
      <w:r>
        <w:rPr>
          <w:b/>
          <w:lang w:val="es-SV"/>
        </w:rPr>
        <w:t>Integrantes</w:t>
      </w:r>
    </w:p>
    <w:p w14:paraId="3C097051" w14:textId="77777777" w:rsidR="0058614C" w:rsidRDefault="00004E05">
      <w:pPr>
        <w:tabs>
          <w:tab w:val="right" w:pos="8250"/>
        </w:tabs>
        <w:spacing w:after="35"/>
        <w:ind w:left="720"/>
      </w:pPr>
      <w:r>
        <w:rPr>
          <w:lang w:val="es-SV"/>
        </w:rPr>
        <w:t>1.  Flores Figueroa, Josue Gamaliel</w:t>
      </w:r>
      <w:r>
        <w:rPr>
          <w:lang w:val="es-SV"/>
        </w:rPr>
        <w:tab/>
        <w:t>FF233029</w:t>
      </w:r>
    </w:p>
    <w:p w14:paraId="5126A16D" w14:textId="77777777" w:rsidR="0058614C" w:rsidRDefault="00004E05">
      <w:pPr>
        <w:tabs>
          <w:tab w:val="right" w:pos="8250"/>
        </w:tabs>
        <w:spacing w:after="35"/>
        <w:ind w:left="720"/>
      </w:pPr>
      <w:r>
        <w:rPr>
          <w:lang w:val="es-SV"/>
        </w:rPr>
        <w:t>2.  Torres Reyes, Cristian Josué</w:t>
      </w:r>
      <w:r>
        <w:rPr>
          <w:lang w:val="es-SV"/>
        </w:rPr>
        <w:tab/>
        <w:t>TR240516</w:t>
      </w:r>
    </w:p>
    <w:p w14:paraId="520BAFCF" w14:textId="77777777" w:rsidR="0058614C" w:rsidRDefault="00004E05">
      <w:pPr>
        <w:tabs>
          <w:tab w:val="right" w:pos="8250"/>
        </w:tabs>
        <w:spacing w:after="35"/>
        <w:ind w:left="720"/>
      </w:pPr>
      <w:r>
        <w:rPr>
          <w:lang w:val="es-SV"/>
        </w:rPr>
        <w:t>3.  Ortiz Melendez, Michael Caleb</w:t>
      </w:r>
      <w:r>
        <w:rPr>
          <w:lang w:val="es-SV"/>
        </w:rPr>
        <w:tab/>
        <w:t>OM260275</w:t>
      </w:r>
    </w:p>
    <w:p w14:paraId="2564708B" w14:textId="77777777" w:rsidR="0058614C" w:rsidRDefault="00004E05">
      <w:pPr>
        <w:tabs>
          <w:tab w:val="right" w:pos="8250"/>
        </w:tabs>
        <w:spacing w:after="35"/>
        <w:ind w:left="720"/>
      </w:pPr>
      <w:r>
        <w:rPr>
          <w:lang w:val="es-SV"/>
        </w:rPr>
        <w:t>4.  Martinez Guerrero, Nathaly Ivania</w:t>
      </w:r>
      <w:r>
        <w:rPr>
          <w:lang w:val="es-SV"/>
        </w:rPr>
        <w:tab/>
        <w:t>MG260121</w:t>
      </w:r>
    </w:p>
    <w:p w14:paraId="193E3DE5" w14:textId="77777777" w:rsidR="0058614C" w:rsidRDefault="00004E05">
      <w:pPr>
        <w:tabs>
          <w:tab w:val="right" w:pos="8250"/>
        </w:tabs>
        <w:spacing w:after="35"/>
        <w:ind w:left="720"/>
      </w:pPr>
      <w:r>
        <w:rPr>
          <w:lang w:val="es-SV"/>
        </w:rPr>
        <w:t>5.  Peña Saravia, Jimmy Steeven</w:t>
      </w:r>
      <w:r>
        <w:rPr>
          <w:lang w:val="es-SV"/>
        </w:rPr>
        <w:tab/>
        <w:t>PS260123</w:t>
      </w:r>
    </w:p>
    <w:p w14:paraId="03D932EB" w14:textId="77777777" w:rsidR="0058614C" w:rsidRDefault="00004E05">
      <w:pPr>
        <w:spacing w:before="120" w:after="60"/>
      </w:pPr>
      <w:r>
        <w:rPr>
          <w:b/>
          <w:lang w:val="es-SV"/>
        </w:rPr>
        <w:t>Docente</w:t>
      </w:r>
    </w:p>
    <w:p w14:paraId="3E8301BE" w14:textId="77777777" w:rsidR="0058614C" w:rsidRDefault="00004E05">
      <w:pPr>
        <w:spacing w:after="100"/>
        <w:ind w:left="720"/>
      </w:pPr>
      <w:r>
        <w:rPr>
          <w:lang w:val="es-SV"/>
        </w:rPr>
        <w:t>Ing. Rene Mauricio Tejada</w:t>
      </w:r>
    </w:p>
    <w:p w14:paraId="42E69B7B" w14:textId="77777777" w:rsidR="0058614C" w:rsidRDefault="00004E05">
      <w:pPr>
        <w:spacing w:before="120" w:after="60"/>
      </w:pPr>
      <w:r>
        <w:rPr>
          <w:b/>
          <w:lang w:val="es-SV"/>
        </w:rPr>
        <w:t>Actividad</w:t>
      </w:r>
    </w:p>
    <w:p w14:paraId="23E7A623" w14:textId="77777777" w:rsidR="0058614C" w:rsidRDefault="00004E05">
      <w:pPr>
        <w:spacing w:after="100"/>
        <w:ind w:left="720"/>
      </w:pPr>
      <w:r>
        <w:rPr>
          <w:lang w:val="es-SV"/>
        </w:rPr>
        <w:t>Investigación Aplicada 2 · Integración de Inteligencia Artificial, Docker y Microsoft Azure</w:t>
      </w:r>
    </w:p>
    <w:p w14:paraId="08DD4823" w14:textId="77777777" w:rsidR="0058614C" w:rsidRDefault="00004E05">
      <w:pPr>
        <w:spacing w:before="160" w:after="80"/>
        <w:jc w:val="right"/>
      </w:pPr>
      <w:r>
        <w:rPr>
          <w:lang w:val="es-SV"/>
        </w:rPr>
        <w:t>Fecha de entrega: 06 de septiembre de 2026</w:t>
      </w:r>
    </w:p>
    <w:p w14:paraId="2C251BC4" w14:textId="77777777" w:rsidR="0058614C" w:rsidRDefault="00004E05">
      <w:r>
        <w:rPr>
          <w:sz w:val="20"/>
          <w:szCs w:val="20"/>
          <w:lang w:val="es-SV"/>
        </w:rPr>
        <w:t>Repositorio: https://github.com/caleb-bvm/DSP-Inventariado-Ferreteria</w:t>
      </w:r>
    </w:p>
    <w:p w14:paraId="26A6F8C2" w14:textId="77777777" w:rsidR="0058614C" w:rsidRDefault="00004E05">
      <w:pPr>
        <w:pageBreakBefore/>
        <w:spacing w:after="240"/>
        <w:jc w:val="center"/>
      </w:pPr>
      <w:r>
        <w:rPr>
          <w:b/>
          <w:lang w:val="es-SV"/>
        </w:rPr>
        <w:lastRenderedPageBreak/>
        <w:t>Índice</w:t>
      </w:r>
    </w:p>
    <w:p w14:paraId="1DD5F3CB" w14:textId="44CA6A74" w:rsidR="00477A78" w:rsidRDefault="00004E05">
      <w:pPr>
        <w:pStyle w:val="TOC10"/>
        <w:tabs>
          <w:tab w:val="right" w:leader="dot" w:pos="9019"/>
        </w:tabs>
        <w:rPr>
          <w:rFonts w:asciiTheme="minorHAnsi" w:eastAsiaTheme="minorEastAsia" w:hAnsiTheme="minorHAnsi" w:cstheme="minorBidi"/>
          <w:noProof/>
          <w:color w:val="auto"/>
          <w:kern w:val="2"/>
          <w:lang w:val="en-US"/>
          <w14:ligatures w14:val="standardContextual"/>
        </w:rPr>
      </w:pPr>
      <w:r>
        <w:fldChar w:fldCharType="begin"/>
      </w:r>
      <w:r>
        <w:instrText>TOC \o "1-2" \h \z \u</w:instrText>
      </w:r>
      <w:r>
        <w:fldChar w:fldCharType="separate"/>
      </w:r>
      <w:hyperlink w:anchor="_Toc239455495" w:history="1">
        <w:r w:rsidR="00477A78" w:rsidRPr="0057128A">
          <w:rPr>
            <w:rStyle w:val="Hyperlink"/>
            <w:noProof/>
            <w:lang w:val="es-SV"/>
          </w:rPr>
          <w:t>Resumen</w:t>
        </w:r>
        <w:r w:rsidR="00477A78">
          <w:rPr>
            <w:noProof/>
            <w:webHidden/>
          </w:rPr>
          <w:tab/>
        </w:r>
        <w:r w:rsidR="00477A78">
          <w:rPr>
            <w:noProof/>
            <w:webHidden/>
          </w:rPr>
          <w:fldChar w:fldCharType="begin"/>
        </w:r>
        <w:r w:rsidR="00477A78">
          <w:rPr>
            <w:noProof/>
            <w:webHidden/>
          </w:rPr>
          <w:instrText xml:space="preserve"> PAGEREF _Toc239455495 \h </w:instrText>
        </w:r>
        <w:r w:rsidR="00477A78">
          <w:rPr>
            <w:noProof/>
            <w:webHidden/>
          </w:rPr>
        </w:r>
        <w:r w:rsidR="00477A78">
          <w:rPr>
            <w:noProof/>
            <w:webHidden/>
          </w:rPr>
          <w:fldChar w:fldCharType="separate"/>
        </w:r>
        <w:r w:rsidR="00477A78">
          <w:rPr>
            <w:noProof/>
            <w:webHidden/>
          </w:rPr>
          <w:t>4</w:t>
        </w:r>
        <w:r w:rsidR="00477A78">
          <w:rPr>
            <w:noProof/>
            <w:webHidden/>
          </w:rPr>
          <w:fldChar w:fldCharType="end"/>
        </w:r>
      </w:hyperlink>
    </w:p>
    <w:p w14:paraId="33F66C38" w14:textId="799269B3"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496" w:history="1">
        <w:r w:rsidRPr="0057128A">
          <w:rPr>
            <w:rStyle w:val="Hyperlink"/>
            <w:noProof/>
            <w:lang w:val="es-SV"/>
          </w:rPr>
          <w:t>Glosario de siglas y abreviaturas</w:t>
        </w:r>
        <w:r>
          <w:rPr>
            <w:noProof/>
            <w:webHidden/>
          </w:rPr>
          <w:tab/>
        </w:r>
        <w:r>
          <w:rPr>
            <w:noProof/>
            <w:webHidden/>
          </w:rPr>
          <w:fldChar w:fldCharType="begin"/>
        </w:r>
        <w:r>
          <w:rPr>
            <w:noProof/>
            <w:webHidden/>
          </w:rPr>
          <w:instrText xml:space="preserve"> PAGEREF _Toc239455496 \h </w:instrText>
        </w:r>
        <w:r>
          <w:rPr>
            <w:noProof/>
            <w:webHidden/>
          </w:rPr>
        </w:r>
        <w:r>
          <w:rPr>
            <w:noProof/>
            <w:webHidden/>
          </w:rPr>
          <w:fldChar w:fldCharType="separate"/>
        </w:r>
        <w:r>
          <w:rPr>
            <w:noProof/>
            <w:webHidden/>
          </w:rPr>
          <w:t>5</w:t>
        </w:r>
        <w:r>
          <w:rPr>
            <w:noProof/>
            <w:webHidden/>
          </w:rPr>
          <w:fldChar w:fldCharType="end"/>
        </w:r>
      </w:hyperlink>
    </w:p>
    <w:p w14:paraId="0FA26009" w14:textId="4344CD99"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497" w:history="1">
        <w:r w:rsidRPr="0057128A">
          <w:rPr>
            <w:rStyle w:val="Hyperlink"/>
            <w:noProof/>
            <w:lang w:val="es-SV"/>
          </w:rPr>
          <w:t>1. Revisión de la propuesta inicial</w:t>
        </w:r>
        <w:r>
          <w:rPr>
            <w:noProof/>
            <w:webHidden/>
          </w:rPr>
          <w:tab/>
        </w:r>
        <w:r>
          <w:rPr>
            <w:noProof/>
            <w:webHidden/>
          </w:rPr>
          <w:fldChar w:fldCharType="begin"/>
        </w:r>
        <w:r>
          <w:rPr>
            <w:noProof/>
            <w:webHidden/>
          </w:rPr>
          <w:instrText xml:space="preserve"> PAGEREF _Toc239455497 \h </w:instrText>
        </w:r>
        <w:r>
          <w:rPr>
            <w:noProof/>
            <w:webHidden/>
          </w:rPr>
        </w:r>
        <w:r>
          <w:rPr>
            <w:noProof/>
            <w:webHidden/>
          </w:rPr>
          <w:fldChar w:fldCharType="separate"/>
        </w:r>
        <w:r>
          <w:rPr>
            <w:noProof/>
            <w:webHidden/>
          </w:rPr>
          <w:t>6</w:t>
        </w:r>
        <w:r>
          <w:rPr>
            <w:noProof/>
            <w:webHidden/>
          </w:rPr>
          <w:fldChar w:fldCharType="end"/>
        </w:r>
      </w:hyperlink>
    </w:p>
    <w:p w14:paraId="634AFBE1" w14:textId="530A8EA4"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498" w:history="1">
        <w:r w:rsidRPr="0057128A">
          <w:rPr>
            <w:rStyle w:val="Hyperlink"/>
            <w:noProof/>
            <w:lang w:val="es-SV"/>
          </w:rPr>
          <w:t>2. Planteamiento actualizado del proyecto</w:t>
        </w:r>
        <w:r>
          <w:rPr>
            <w:noProof/>
            <w:webHidden/>
          </w:rPr>
          <w:tab/>
        </w:r>
        <w:r>
          <w:rPr>
            <w:noProof/>
            <w:webHidden/>
          </w:rPr>
          <w:fldChar w:fldCharType="begin"/>
        </w:r>
        <w:r>
          <w:rPr>
            <w:noProof/>
            <w:webHidden/>
          </w:rPr>
          <w:instrText xml:space="preserve"> PAGEREF _Toc239455498 \h </w:instrText>
        </w:r>
        <w:r>
          <w:rPr>
            <w:noProof/>
            <w:webHidden/>
          </w:rPr>
        </w:r>
        <w:r>
          <w:rPr>
            <w:noProof/>
            <w:webHidden/>
          </w:rPr>
          <w:fldChar w:fldCharType="separate"/>
        </w:r>
        <w:r>
          <w:rPr>
            <w:noProof/>
            <w:webHidden/>
          </w:rPr>
          <w:t>7</w:t>
        </w:r>
        <w:r>
          <w:rPr>
            <w:noProof/>
            <w:webHidden/>
          </w:rPr>
          <w:fldChar w:fldCharType="end"/>
        </w:r>
      </w:hyperlink>
    </w:p>
    <w:p w14:paraId="4EADD2EF" w14:textId="776D213F"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499" w:history="1">
        <w:r w:rsidRPr="0057128A">
          <w:rPr>
            <w:rStyle w:val="Hyperlink"/>
            <w:noProof/>
            <w:lang w:val="es-SV"/>
          </w:rPr>
          <w:t>2.1 Planteamiento del problema</w:t>
        </w:r>
        <w:r>
          <w:rPr>
            <w:noProof/>
            <w:webHidden/>
          </w:rPr>
          <w:tab/>
        </w:r>
        <w:r>
          <w:rPr>
            <w:noProof/>
            <w:webHidden/>
          </w:rPr>
          <w:fldChar w:fldCharType="begin"/>
        </w:r>
        <w:r>
          <w:rPr>
            <w:noProof/>
            <w:webHidden/>
          </w:rPr>
          <w:instrText xml:space="preserve"> PAGEREF _Toc239455499 \h </w:instrText>
        </w:r>
        <w:r>
          <w:rPr>
            <w:noProof/>
            <w:webHidden/>
          </w:rPr>
        </w:r>
        <w:r>
          <w:rPr>
            <w:noProof/>
            <w:webHidden/>
          </w:rPr>
          <w:fldChar w:fldCharType="separate"/>
        </w:r>
        <w:r>
          <w:rPr>
            <w:noProof/>
            <w:webHidden/>
          </w:rPr>
          <w:t>7</w:t>
        </w:r>
        <w:r>
          <w:rPr>
            <w:noProof/>
            <w:webHidden/>
          </w:rPr>
          <w:fldChar w:fldCharType="end"/>
        </w:r>
      </w:hyperlink>
    </w:p>
    <w:p w14:paraId="7D81FFC0" w14:textId="38E45E50"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00" w:history="1">
        <w:r w:rsidRPr="0057128A">
          <w:rPr>
            <w:rStyle w:val="Hyperlink"/>
            <w:noProof/>
            <w:lang w:val="es-SV"/>
          </w:rPr>
          <w:t>2.2 Alcance del producto mínimo viable</w:t>
        </w:r>
        <w:r>
          <w:rPr>
            <w:noProof/>
            <w:webHidden/>
          </w:rPr>
          <w:tab/>
        </w:r>
        <w:r>
          <w:rPr>
            <w:noProof/>
            <w:webHidden/>
          </w:rPr>
          <w:fldChar w:fldCharType="begin"/>
        </w:r>
        <w:r>
          <w:rPr>
            <w:noProof/>
            <w:webHidden/>
          </w:rPr>
          <w:instrText xml:space="preserve"> PAGEREF _Toc239455500 \h </w:instrText>
        </w:r>
        <w:r>
          <w:rPr>
            <w:noProof/>
            <w:webHidden/>
          </w:rPr>
        </w:r>
        <w:r>
          <w:rPr>
            <w:noProof/>
            <w:webHidden/>
          </w:rPr>
          <w:fldChar w:fldCharType="separate"/>
        </w:r>
        <w:r>
          <w:rPr>
            <w:noProof/>
            <w:webHidden/>
          </w:rPr>
          <w:t>7</w:t>
        </w:r>
        <w:r>
          <w:rPr>
            <w:noProof/>
            <w:webHidden/>
          </w:rPr>
          <w:fldChar w:fldCharType="end"/>
        </w:r>
      </w:hyperlink>
    </w:p>
    <w:p w14:paraId="7F3D5C49" w14:textId="0B1A0B2B"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01" w:history="1">
        <w:r w:rsidRPr="0057128A">
          <w:rPr>
            <w:rStyle w:val="Hyperlink"/>
            <w:noProof/>
            <w:lang w:val="es-SV"/>
          </w:rPr>
          <w:t>2.3 Objetivos</w:t>
        </w:r>
        <w:r>
          <w:rPr>
            <w:noProof/>
            <w:webHidden/>
          </w:rPr>
          <w:tab/>
        </w:r>
        <w:r>
          <w:rPr>
            <w:noProof/>
            <w:webHidden/>
          </w:rPr>
          <w:fldChar w:fldCharType="begin"/>
        </w:r>
        <w:r>
          <w:rPr>
            <w:noProof/>
            <w:webHidden/>
          </w:rPr>
          <w:instrText xml:space="preserve"> PAGEREF _Toc239455501 \h </w:instrText>
        </w:r>
        <w:r>
          <w:rPr>
            <w:noProof/>
            <w:webHidden/>
          </w:rPr>
        </w:r>
        <w:r>
          <w:rPr>
            <w:noProof/>
            <w:webHidden/>
          </w:rPr>
          <w:fldChar w:fldCharType="separate"/>
        </w:r>
        <w:r>
          <w:rPr>
            <w:noProof/>
            <w:webHidden/>
          </w:rPr>
          <w:t>8</w:t>
        </w:r>
        <w:r>
          <w:rPr>
            <w:noProof/>
            <w:webHidden/>
          </w:rPr>
          <w:fldChar w:fldCharType="end"/>
        </w:r>
      </w:hyperlink>
    </w:p>
    <w:p w14:paraId="700A6051" w14:textId="71116DDC"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02" w:history="1">
        <w:r w:rsidRPr="0057128A">
          <w:rPr>
            <w:rStyle w:val="Hyperlink"/>
            <w:noProof/>
            <w:lang w:val="es-SV"/>
          </w:rPr>
          <w:t>2.4 Supuestos, restricciones y validación</w:t>
        </w:r>
        <w:r>
          <w:rPr>
            <w:noProof/>
            <w:webHidden/>
          </w:rPr>
          <w:tab/>
        </w:r>
        <w:r>
          <w:rPr>
            <w:noProof/>
            <w:webHidden/>
          </w:rPr>
          <w:fldChar w:fldCharType="begin"/>
        </w:r>
        <w:r>
          <w:rPr>
            <w:noProof/>
            <w:webHidden/>
          </w:rPr>
          <w:instrText xml:space="preserve"> PAGEREF _Toc239455502 \h </w:instrText>
        </w:r>
        <w:r>
          <w:rPr>
            <w:noProof/>
            <w:webHidden/>
          </w:rPr>
        </w:r>
        <w:r>
          <w:rPr>
            <w:noProof/>
            <w:webHidden/>
          </w:rPr>
          <w:fldChar w:fldCharType="separate"/>
        </w:r>
        <w:r>
          <w:rPr>
            <w:noProof/>
            <w:webHidden/>
          </w:rPr>
          <w:t>8</w:t>
        </w:r>
        <w:r>
          <w:rPr>
            <w:noProof/>
            <w:webHidden/>
          </w:rPr>
          <w:fldChar w:fldCharType="end"/>
        </w:r>
      </w:hyperlink>
    </w:p>
    <w:p w14:paraId="591DF0BF" w14:textId="4496F784"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03" w:history="1">
        <w:r w:rsidRPr="0057128A">
          <w:rPr>
            <w:rStyle w:val="Hyperlink"/>
            <w:noProof/>
            <w:lang w:val="es-SV"/>
          </w:rPr>
          <w:t>3. Estado actual del proyecto</w:t>
        </w:r>
        <w:r>
          <w:rPr>
            <w:noProof/>
            <w:webHidden/>
          </w:rPr>
          <w:tab/>
        </w:r>
        <w:r>
          <w:rPr>
            <w:noProof/>
            <w:webHidden/>
          </w:rPr>
          <w:fldChar w:fldCharType="begin"/>
        </w:r>
        <w:r>
          <w:rPr>
            <w:noProof/>
            <w:webHidden/>
          </w:rPr>
          <w:instrText xml:space="preserve"> PAGEREF _Toc239455503 \h </w:instrText>
        </w:r>
        <w:r>
          <w:rPr>
            <w:noProof/>
            <w:webHidden/>
          </w:rPr>
        </w:r>
        <w:r>
          <w:rPr>
            <w:noProof/>
            <w:webHidden/>
          </w:rPr>
          <w:fldChar w:fldCharType="separate"/>
        </w:r>
        <w:r>
          <w:rPr>
            <w:noProof/>
            <w:webHidden/>
          </w:rPr>
          <w:t>9</w:t>
        </w:r>
        <w:r>
          <w:rPr>
            <w:noProof/>
            <w:webHidden/>
          </w:rPr>
          <w:fldChar w:fldCharType="end"/>
        </w:r>
      </w:hyperlink>
    </w:p>
    <w:p w14:paraId="6CA9A9D3" w14:textId="67DCB1C0"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04" w:history="1">
        <w:r w:rsidRPr="0057128A">
          <w:rPr>
            <w:rStyle w:val="Hyperlink"/>
            <w:noProof/>
            <w:lang w:val="es-SV"/>
          </w:rPr>
          <w:t>3.1 Dificultades encontradas</w:t>
        </w:r>
        <w:r>
          <w:rPr>
            <w:noProof/>
            <w:webHidden/>
          </w:rPr>
          <w:tab/>
        </w:r>
        <w:r>
          <w:rPr>
            <w:noProof/>
            <w:webHidden/>
          </w:rPr>
          <w:fldChar w:fldCharType="begin"/>
        </w:r>
        <w:r>
          <w:rPr>
            <w:noProof/>
            <w:webHidden/>
          </w:rPr>
          <w:instrText xml:space="preserve"> PAGEREF _Toc239455504 \h </w:instrText>
        </w:r>
        <w:r>
          <w:rPr>
            <w:noProof/>
            <w:webHidden/>
          </w:rPr>
        </w:r>
        <w:r>
          <w:rPr>
            <w:noProof/>
            <w:webHidden/>
          </w:rPr>
          <w:fldChar w:fldCharType="separate"/>
        </w:r>
        <w:r>
          <w:rPr>
            <w:noProof/>
            <w:webHidden/>
          </w:rPr>
          <w:t>9</w:t>
        </w:r>
        <w:r>
          <w:rPr>
            <w:noProof/>
            <w:webHidden/>
          </w:rPr>
          <w:fldChar w:fldCharType="end"/>
        </w:r>
      </w:hyperlink>
    </w:p>
    <w:p w14:paraId="43E4E6B5" w14:textId="32B8D88B"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05" w:history="1">
        <w:r w:rsidRPr="0057128A">
          <w:rPr>
            <w:rStyle w:val="Hyperlink"/>
            <w:noProof/>
            <w:lang w:val="es-SV"/>
          </w:rPr>
          <w:t>3.2 Evidencias que deberán presentarse después de implementar</w:t>
        </w:r>
        <w:r>
          <w:rPr>
            <w:noProof/>
            <w:webHidden/>
          </w:rPr>
          <w:tab/>
        </w:r>
        <w:r>
          <w:rPr>
            <w:noProof/>
            <w:webHidden/>
          </w:rPr>
          <w:fldChar w:fldCharType="begin"/>
        </w:r>
        <w:r>
          <w:rPr>
            <w:noProof/>
            <w:webHidden/>
          </w:rPr>
          <w:instrText xml:space="preserve"> PAGEREF _Toc239455505 \h </w:instrText>
        </w:r>
        <w:r>
          <w:rPr>
            <w:noProof/>
            <w:webHidden/>
          </w:rPr>
        </w:r>
        <w:r>
          <w:rPr>
            <w:noProof/>
            <w:webHidden/>
          </w:rPr>
          <w:fldChar w:fldCharType="separate"/>
        </w:r>
        <w:r>
          <w:rPr>
            <w:noProof/>
            <w:webHidden/>
          </w:rPr>
          <w:t>10</w:t>
        </w:r>
        <w:r>
          <w:rPr>
            <w:noProof/>
            <w:webHidden/>
          </w:rPr>
          <w:fldChar w:fldCharType="end"/>
        </w:r>
      </w:hyperlink>
    </w:p>
    <w:p w14:paraId="3F738CB0" w14:textId="67311505"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06" w:history="1">
        <w:r w:rsidRPr="0057128A">
          <w:rPr>
            <w:rStyle w:val="Hyperlink"/>
            <w:noProof/>
            <w:lang w:val="es-SV"/>
          </w:rPr>
          <w:t>4. Investigación de tecnologías emergentes</w:t>
        </w:r>
        <w:r>
          <w:rPr>
            <w:noProof/>
            <w:webHidden/>
          </w:rPr>
          <w:tab/>
        </w:r>
        <w:r>
          <w:rPr>
            <w:noProof/>
            <w:webHidden/>
          </w:rPr>
          <w:fldChar w:fldCharType="begin"/>
        </w:r>
        <w:r>
          <w:rPr>
            <w:noProof/>
            <w:webHidden/>
          </w:rPr>
          <w:instrText xml:space="preserve"> PAGEREF _Toc239455506 \h </w:instrText>
        </w:r>
        <w:r>
          <w:rPr>
            <w:noProof/>
            <w:webHidden/>
          </w:rPr>
        </w:r>
        <w:r>
          <w:rPr>
            <w:noProof/>
            <w:webHidden/>
          </w:rPr>
          <w:fldChar w:fldCharType="separate"/>
        </w:r>
        <w:r>
          <w:rPr>
            <w:noProof/>
            <w:webHidden/>
          </w:rPr>
          <w:t>10</w:t>
        </w:r>
        <w:r>
          <w:rPr>
            <w:noProof/>
            <w:webHidden/>
          </w:rPr>
          <w:fldChar w:fldCharType="end"/>
        </w:r>
      </w:hyperlink>
    </w:p>
    <w:p w14:paraId="4EE91B19" w14:textId="61050EA2"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07" w:history="1">
        <w:r w:rsidRPr="0057128A">
          <w:rPr>
            <w:rStyle w:val="Hyperlink"/>
            <w:noProof/>
            <w:lang w:val="es-SV"/>
          </w:rPr>
          <w:t>4.1 Inteligencia Artificial</w:t>
        </w:r>
        <w:r>
          <w:rPr>
            <w:noProof/>
            <w:webHidden/>
          </w:rPr>
          <w:tab/>
        </w:r>
        <w:r>
          <w:rPr>
            <w:noProof/>
            <w:webHidden/>
          </w:rPr>
          <w:fldChar w:fldCharType="begin"/>
        </w:r>
        <w:r>
          <w:rPr>
            <w:noProof/>
            <w:webHidden/>
          </w:rPr>
          <w:instrText xml:space="preserve"> PAGEREF _Toc239455507 \h </w:instrText>
        </w:r>
        <w:r>
          <w:rPr>
            <w:noProof/>
            <w:webHidden/>
          </w:rPr>
        </w:r>
        <w:r>
          <w:rPr>
            <w:noProof/>
            <w:webHidden/>
          </w:rPr>
          <w:fldChar w:fldCharType="separate"/>
        </w:r>
        <w:r>
          <w:rPr>
            <w:noProof/>
            <w:webHidden/>
          </w:rPr>
          <w:t>10</w:t>
        </w:r>
        <w:r>
          <w:rPr>
            <w:noProof/>
            <w:webHidden/>
          </w:rPr>
          <w:fldChar w:fldCharType="end"/>
        </w:r>
      </w:hyperlink>
    </w:p>
    <w:p w14:paraId="5FC15BC8" w14:textId="563EA420"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08" w:history="1">
        <w:r w:rsidRPr="0057128A">
          <w:rPr>
            <w:rStyle w:val="Hyperlink"/>
            <w:noProof/>
            <w:lang w:val="es-SV"/>
          </w:rPr>
          <w:t>4.2 Docker</w:t>
        </w:r>
        <w:r>
          <w:rPr>
            <w:noProof/>
            <w:webHidden/>
          </w:rPr>
          <w:tab/>
        </w:r>
        <w:r>
          <w:rPr>
            <w:noProof/>
            <w:webHidden/>
          </w:rPr>
          <w:fldChar w:fldCharType="begin"/>
        </w:r>
        <w:r>
          <w:rPr>
            <w:noProof/>
            <w:webHidden/>
          </w:rPr>
          <w:instrText xml:space="preserve"> PAGEREF _Toc239455508 \h </w:instrText>
        </w:r>
        <w:r>
          <w:rPr>
            <w:noProof/>
            <w:webHidden/>
          </w:rPr>
        </w:r>
        <w:r>
          <w:rPr>
            <w:noProof/>
            <w:webHidden/>
          </w:rPr>
          <w:fldChar w:fldCharType="separate"/>
        </w:r>
        <w:r>
          <w:rPr>
            <w:noProof/>
            <w:webHidden/>
          </w:rPr>
          <w:t>12</w:t>
        </w:r>
        <w:r>
          <w:rPr>
            <w:noProof/>
            <w:webHidden/>
          </w:rPr>
          <w:fldChar w:fldCharType="end"/>
        </w:r>
      </w:hyperlink>
    </w:p>
    <w:p w14:paraId="17EAEF5C" w14:textId="6239D10A"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09" w:history="1">
        <w:r w:rsidRPr="0057128A">
          <w:rPr>
            <w:rStyle w:val="Hyperlink"/>
            <w:noProof/>
            <w:lang w:val="es-SV"/>
          </w:rPr>
          <w:t>4.3 Microsoft Azure</w:t>
        </w:r>
        <w:r>
          <w:rPr>
            <w:noProof/>
            <w:webHidden/>
          </w:rPr>
          <w:tab/>
        </w:r>
        <w:r>
          <w:rPr>
            <w:noProof/>
            <w:webHidden/>
          </w:rPr>
          <w:fldChar w:fldCharType="begin"/>
        </w:r>
        <w:r>
          <w:rPr>
            <w:noProof/>
            <w:webHidden/>
          </w:rPr>
          <w:instrText xml:space="preserve"> PAGEREF _Toc239455509 \h </w:instrText>
        </w:r>
        <w:r>
          <w:rPr>
            <w:noProof/>
            <w:webHidden/>
          </w:rPr>
        </w:r>
        <w:r>
          <w:rPr>
            <w:noProof/>
            <w:webHidden/>
          </w:rPr>
          <w:fldChar w:fldCharType="separate"/>
        </w:r>
        <w:r>
          <w:rPr>
            <w:noProof/>
            <w:webHidden/>
          </w:rPr>
          <w:t>13</w:t>
        </w:r>
        <w:r>
          <w:rPr>
            <w:noProof/>
            <w:webHidden/>
          </w:rPr>
          <w:fldChar w:fldCharType="end"/>
        </w:r>
      </w:hyperlink>
    </w:p>
    <w:p w14:paraId="2AED5EE3" w14:textId="4E09A3F5"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10" w:history="1">
        <w:r w:rsidRPr="0057128A">
          <w:rPr>
            <w:rStyle w:val="Hyperlink"/>
            <w:noProof/>
            <w:lang w:val="es-SV"/>
          </w:rPr>
          <w:t>5. Justificación tecnológica</w:t>
        </w:r>
        <w:r>
          <w:rPr>
            <w:noProof/>
            <w:webHidden/>
          </w:rPr>
          <w:tab/>
        </w:r>
        <w:r>
          <w:rPr>
            <w:noProof/>
            <w:webHidden/>
          </w:rPr>
          <w:fldChar w:fldCharType="begin"/>
        </w:r>
        <w:r>
          <w:rPr>
            <w:noProof/>
            <w:webHidden/>
          </w:rPr>
          <w:instrText xml:space="preserve"> PAGEREF _Toc239455510 \h </w:instrText>
        </w:r>
        <w:r>
          <w:rPr>
            <w:noProof/>
            <w:webHidden/>
          </w:rPr>
        </w:r>
        <w:r>
          <w:rPr>
            <w:noProof/>
            <w:webHidden/>
          </w:rPr>
          <w:fldChar w:fldCharType="separate"/>
        </w:r>
        <w:r>
          <w:rPr>
            <w:noProof/>
            <w:webHidden/>
          </w:rPr>
          <w:t>14</w:t>
        </w:r>
        <w:r>
          <w:rPr>
            <w:noProof/>
            <w:webHidden/>
          </w:rPr>
          <w:fldChar w:fldCharType="end"/>
        </w:r>
      </w:hyperlink>
    </w:p>
    <w:p w14:paraId="6F5DE25C" w14:textId="57038050"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11" w:history="1">
        <w:r w:rsidRPr="0057128A">
          <w:rPr>
            <w:rStyle w:val="Hyperlink"/>
            <w:noProof/>
            <w:lang w:val="es-SV"/>
          </w:rPr>
          <w:t>5.1 Utilidad de la Inteligencia Artificial</w:t>
        </w:r>
        <w:r>
          <w:rPr>
            <w:noProof/>
            <w:webHidden/>
          </w:rPr>
          <w:tab/>
        </w:r>
        <w:r>
          <w:rPr>
            <w:noProof/>
            <w:webHidden/>
          </w:rPr>
          <w:fldChar w:fldCharType="begin"/>
        </w:r>
        <w:r>
          <w:rPr>
            <w:noProof/>
            <w:webHidden/>
          </w:rPr>
          <w:instrText xml:space="preserve"> PAGEREF _Toc239455511 \h </w:instrText>
        </w:r>
        <w:r>
          <w:rPr>
            <w:noProof/>
            <w:webHidden/>
          </w:rPr>
        </w:r>
        <w:r>
          <w:rPr>
            <w:noProof/>
            <w:webHidden/>
          </w:rPr>
          <w:fldChar w:fldCharType="separate"/>
        </w:r>
        <w:r>
          <w:rPr>
            <w:noProof/>
            <w:webHidden/>
          </w:rPr>
          <w:t>14</w:t>
        </w:r>
        <w:r>
          <w:rPr>
            <w:noProof/>
            <w:webHidden/>
          </w:rPr>
          <w:fldChar w:fldCharType="end"/>
        </w:r>
      </w:hyperlink>
    </w:p>
    <w:p w14:paraId="7FC1D097" w14:textId="0BDC5AB6"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12" w:history="1">
        <w:r w:rsidRPr="0057128A">
          <w:rPr>
            <w:rStyle w:val="Hyperlink"/>
            <w:noProof/>
            <w:lang w:val="es-SV"/>
          </w:rPr>
          <w:t>5.2 Utilidad de Docker</w:t>
        </w:r>
        <w:r>
          <w:rPr>
            <w:noProof/>
            <w:webHidden/>
          </w:rPr>
          <w:tab/>
        </w:r>
        <w:r>
          <w:rPr>
            <w:noProof/>
            <w:webHidden/>
          </w:rPr>
          <w:fldChar w:fldCharType="begin"/>
        </w:r>
        <w:r>
          <w:rPr>
            <w:noProof/>
            <w:webHidden/>
          </w:rPr>
          <w:instrText xml:space="preserve"> PAGEREF _Toc239455512 \h </w:instrText>
        </w:r>
        <w:r>
          <w:rPr>
            <w:noProof/>
            <w:webHidden/>
          </w:rPr>
        </w:r>
        <w:r>
          <w:rPr>
            <w:noProof/>
            <w:webHidden/>
          </w:rPr>
          <w:fldChar w:fldCharType="separate"/>
        </w:r>
        <w:r>
          <w:rPr>
            <w:noProof/>
            <w:webHidden/>
          </w:rPr>
          <w:t>14</w:t>
        </w:r>
        <w:r>
          <w:rPr>
            <w:noProof/>
            <w:webHidden/>
          </w:rPr>
          <w:fldChar w:fldCharType="end"/>
        </w:r>
      </w:hyperlink>
    </w:p>
    <w:p w14:paraId="496C23B8" w14:textId="0DD423B8"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13" w:history="1">
        <w:r w:rsidRPr="0057128A">
          <w:rPr>
            <w:rStyle w:val="Hyperlink"/>
            <w:noProof/>
            <w:lang w:val="es-SV"/>
          </w:rPr>
          <w:t>5.3 Elección de Azure</w:t>
        </w:r>
        <w:r>
          <w:rPr>
            <w:noProof/>
            <w:webHidden/>
          </w:rPr>
          <w:tab/>
        </w:r>
        <w:r>
          <w:rPr>
            <w:noProof/>
            <w:webHidden/>
          </w:rPr>
          <w:fldChar w:fldCharType="begin"/>
        </w:r>
        <w:r>
          <w:rPr>
            <w:noProof/>
            <w:webHidden/>
          </w:rPr>
          <w:instrText xml:space="preserve"> PAGEREF _Toc239455513 \h </w:instrText>
        </w:r>
        <w:r>
          <w:rPr>
            <w:noProof/>
            <w:webHidden/>
          </w:rPr>
        </w:r>
        <w:r>
          <w:rPr>
            <w:noProof/>
            <w:webHidden/>
          </w:rPr>
          <w:fldChar w:fldCharType="separate"/>
        </w:r>
        <w:r>
          <w:rPr>
            <w:noProof/>
            <w:webHidden/>
          </w:rPr>
          <w:t>14</w:t>
        </w:r>
        <w:r>
          <w:rPr>
            <w:noProof/>
            <w:webHidden/>
          </w:rPr>
          <w:fldChar w:fldCharType="end"/>
        </w:r>
      </w:hyperlink>
    </w:p>
    <w:p w14:paraId="54A33537" w14:textId="0AD83534"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14" w:history="1">
        <w:r w:rsidRPr="0057128A">
          <w:rPr>
            <w:rStyle w:val="Hyperlink"/>
            <w:noProof/>
            <w:lang w:val="es-SV"/>
          </w:rPr>
          <w:t>5.4 Beneficios, condiciones y límites</w:t>
        </w:r>
        <w:r>
          <w:rPr>
            <w:noProof/>
            <w:webHidden/>
          </w:rPr>
          <w:tab/>
        </w:r>
        <w:r>
          <w:rPr>
            <w:noProof/>
            <w:webHidden/>
          </w:rPr>
          <w:fldChar w:fldCharType="begin"/>
        </w:r>
        <w:r>
          <w:rPr>
            <w:noProof/>
            <w:webHidden/>
          </w:rPr>
          <w:instrText xml:space="preserve"> PAGEREF _Toc239455514 \h </w:instrText>
        </w:r>
        <w:r>
          <w:rPr>
            <w:noProof/>
            <w:webHidden/>
          </w:rPr>
        </w:r>
        <w:r>
          <w:rPr>
            <w:noProof/>
            <w:webHidden/>
          </w:rPr>
          <w:fldChar w:fldCharType="separate"/>
        </w:r>
        <w:r>
          <w:rPr>
            <w:noProof/>
            <w:webHidden/>
          </w:rPr>
          <w:t>14</w:t>
        </w:r>
        <w:r>
          <w:rPr>
            <w:noProof/>
            <w:webHidden/>
          </w:rPr>
          <w:fldChar w:fldCharType="end"/>
        </w:r>
      </w:hyperlink>
    </w:p>
    <w:p w14:paraId="143D63FD" w14:textId="2BEF3621"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15" w:history="1">
        <w:r w:rsidRPr="0057128A">
          <w:rPr>
            <w:rStyle w:val="Hyperlink"/>
            <w:noProof/>
            <w:lang w:val="es-SV"/>
          </w:rPr>
          <w:t>6. Propuesta de integración tecnológica</w:t>
        </w:r>
        <w:r>
          <w:rPr>
            <w:noProof/>
            <w:webHidden/>
          </w:rPr>
          <w:tab/>
        </w:r>
        <w:r>
          <w:rPr>
            <w:noProof/>
            <w:webHidden/>
          </w:rPr>
          <w:fldChar w:fldCharType="begin"/>
        </w:r>
        <w:r>
          <w:rPr>
            <w:noProof/>
            <w:webHidden/>
          </w:rPr>
          <w:instrText xml:space="preserve"> PAGEREF _Toc239455515 \h </w:instrText>
        </w:r>
        <w:r>
          <w:rPr>
            <w:noProof/>
            <w:webHidden/>
          </w:rPr>
        </w:r>
        <w:r>
          <w:rPr>
            <w:noProof/>
            <w:webHidden/>
          </w:rPr>
          <w:fldChar w:fldCharType="separate"/>
        </w:r>
        <w:r>
          <w:rPr>
            <w:noProof/>
            <w:webHidden/>
          </w:rPr>
          <w:t>15</w:t>
        </w:r>
        <w:r>
          <w:rPr>
            <w:noProof/>
            <w:webHidden/>
          </w:rPr>
          <w:fldChar w:fldCharType="end"/>
        </w:r>
      </w:hyperlink>
    </w:p>
    <w:p w14:paraId="12318EB2" w14:textId="774F88E0"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16" w:history="1">
        <w:r w:rsidRPr="0057128A">
          <w:rPr>
            <w:rStyle w:val="Hyperlink"/>
            <w:noProof/>
            <w:lang w:val="es-SV"/>
          </w:rPr>
          <w:t>6.1 Flujo de integración de IA</w:t>
        </w:r>
        <w:r>
          <w:rPr>
            <w:noProof/>
            <w:webHidden/>
          </w:rPr>
          <w:tab/>
        </w:r>
        <w:r>
          <w:rPr>
            <w:noProof/>
            <w:webHidden/>
          </w:rPr>
          <w:fldChar w:fldCharType="begin"/>
        </w:r>
        <w:r>
          <w:rPr>
            <w:noProof/>
            <w:webHidden/>
          </w:rPr>
          <w:instrText xml:space="preserve"> PAGEREF _Toc239455516 \h </w:instrText>
        </w:r>
        <w:r>
          <w:rPr>
            <w:noProof/>
            <w:webHidden/>
          </w:rPr>
        </w:r>
        <w:r>
          <w:rPr>
            <w:noProof/>
            <w:webHidden/>
          </w:rPr>
          <w:fldChar w:fldCharType="separate"/>
        </w:r>
        <w:r>
          <w:rPr>
            <w:noProof/>
            <w:webHidden/>
          </w:rPr>
          <w:t>15</w:t>
        </w:r>
        <w:r>
          <w:rPr>
            <w:noProof/>
            <w:webHidden/>
          </w:rPr>
          <w:fldChar w:fldCharType="end"/>
        </w:r>
      </w:hyperlink>
    </w:p>
    <w:p w14:paraId="123BF578" w14:textId="411CF822"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17" w:history="1">
        <w:r w:rsidRPr="0057128A">
          <w:rPr>
            <w:rStyle w:val="Hyperlink"/>
            <w:noProof/>
            <w:lang w:val="es-SV"/>
          </w:rPr>
          <w:t>6.2 Integración de Docker y Azure</w:t>
        </w:r>
        <w:r>
          <w:rPr>
            <w:noProof/>
            <w:webHidden/>
          </w:rPr>
          <w:tab/>
        </w:r>
        <w:r>
          <w:rPr>
            <w:noProof/>
            <w:webHidden/>
          </w:rPr>
          <w:fldChar w:fldCharType="begin"/>
        </w:r>
        <w:r>
          <w:rPr>
            <w:noProof/>
            <w:webHidden/>
          </w:rPr>
          <w:instrText xml:space="preserve"> PAGEREF _Toc239455517 \h </w:instrText>
        </w:r>
        <w:r>
          <w:rPr>
            <w:noProof/>
            <w:webHidden/>
          </w:rPr>
        </w:r>
        <w:r>
          <w:rPr>
            <w:noProof/>
            <w:webHidden/>
          </w:rPr>
          <w:fldChar w:fldCharType="separate"/>
        </w:r>
        <w:r>
          <w:rPr>
            <w:noProof/>
            <w:webHidden/>
          </w:rPr>
          <w:t>15</w:t>
        </w:r>
        <w:r>
          <w:rPr>
            <w:noProof/>
            <w:webHidden/>
          </w:rPr>
          <w:fldChar w:fldCharType="end"/>
        </w:r>
      </w:hyperlink>
    </w:p>
    <w:p w14:paraId="2144B5EB" w14:textId="26615FB5"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18" w:history="1">
        <w:r w:rsidRPr="0057128A">
          <w:rPr>
            <w:rStyle w:val="Hyperlink"/>
            <w:noProof/>
            <w:lang w:val="es-SV"/>
          </w:rPr>
          <w:t>6.3 Beneficios esperados</w:t>
        </w:r>
        <w:r>
          <w:rPr>
            <w:noProof/>
            <w:webHidden/>
          </w:rPr>
          <w:tab/>
        </w:r>
        <w:r>
          <w:rPr>
            <w:noProof/>
            <w:webHidden/>
          </w:rPr>
          <w:fldChar w:fldCharType="begin"/>
        </w:r>
        <w:r>
          <w:rPr>
            <w:noProof/>
            <w:webHidden/>
          </w:rPr>
          <w:instrText xml:space="preserve"> PAGEREF _Toc239455518 \h </w:instrText>
        </w:r>
        <w:r>
          <w:rPr>
            <w:noProof/>
            <w:webHidden/>
          </w:rPr>
        </w:r>
        <w:r>
          <w:rPr>
            <w:noProof/>
            <w:webHidden/>
          </w:rPr>
          <w:fldChar w:fldCharType="separate"/>
        </w:r>
        <w:r>
          <w:rPr>
            <w:noProof/>
            <w:webHidden/>
          </w:rPr>
          <w:t>15</w:t>
        </w:r>
        <w:r>
          <w:rPr>
            <w:noProof/>
            <w:webHidden/>
          </w:rPr>
          <w:fldChar w:fldCharType="end"/>
        </w:r>
      </w:hyperlink>
    </w:p>
    <w:p w14:paraId="6403AA1F" w14:textId="49AF3902"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19" w:history="1">
        <w:r w:rsidRPr="0057128A">
          <w:rPr>
            <w:rStyle w:val="Hyperlink"/>
            <w:noProof/>
            <w:lang w:val="es-SV"/>
          </w:rPr>
          <w:t>7. Arquitectura de integración</w:t>
        </w:r>
        <w:r>
          <w:rPr>
            <w:noProof/>
            <w:webHidden/>
          </w:rPr>
          <w:tab/>
        </w:r>
        <w:r>
          <w:rPr>
            <w:noProof/>
            <w:webHidden/>
          </w:rPr>
          <w:fldChar w:fldCharType="begin"/>
        </w:r>
        <w:r>
          <w:rPr>
            <w:noProof/>
            <w:webHidden/>
          </w:rPr>
          <w:instrText xml:space="preserve"> PAGEREF _Toc239455519 \h </w:instrText>
        </w:r>
        <w:r>
          <w:rPr>
            <w:noProof/>
            <w:webHidden/>
          </w:rPr>
        </w:r>
        <w:r>
          <w:rPr>
            <w:noProof/>
            <w:webHidden/>
          </w:rPr>
          <w:fldChar w:fldCharType="separate"/>
        </w:r>
        <w:r>
          <w:rPr>
            <w:noProof/>
            <w:webHidden/>
          </w:rPr>
          <w:t>16</w:t>
        </w:r>
        <w:r>
          <w:rPr>
            <w:noProof/>
            <w:webHidden/>
          </w:rPr>
          <w:fldChar w:fldCharType="end"/>
        </w:r>
      </w:hyperlink>
    </w:p>
    <w:p w14:paraId="7BA2587A" w14:textId="22D13452"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20" w:history="1">
        <w:r w:rsidRPr="0057128A">
          <w:rPr>
            <w:rStyle w:val="Hyperlink"/>
            <w:noProof/>
            <w:lang w:val="es-SV"/>
          </w:rPr>
          <w:t>7.1 Decisiones de arquitectura</w:t>
        </w:r>
        <w:r>
          <w:rPr>
            <w:noProof/>
            <w:webHidden/>
          </w:rPr>
          <w:tab/>
        </w:r>
        <w:r>
          <w:rPr>
            <w:noProof/>
            <w:webHidden/>
          </w:rPr>
          <w:fldChar w:fldCharType="begin"/>
        </w:r>
        <w:r>
          <w:rPr>
            <w:noProof/>
            <w:webHidden/>
          </w:rPr>
          <w:instrText xml:space="preserve"> PAGEREF _Toc239455520 \h </w:instrText>
        </w:r>
        <w:r>
          <w:rPr>
            <w:noProof/>
            <w:webHidden/>
          </w:rPr>
        </w:r>
        <w:r>
          <w:rPr>
            <w:noProof/>
            <w:webHidden/>
          </w:rPr>
          <w:fldChar w:fldCharType="separate"/>
        </w:r>
        <w:r>
          <w:rPr>
            <w:noProof/>
            <w:webHidden/>
          </w:rPr>
          <w:t>16</w:t>
        </w:r>
        <w:r>
          <w:rPr>
            <w:noProof/>
            <w:webHidden/>
          </w:rPr>
          <w:fldChar w:fldCharType="end"/>
        </w:r>
      </w:hyperlink>
    </w:p>
    <w:p w14:paraId="1E292BC5" w14:textId="40C5E3B3"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21" w:history="1">
        <w:r w:rsidRPr="0057128A">
          <w:rPr>
            <w:rStyle w:val="Hyperlink"/>
            <w:noProof/>
            <w:lang w:val="es-SV"/>
          </w:rPr>
          <w:t>7.2 Componentes y responsabilidades</w:t>
        </w:r>
        <w:r>
          <w:rPr>
            <w:noProof/>
            <w:webHidden/>
          </w:rPr>
          <w:tab/>
        </w:r>
        <w:r>
          <w:rPr>
            <w:noProof/>
            <w:webHidden/>
          </w:rPr>
          <w:fldChar w:fldCharType="begin"/>
        </w:r>
        <w:r>
          <w:rPr>
            <w:noProof/>
            <w:webHidden/>
          </w:rPr>
          <w:instrText xml:space="preserve"> PAGEREF _Toc239455521 \h </w:instrText>
        </w:r>
        <w:r>
          <w:rPr>
            <w:noProof/>
            <w:webHidden/>
          </w:rPr>
        </w:r>
        <w:r>
          <w:rPr>
            <w:noProof/>
            <w:webHidden/>
          </w:rPr>
          <w:fldChar w:fldCharType="separate"/>
        </w:r>
        <w:r>
          <w:rPr>
            <w:noProof/>
            <w:webHidden/>
          </w:rPr>
          <w:t>17</w:t>
        </w:r>
        <w:r>
          <w:rPr>
            <w:noProof/>
            <w:webHidden/>
          </w:rPr>
          <w:fldChar w:fldCharType="end"/>
        </w:r>
      </w:hyperlink>
    </w:p>
    <w:p w14:paraId="2C80EA53" w14:textId="2D15CD52"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22" w:history="1">
        <w:r w:rsidRPr="0057128A">
          <w:rPr>
            <w:rStyle w:val="Hyperlink"/>
            <w:noProof/>
            <w:lang w:val="es-SV"/>
          </w:rPr>
          <w:t>7.3 Modelo de datos y relaciones</w:t>
        </w:r>
        <w:r>
          <w:rPr>
            <w:noProof/>
            <w:webHidden/>
          </w:rPr>
          <w:tab/>
        </w:r>
        <w:r>
          <w:rPr>
            <w:noProof/>
            <w:webHidden/>
          </w:rPr>
          <w:fldChar w:fldCharType="begin"/>
        </w:r>
        <w:r>
          <w:rPr>
            <w:noProof/>
            <w:webHidden/>
          </w:rPr>
          <w:instrText xml:space="preserve"> PAGEREF _Toc239455522 \h </w:instrText>
        </w:r>
        <w:r>
          <w:rPr>
            <w:noProof/>
            <w:webHidden/>
          </w:rPr>
        </w:r>
        <w:r>
          <w:rPr>
            <w:noProof/>
            <w:webHidden/>
          </w:rPr>
          <w:fldChar w:fldCharType="separate"/>
        </w:r>
        <w:r>
          <w:rPr>
            <w:noProof/>
            <w:webHidden/>
          </w:rPr>
          <w:t>17</w:t>
        </w:r>
        <w:r>
          <w:rPr>
            <w:noProof/>
            <w:webHidden/>
          </w:rPr>
          <w:fldChar w:fldCharType="end"/>
        </w:r>
      </w:hyperlink>
    </w:p>
    <w:p w14:paraId="68AA501C" w14:textId="1FDE75F1"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23" w:history="1">
        <w:r w:rsidRPr="0057128A">
          <w:rPr>
            <w:rStyle w:val="Hyperlink"/>
            <w:noProof/>
            <w:lang w:val="es-SV"/>
          </w:rPr>
          <w:t>8. Diseño funcional de la característica de IA</w:t>
        </w:r>
        <w:r>
          <w:rPr>
            <w:noProof/>
            <w:webHidden/>
          </w:rPr>
          <w:tab/>
        </w:r>
        <w:r>
          <w:rPr>
            <w:noProof/>
            <w:webHidden/>
          </w:rPr>
          <w:fldChar w:fldCharType="begin"/>
        </w:r>
        <w:r>
          <w:rPr>
            <w:noProof/>
            <w:webHidden/>
          </w:rPr>
          <w:instrText xml:space="preserve"> PAGEREF _Toc239455523 \h </w:instrText>
        </w:r>
        <w:r>
          <w:rPr>
            <w:noProof/>
            <w:webHidden/>
          </w:rPr>
        </w:r>
        <w:r>
          <w:rPr>
            <w:noProof/>
            <w:webHidden/>
          </w:rPr>
          <w:fldChar w:fldCharType="separate"/>
        </w:r>
        <w:r>
          <w:rPr>
            <w:noProof/>
            <w:webHidden/>
          </w:rPr>
          <w:t>18</w:t>
        </w:r>
        <w:r>
          <w:rPr>
            <w:noProof/>
            <w:webHidden/>
          </w:rPr>
          <w:fldChar w:fldCharType="end"/>
        </w:r>
      </w:hyperlink>
    </w:p>
    <w:p w14:paraId="68D039D5" w14:textId="4A222DF6"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24" w:history="1">
        <w:r w:rsidRPr="0057128A">
          <w:rPr>
            <w:rStyle w:val="Hyperlink"/>
            <w:noProof/>
            <w:lang w:val="es-SV"/>
          </w:rPr>
          <w:t>8.1 Característica seleccionada</w:t>
        </w:r>
        <w:r>
          <w:rPr>
            <w:noProof/>
            <w:webHidden/>
          </w:rPr>
          <w:tab/>
        </w:r>
        <w:r>
          <w:rPr>
            <w:noProof/>
            <w:webHidden/>
          </w:rPr>
          <w:fldChar w:fldCharType="begin"/>
        </w:r>
        <w:r>
          <w:rPr>
            <w:noProof/>
            <w:webHidden/>
          </w:rPr>
          <w:instrText xml:space="preserve"> PAGEREF _Toc239455524 \h </w:instrText>
        </w:r>
        <w:r>
          <w:rPr>
            <w:noProof/>
            <w:webHidden/>
          </w:rPr>
        </w:r>
        <w:r>
          <w:rPr>
            <w:noProof/>
            <w:webHidden/>
          </w:rPr>
          <w:fldChar w:fldCharType="separate"/>
        </w:r>
        <w:r>
          <w:rPr>
            <w:noProof/>
            <w:webHidden/>
          </w:rPr>
          <w:t>18</w:t>
        </w:r>
        <w:r>
          <w:rPr>
            <w:noProof/>
            <w:webHidden/>
          </w:rPr>
          <w:fldChar w:fldCharType="end"/>
        </w:r>
      </w:hyperlink>
    </w:p>
    <w:p w14:paraId="17477D4B" w14:textId="6167E6E6"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25" w:history="1">
        <w:r w:rsidRPr="0057128A">
          <w:rPr>
            <w:rStyle w:val="Hyperlink"/>
            <w:noProof/>
            <w:lang w:val="es-SV"/>
          </w:rPr>
          <w:t>8.2 Entradas</w:t>
        </w:r>
        <w:r>
          <w:rPr>
            <w:noProof/>
            <w:webHidden/>
          </w:rPr>
          <w:tab/>
        </w:r>
        <w:r>
          <w:rPr>
            <w:noProof/>
            <w:webHidden/>
          </w:rPr>
          <w:fldChar w:fldCharType="begin"/>
        </w:r>
        <w:r>
          <w:rPr>
            <w:noProof/>
            <w:webHidden/>
          </w:rPr>
          <w:instrText xml:space="preserve"> PAGEREF _Toc239455525 \h </w:instrText>
        </w:r>
        <w:r>
          <w:rPr>
            <w:noProof/>
            <w:webHidden/>
          </w:rPr>
        </w:r>
        <w:r>
          <w:rPr>
            <w:noProof/>
            <w:webHidden/>
          </w:rPr>
          <w:fldChar w:fldCharType="separate"/>
        </w:r>
        <w:r>
          <w:rPr>
            <w:noProof/>
            <w:webHidden/>
          </w:rPr>
          <w:t>18</w:t>
        </w:r>
        <w:r>
          <w:rPr>
            <w:noProof/>
            <w:webHidden/>
          </w:rPr>
          <w:fldChar w:fldCharType="end"/>
        </w:r>
      </w:hyperlink>
    </w:p>
    <w:p w14:paraId="2C9E62B7" w14:textId="4AB1177E"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26" w:history="1">
        <w:r w:rsidRPr="0057128A">
          <w:rPr>
            <w:rStyle w:val="Hyperlink"/>
            <w:noProof/>
            <w:lang w:val="es-SV"/>
          </w:rPr>
          <w:t>8.3 Procesamiento</w:t>
        </w:r>
        <w:r>
          <w:rPr>
            <w:noProof/>
            <w:webHidden/>
          </w:rPr>
          <w:tab/>
        </w:r>
        <w:r>
          <w:rPr>
            <w:noProof/>
            <w:webHidden/>
          </w:rPr>
          <w:fldChar w:fldCharType="begin"/>
        </w:r>
        <w:r>
          <w:rPr>
            <w:noProof/>
            <w:webHidden/>
          </w:rPr>
          <w:instrText xml:space="preserve"> PAGEREF _Toc239455526 \h </w:instrText>
        </w:r>
        <w:r>
          <w:rPr>
            <w:noProof/>
            <w:webHidden/>
          </w:rPr>
        </w:r>
        <w:r>
          <w:rPr>
            <w:noProof/>
            <w:webHidden/>
          </w:rPr>
          <w:fldChar w:fldCharType="separate"/>
        </w:r>
        <w:r>
          <w:rPr>
            <w:noProof/>
            <w:webHidden/>
          </w:rPr>
          <w:t>19</w:t>
        </w:r>
        <w:r>
          <w:rPr>
            <w:noProof/>
            <w:webHidden/>
          </w:rPr>
          <w:fldChar w:fldCharType="end"/>
        </w:r>
      </w:hyperlink>
    </w:p>
    <w:p w14:paraId="533DD05C" w14:textId="3800305F"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27" w:history="1">
        <w:r w:rsidRPr="0057128A">
          <w:rPr>
            <w:rStyle w:val="Hyperlink"/>
            <w:noProof/>
            <w:lang w:val="es-SV"/>
          </w:rPr>
          <w:t>8.4 Salidas</w:t>
        </w:r>
        <w:r>
          <w:rPr>
            <w:noProof/>
            <w:webHidden/>
          </w:rPr>
          <w:tab/>
        </w:r>
        <w:r>
          <w:rPr>
            <w:noProof/>
            <w:webHidden/>
          </w:rPr>
          <w:fldChar w:fldCharType="begin"/>
        </w:r>
        <w:r>
          <w:rPr>
            <w:noProof/>
            <w:webHidden/>
          </w:rPr>
          <w:instrText xml:space="preserve"> PAGEREF _Toc239455527 \h </w:instrText>
        </w:r>
        <w:r>
          <w:rPr>
            <w:noProof/>
            <w:webHidden/>
          </w:rPr>
        </w:r>
        <w:r>
          <w:rPr>
            <w:noProof/>
            <w:webHidden/>
          </w:rPr>
          <w:fldChar w:fldCharType="separate"/>
        </w:r>
        <w:r>
          <w:rPr>
            <w:noProof/>
            <w:webHidden/>
          </w:rPr>
          <w:t>19</w:t>
        </w:r>
        <w:r>
          <w:rPr>
            <w:noProof/>
            <w:webHidden/>
          </w:rPr>
          <w:fldChar w:fldCharType="end"/>
        </w:r>
      </w:hyperlink>
    </w:p>
    <w:p w14:paraId="056F3703" w14:textId="6335AE9A"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28" w:history="1">
        <w:r w:rsidRPr="0057128A">
          <w:rPr>
            <w:rStyle w:val="Hyperlink"/>
            <w:noProof/>
            <w:lang w:val="es-SV"/>
          </w:rPr>
          <w:t>8.5 Ejemplo verificable</w:t>
        </w:r>
        <w:r>
          <w:rPr>
            <w:noProof/>
            <w:webHidden/>
          </w:rPr>
          <w:tab/>
        </w:r>
        <w:r>
          <w:rPr>
            <w:noProof/>
            <w:webHidden/>
          </w:rPr>
          <w:fldChar w:fldCharType="begin"/>
        </w:r>
        <w:r>
          <w:rPr>
            <w:noProof/>
            <w:webHidden/>
          </w:rPr>
          <w:instrText xml:space="preserve"> PAGEREF _Toc239455528 \h </w:instrText>
        </w:r>
        <w:r>
          <w:rPr>
            <w:noProof/>
            <w:webHidden/>
          </w:rPr>
        </w:r>
        <w:r>
          <w:rPr>
            <w:noProof/>
            <w:webHidden/>
          </w:rPr>
          <w:fldChar w:fldCharType="separate"/>
        </w:r>
        <w:r>
          <w:rPr>
            <w:noProof/>
            <w:webHidden/>
          </w:rPr>
          <w:t>19</w:t>
        </w:r>
        <w:r>
          <w:rPr>
            <w:noProof/>
            <w:webHidden/>
          </w:rPr>
          <w:fldChar w:fldCharType="end"/>
        </w:r>
      </w:hyperlink>
    </w:p>
    <w:p w14:paraId="169E1C8C" w14:textId="25CADEA4"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29" w:history="1">
        <w:r w:rsidRPr="0057128A">
          <w:rPr>
            <w:rStyle w:val="Hyperlink"/>
            <w:noProof/>
            <w:lang w:val="es-SV"/>
          </w:rPr>
          <w:t>8.6 Criterios de aceptación y evaluación</w:t>
        </w:r>
        <w:r>
          <w:rPr>
            <w:noProof/>
            <w:webHidden/>
          </w:rPr>
          <w:tab/>
        </w:r>
        <w:r>
          <w:rPr>
            <w:noProof/>
            <w:webHidden/>
          </w:rPr>
          <w:fldChar w:fldCharType="begin"/>
        </w:r>
        <w:r>
          <w:rPr>
            <w:noProof/>
            <w:webHidden/>
          </w:rPr>
          <w:instrText xml:space="preserve"> PAGEREF _Toc239455529 \h </w:instrText>
        </w:r>
        <w:r>
          <w:rPr>
            <w:noProof/>
            <w:webHidden/>
          </w:rPr>
        </w:r>
        <w:r>
          <w:rPr>
            <w:noProof/>
            <w:webHidden/>
          </w:rPr>
          <w:fldChar w:fldCharType="separate"/>
        </w:r>
        <w:r>
          <w:rPr>
            <w:noProof/>
            <w:webHidden/>
          </w:rPr>
          <w:t>20</w:t>
        </w:r>
        <w:r>
          <w:rPr>
            <w:noProof/>
            <w:webHidden/>
          </w:rPr>
          <w:fldChar w:fldCharType="end"/>
        </w:r>
      </w:hyperlink>
    </w:p>
    <w:p w14:paraId="4AB9F203" w14:textId="1703E4B9"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30" w:history="1">
        <w:r w:rsidRPr="0057128A">
          <w:rPr>
            <w:rStyle w:val="Hyperlink"/>
            <w:noProof/>
            <w:lang w:val="es-SV"/>
          </w:rPr>
          <w:t>9. Estrategia de despliegue</w:t>
        </w:r>
        <w:r>
          <w:rPr>
            <w:noProof/>
            <w:webHidden/>
          </w:rPr>
          <w:tab/>
        </w:r>
        <w:r>
          <w:rPr>
            <w:noProof/>
            <w:webHidden/>
          </w:rPr>
          <w:fldChar w:fldCharType="begin"/>
        </w:r>
        <w:r>
          <w:rPr>
            <w:noProof/>
            <w:webHidden/>
          </w:rPr>
          <w:instrText xml:space="preserve"> PAGEREF _Toc239455530 \h </w:instrText>
        </w:r>
        <w:r>
          <w:rPr>
            <w:noProof/>
            <w:webHidden/>
          </w:rPr>
        </w:r>
        <w:r>
          <w:rPr>
            <w:noProof/>
            <w:webHidden/>
          </w:rPr>
          <w:fldChar w:fldCharType="separate"/>
        </w:r>
        <w:r>
          <w:rPr>
            <w:noProof/>
            <w:webHidden/>
          </w:rPr>
          <w:t>21</w:t>
        </w:r>
        <w:r>
          <w:rPr>
            <w:noProof/>
            <w:webHidden/>
          </w:rPr>
          <w:fldChar w:fldCharType="end"/>
        </w:r>
      </w:hyperlink>
    </w:p>
    <w:p w14:paraId="5A863E0C" w14:textId="0776BD48"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31" w:history="1">
        <w:r w:rsidRPr="0057128A">
          <w:rPr>
            <w:rStyle w:val="Hyperlink"/>
            <w:noProof/>
            <w:lang w:val="es-SV"/>
          </w:rPr>
          <w:t>9.1 Ambientes</w:t>
        </w:r>
        <w:r>
          <w:rPr>
            <w:noProof/>
            <w:webHidden/>
          </w:rPr>
          <w:tab/>
        </w:r>
        <w:r>
          <w:rPr>
            <w:noProof/>
            <w:webHidden/>
          </w:rPr>
          <w:fldChar w:fldCharType="begin"/>
        </w:r>
        <w:r>
          <w:rPr>
            <w:noProof/>
            <w:webHidden/>
          </w:rPr>
          <w:instrText xml:space="preserve"> PAGEREF _Toc239455531 \h </w:instrText>
        </w:r>
        <w:r>
          <w:rPr>
            <w:noProof/>
            <w:webHidden/>
          </w:rPr>
        </w:r>
        <w:r>
          <w:rPr>
            <w:noProof/>
            <w:webHidden/>
          </w:rPr>
          <w:fldChar w:fldCharType="separate"/>
        </w:r>
        <w:r>
          <w:rPr>
            <w:noProof/>
            <w:webHidden/>
          </w:rPr>
          <w:t>21</w:t>
        </w:r>
        <w:r>
          <w:rPr>
            <w:noProof/>
            <w:webHidden/>
          </w:rPr>
          <w:fldChar w:fldCharType="end"/>
        </w:r>
      </w:hyperlink>
    </w:p>
    <w:p w14:paraId="6B072DD8" w14:textId="7A380CEA"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32" w:history="1">
        <w:r w:rsidRPr="0057128A">
          <w:rPr>
            <w:rStyle w:val="Hyperlink"/>
            <w:noProof/>
            <w:lang w:val="es-SV"/>
          </w:rPr>
          <w:t>9.2 Pasos de implementación</w:t>
        </w:r>
        <w:r>
          <w:rPr>
            <w:noProof/>
            <w:webHidden/>
          </w:rPr>
          <w:tab/>
        </w:r>
        <w:r>
          <w:rPr>
            <w:noProof/>
            <w:webHidden/>
          </w:rPr>
          <w:fldChar w:fldCharType="begin"/>
        </w:r>
        <w:r>
          <w:rPr>
            <w:noProof/>
            <w:webHidden/>
          </w:rPr>
          <w:instrText xml:space="preserve"> PAGEREF _Toc239455532 \h </w:instrText>
        </w:r>
        <w:r>
          <w:rPr>
            <w:noProof/>
            <w:webHidden/>
          </w:rPr>
        </w:r>
        <w:r>
          <w:rPr>
            <w:noProof/>
            <w:webHidden/>
          </w:rPr>
          <w:fldChar w:fldCharType="separate"/>
        </w:r>
        <w:r>
          <w:rPr>
            <w:noProof/>
            <w:webHidden/>
          </w:rPr>
          <w:t>21</w:t>
        </w:r>
        <w:r>
          <w:rPr>
            <w:noProof/>
            <w:webHidden/>
          </w:rPr>
          <w:fldChar w:fldCharType="end"/>
        </w:r>
      </w:hyperlink>
    </w:p>
    <w:p w14:paraId="0D76AF5C" w14:textId="675094FC"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33" w:history="1">
        <w:r w:rsidRPr="0057128A">
          <w:rPr>
            <w:rStyle w:val="Hyperlink"/>
            <w:noProof/>
            <w:lang w:val="es-SV"/>
          </w:rPr>
          <w:t>9.3 Recursos necesarios</w:t>
        </w:r>
        <w:r>
          <w:rPr>
            <w:noProof/>
            <w:webHidden/>
          </w:rPr>
          <w:tab/>
        </w:r>
        <w:r>
          <w:rPr>
            <w:noProof/>
            <w:webHidden/>
          </w:rPr>
          <w:fldChar w:fldCharType="begin"/>
        </w:r>
        <w:r>
          <w:rPr>
            <w:noProof/>
            <w:webHidden/>
          </w:rPr>
          <w:instrText xml:space="preserve"> PAGEREF _Toc239455533 \h </w:instrText>
        </w:r>
        <w:r>
          <w:rPr>
            <w:noProof/>
            <w:webHidden/>
          </w:rPr>
        </w:r>
        <w:r>
          <w:rPr>
            <w:noProof/>
            <w:webHidden/>
          </w:rPr>
          <w:fldChar w:fldCharType="separate"/>
        </w:r>
        <w:r>
          <w:rPr>
            <w:noProof/>
            <w:webHidden/>
          </w:rPr>
          <w:t>21</w:t>
        </w:r>
        <w:r>
          <w:rPr>
            <w:noProof/>
            <w:webHidden/>
          </w:rPr>
          <w:fldChar w:fldCharType="end"/>
        </w:r>
      </w:hyperlink>
    </w:p>
    <w:p w14:paraId="1D320184" w14:textId="0B00DA5A"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34" w:history="1">
        <w:r w:rsidRPr="0057128A">
          <w:rPr>
            <w:rStyle w:val="Hyperlink"/>
            <w:noProof/>
            <w:lang w:val="es-SV"/>
          </w:rPr>
          <w:t>9.4 Reversión y continuidad</w:t>
        </w:r>
        <w:r>
          <w:rPr>
            <w:noProof/>
            <w:webHidden/>
          </w:rPr>
          <w:tab/>
        </w:r>
        <w:r>
          <w:rPr>
            <w:noProof/>
            <w:webHidden/>
          </w:rPr>
          <w:fldChar w:fldCharType="begin"/>
        </w:r>
        <w:r>
          <w:rPr>
            <w:noProof/>
            <w:webHidden/>
          </w:rPr>
          <w:instrText xml:space="preserve"> PAGEREF _Toc239455534 \h </w:instrText>
        </w:r>
        <w:r>
          <w:rPr>
            <w:noProof/>
            <w:webHidden/>
          </w:rPr>
        </w:r>
        <w:r>
          <w:rPr>
            <w:noProof/>
            <w:webHidden/>
          </w:rPr>
          <w:fldChar w:fldCharType="separate"/>
        </w:r>
        <w:r>
          <w:rPr>
            <w:noProof/>
            <w:webHidden/>
          </w:rPr>
          <w:t>22</w:t>
        </w:r>
        <w:r>
          <w:rPr>
            <w:noProof/>
            <w:webHidden/>
          </w:rPr>
          <w:fldChar w:fldCharType="end"/>
        </w:r>
      </w:hyperlink>
    </w:p>
    <w:p w14:paraId="2270D50F" w14:textId="4087ECD7"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35" w:history="1">
        <w:r w:rsidRPr="0057128A">
          <w:rPr>
            <w:rStyle w:val="Hyperlink"/>
            <w:noProof/>
            <w:lang w:val="es-SV"/>
          </w:rPr>
          <w:t>10. Estimación de costos</w:t>
        </w:r>
        <w:r>
          <w:rPr>
            <w:noProof/>
            <w:webHidden/>
          </w:rPr>
          <w:tab/>
        </w:r>
        <w:r>
          <w:rPr>
            <w:noProof/>
            <w:webHidden/>
          </w:rPr>
          <w:fldChar w:fldCharType="begin"/>
        </w:r>
        <w:r>
          <w:rPr>
            <w:noProof/>
            <w:webHidden/>
          </w:rPr>
          <w:instrText xml:space="preserve"> PAGEREF _Toc239455535 \h </w:instrText>
        </w:r>
        <w:r>
          <w:rPr>
            <w:noProof/>
            <w:webHidden/>
          </w:rPr>
        </w:r>
        <w:r>
          <w:rPr>
            <w:noProof/>
            <w:webHidden/>
          </w:rPr>
          <w:fldChar w:fldCharType="separate"/>
        </w:r>
        <w:r>
          <w:rPr>
            <w:noProof/>
            <w:webHidden/>
          </w:rPr>
          <w:t>22</w:t>
        </w:r>
        <w:r>
          <w:rPr>
            <w:noProof/>
            <w:webHidden/>
          </w:rPr>
          <w:fldChar w:fldCharType="end"/>
        </w:r>
      </w:hyperlink>
    </w:p>
    <w:p w14:paraId="5DAA6B73" w14:textId="40D44810"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36" w:history="1">
        <w:r w:rsidRPr="0057128A">
          <w:rPr>
            <w:rStyle w:val="Hyperlink"/>
            <w:noProof/>
            <w:lang w:val="es-SV"/>
          </w:rPr>
          <w:t>11. Aspectos éticos, legales y de seguridad</w:t>
        </w:r>
        <w:r>
          <w:rPr>
            <w:noProof/>
            <w:webHidden/>
          </w:rPr>
          <w:tab/>
        </w:r>
        <w:r>
          <w:rPr>
            <w:noProof/>
            <w:webHidden/>
          </w:rPr>
          <w:fldChar w:fldCharType="begin"/>
        </w:r>
        <w:r>
          <w:rPr>
            <w:noProof/>
            <w:webHidden/>
          </w:rPr>
          <w:instrText xml:space="preserve"> PAGEREF _Toc239455536 \h </w:instrText>
        </w:r>
        <w:r>
          <w:rPr>
            <w:noProof/>
            <w:webHidden/>
          </w:rPr>
        </w:r>
        <w:r>
          <w:rPr>
            <w:noProof/>
            <w:webHidden/>
          </w:rPr>
          <w:fldChar w:fldCharType="separate"/>
        </w:r>
        <w:r>
          <w:rPr>
            <w:noProof/>
            <w:webHidden/>
          </w:rPr>
          <w:t>23</w:t>
        </w:r>
        <w:r>
          <w:rPr>
            <w:noProof/>
            <w:webHidden/>
          </w:rPr>
          <w:fldChar w:fldCharType="end"/>
        </w:r>
      </w:hyperlink>
    </w:p>
    <w:p w14:paraId="6DE91429" w14:textId="0BBB9963"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37" w:history="1">
        <w:r w:rsidRPr="0057128A">
          <w:rPr>
            <w:rStyle w:val="Hyperlink"/>
            <w:noProof/>
            <w:lang w:val="es-SV"/>
          </w:rPr>
          <w:t>11.1 Marco de referencia</w:t>
        </w:r>
        <w:r>
          <w:rPr>
            <w:noProof/>
            <w:webHidden/>
          </w:rPr>
          <w:tab/>
        </w:r>
        <w:r>
          <w:rPr>
            <w:noProof/>
            <w:webHidden/>
          </w:rPr>
          <w:fldChar w:fldCharType="begin"/>
        </w:r>
        <w:r>
          <w:rPr>
            <w:noProof/>
            <w:webHidden/>
          </w:rPr>
          <w:instrText xml:space="preserve"> PAGEREF _Toc239455537 \h </w:instrText>
        </w:r>
        <w:r>
          <w:rPr>
            <w:noProof/>
            <w:webHidden/>
          </w:rPr>
        </w:r>
        <w:r>
          <w:rPr>
            <w:noProof/>
            <w:webHidden/>
          </w:rPr>
          <w:fldChar w:fldCharType="separate"/>
        </w:r>
        <w:r>
          <w:rPr>
            <w:noProof/>
            <w:webHidden/>
          </w:rPr>
          <w:t>23</w:t>
        </w:r>
        <w:r>
          <w:rPr>
            <w:noProof/>
            <w:webHidden/>
          </w:rPr>
          <w:fldChar w:fldCharType="end"/>
        </w:r>
      </w:hyperlink>
    </w:p>
    <w:p w14:paraId="21B74CA0" w14:textId="6613D979"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38" w:history="1">
        <w:r w:rsidRPr="0057128A">
          <w:rPr>
            <w:rStyle w:val="Hyperlink"/>
            <w:noProof/>
            <w:lang w:val="es-SV"/>
          </w:rPr>
          <w:t>11.2 Riesgos y medidas</w:t>
        </w:r>
        <w:r>
          <w:rPr>
            <w:noProof/>
            <w:webHidden/>
          </w:rPr>
          <w:tab/>
        </w:r>
        <w:r>
          <w:rPr>
            <w:noProof/>
            <w:webHidden/>
          </w:rPr>
          <w:fldChar w:fldCharType="begin"/>
        </w:r>
        <w:r>
          <w:rPr>
            <w:noProof/>
            <w:webHidden/>
          </w:rPr>
          <w:instrText xml:space="preserve"> PAGEREF _Toc239455538 \h </w:instrText>
        </w:r>
        <w:r>
          <w:rPr>
            <w:noProof/>
            <w:webHidden/>
          </w:rPr>
        </w:r>
        <w:r>
          <w:rPr>
            <w:noProof/>
            <w:webHidden/>
          </w:rPr>
          <w:fldChar w:fldCharType="separate"/>
        </w:r>
        <w:r>
          <w:rPr>
            <w:noProof/>
            <w:webHidden/>
          </w:rPr>
          <w:t>24</w:t>
        </w:r>
        <w:r>
          <w:rPr>
            <w:noProof/>
            <w:webHidden/>
          </w:rPr>
          <w:fldChar w:fldCharType="end"/>
        </w:r>
      </w:hyperlink>
    </w:p>
    <w:p w14:paraId="100366FA" w14:textId="45B7AE68"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39" w:history="1">
        <w:r w:rsidRPr="0057128A">
          <w:rPr>
            <w:rStyle w:val="Hyperlink"/>
            <w:noProof/>
            <w:lang w:val="es-SV"/>
          </w:rPr>
          <w:t>11.3 Controles de seguridad por capa</w:t>
        </w:r>
        <w:r>
          <w:rPr>
            <w:noProof/>
            <w:webHidden/>
          </w:rPr>
          <w:tab/>
        </w:r>
        <w:r>
          <w:rPr>
            <w:noProof/>
            <w:webHidden/>
          </w:rPr>
          <w:fldChar w:fldCharType="begin"/>
        </w:r>
        <w:r>
          <w:rPr>
            <w:noProof/>
            <w:webHidden/>
          </w:rPr>
          <w:instrText xml:space="preserve"> PAGEREF _Toc239455539 \h </w:instrText>
        </w:r>
        <w:r>
          <w:rPr>
            <w:noProof/>
            <w:webHidden/>
          </w:rPr>
        </w:r>
        <w:r>
          <w:rPr>
            <w:noProof/>
            <w:webHidden/>
          </w:rPr>
          <w:fldChar w:fldCharType="separate"/>
        </w:r>
        <w:r>
          <w:rPr>
            <w:noProof/>
            <w:webHidden/>
          </w:rPr>
          <w:t>24</w:t>
        </w:r>
        <w:r>
          <w:rPr>
            <w:noProof/>
            <w:webHidden/>
          </w:rPr>
          <w:fldChar w:fldCharType="end"/>
        </w:r>
      </w:hyperlink>
    </w:p>
    <w:p w14:paraId="6D9237EB" w14:textId="574D3A2F"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40" w:history="1">
        <w:r w:rsidRPr="0057128A">
          <w:rPr>
            <w:rStyle w:val="Hyperlink"/>
            <w:noProof/>
            <w:lang w:val="es-SV"/>
          </w:rPr>
          <w:t>11.4 Principios de uso responsable</w:t>
        </w:r>
        <w:r>
          <w:rPr>
            <w:noProof/>
            <w:webHidden/>
          </w:rPr>
          <w:tab/>
        </w:r>
        <w:r>
          <w:rPr>
            <w:noProof/>
            <w:webHidden/>
          </w:rPr>
          <w:fldChar w:fldCharType="begin"/>
        </w:r>
        <w:r>
          <w:rPr>
            <w:noProof/>
            <w:webHidden/>
          </w:rPr>
          <w:instrText xml:space="preserve"> PAGEREF _Toc239455540 \h </w:instrText>
        </w:r>
        <w:r>
          <w:rPr>
            <w:noProof/>
            <w:webHidden/>
          </w:rPr>
        </w:r>
        <w:r>
          <w:rPr>
            <w:noProof/>
            <w:webHidden/>
          </w:rPr>
          <w:fldChar w:fldCharType="separate"/>
        </w:r>
        <w:r>
          <w:rPr>
            <w:noProof/>
            <w:webHidden/>
          </w:rPr>
          <w:t>25</w:t>
        </w:r>
        <w:r>
          <w:rPr>
            <w:noProof/>
            <w:webHidden/>
          </w:rPr>
          <w:fldChar w:fldCharType="end"/>
        </w:r>
      </w:hyperlink>
    </w:p>
    <w:p w14:paraId="1D782DEE" w14:textId="3B4E99D3"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41" w:history="1">
        <w:r w:rsidRPr="0057128A">
          <w:rPr>
            <w:rStyle w:val="Hyperlink"/>
            <w:noProof/>
            <w:lang w:val="es-SV"/>
          </w:rPr>
          <w:t>12. Prototipo UX/UI actualizado</w:t>
        </w:r>
        <w:r>
          <w:rPr>
            <w:noProof/>
            <w:webHidden/>
          </w:rPr>
          <w:tab/>
        </w:r>
        <w:r>
          <w:rPr>
            <w:noProof/>
            <w:webHidden/>
          </w:rPr>
          <w:fldChar w:fldCharType="begin"/>
        </w:r>
        <w:r>
          <w:rPr>
            <w:noProof/>
            <w:webHidden/>
          </w:rPr>
          <w:instrText xml:space="preserve"> PAGEREF _Toc239455541 \h </w:instrText>
        </w:r>
        <w:r>
          <w:rPr>
            <w:noProof/>
            <w:webHidden/>
          </w:rPr>
        </w:r>
        <w:r>
          <w:rPr>
            <w:noProof/>
            <w:webHidden/>
          </w:rPr>
          <w:fldChar w:fldCharType="separate"/>
        </w:r>
        <w:r>
          <w:rPr>
            <w:noProof/>
            <w:webHidden/>
          </w:rPr>
          <w:t>25</w:t>
        </w:r>
        <w:r>
          <w:rPr>
            <w:noProof/>
            <w:webHidden/>
          </w:rPr>
          <w:fldChar w:fldCharType="end"/>
        </w:r>
      </w:hyperlink>
    </w:p>
    <w:p w14:paraId="2686CB2B" w14:textId="547478EB"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42" w:history="1">
        <w:r w:rsidRPr="0057128A">
          <w:rPr>
            <w:rStyle w:val="Hyperlink"/>
            <w:noProof/>
            <w:lang w:val="es-SV"/>
          </w:rPr>
          <w:t>12.1 Revisión del prototipo previo</w:t>
        </w:r>
        <w:r>
          <w:rPr>
            <w:noProof/>
            <w:webHidden/>
          </w:rPr>
          <w:tab/>
        </w:r>
        <w:r>
          <w:rPr>
            <w:noProof/>
            <w:webHidden/>
          </w:rPr>
          <w:fldChar w:fldCharType="begin"/>
        </w:r>
        <w:r>
          <w:rPr>
            <w:noProof/>
            <w:webHidden/>
          </w:rPr>
          <w:instrText xml:space="preserve"> PAGEREF _Toc239455542 \h </w:instrText>
        </w:r>
        <w:r>
          <w:rPr>
            <w:noProof/>
            <w:webHidden/>
          </w:rPr>
        </w:r>
        <w:r>
          <w:rPr>
            <w:noProof/>
            <w:webHidden/>
          </w:rPr>
          <w:fldChar w:fldCharType="separate"/>
        </w:r>
        <w:r>
          <w:rPr>
            <w:noProof/>
            <w:webHidden/>
          </w:rPr>
          <w:t>25</w:t>
        </w:r>
        <w:r>
          <w:rPr>
            <w:noProof/>
            <w:webHidden/>
          </w:rPr>
          <w:fldChar w:fldCharType="end"/>
        </w:r>
      </w:hyperlink>
    </w:p>
    <w:p w14:paraId="1C2D03F2" w14:textId="70C53DAD"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43" w:history="1">
        <w:r w:rsidRPr="0057128A">
          <w:rPr>
            <w:rStyle w:val="Hyperlink"/>
            <w:noProof/>
            <w:lang w:val="es-SV"/>
          </w:rPr>
          <w:t>12.2 Cambios de diseño</w:t>
        </w:r>
        <w:r>
          <w:rPr>
            <w:noProof/>
            <w:webHidden/>
          </w:rPr>
          <w:tab/>
        </w:r>
        <w:r>
          <w:rPr>
            <w:noProof/>
            <w:webHidden/>
          </w:rPr>
          <w:fldChar w:fldCharType="begin"/>
        </w:r>
        <w:r>
          <w:rPr>
            <w:noProof/>
            <w:webHidden/>
          </w:rPr>
          <w:instrText xml:space="preserve"> PAGEREF _Toc239455543 \h </w:instrText>
        </w:r>
        <w:r>
          <w:rPr>
            <w:noProof/>
            <w:webHidden/>
          </w:rPr>
        </w:r>
        <w:r>
          <w:rPr>
            <w:noProof/>
            <w:webHidden/>
          </w:rPr>
          <w:fldChar w:fldCharType="separate"/>
        </w:r>
        <w:r>
          <w:rPr>
            <w:noProof/>
            <w:webHidden/>
          </w:rPr>
          <w:t>26</w:t>
        </w:r>
        <w:r>
          <w:rPr>
            <w:noProof/>
            <w:webHidden/>
          </w:rPr>
          <w:fldChar w:fldCharType="end"/>
        </w:r>
      </w:hyperlink>
    </w:p>
    <w:p w14:paraId="05FD0DCB" w14:textId="69F671AC"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44" w:history="1">
        <w:r w:rsidRPr="0057128A">
          <w:rPr>
            <w:rStyle w:val="Hyperlink"/>
            <w:noProof/>
            <w:lang w:val="es-SV"/>
          </w:rPr>
          <w:t>12.3 Flujo de navegación</w:t>
        </w:r>
        <w:r>
          <w:rPr>
            <w:noProof/>
            <w:webHidden/>
          </w:rPr>
          <w:tab/>
        </w:r>
        <w:r>
          <w:rPr>
            <w:noProof/>
            <w:webHidden/>
          </w:rPr>
          <w:fldChar w:fldCharType="begin"/>
        </w:r>
        <w:r>
          <w:rPr>
            <w:noProof/>
            <w:webHidden/>
          </w:rPr>
          <w:instrText xml:space="preserve"> PAGEREF _Toc239455544 \h </w:instrText>
        </w:r>
        <w:r>
          <w:rPr>
            <w:noProof/>
            <w:webHidden/>
          </w:rPr>
        </w:r>
        <w:r>
          <w:rPr>
            <w:noProof/>
            <w:webHidden/>
          </w:rPr>
          <w:fldChar w:fldCharType="separate"/>
        </w:r>
        <w:r>
          <w:rPr>
            <w:noProof/>
            <w:webHidden/>
          </w:rPr>
          <w:t>26</w:t>
        </w:r>
        <w:r>
          <w:rPr>
            <w:noProof/>
            <w:webHidden/>
          </w:rPr>
          <w:fldChar w:fldCharType="end"/>
        </w:r>
      </w:hyperlink>
    </w:p>
    <w:p w14:paraId="5806E509" w14:textId="2C16FDEA"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45" w:history="1">
        <w:r w:rsidRPr="0057128A">
          <w:rPr>
            <w:rStyle w:val="Hyperlink"/>
            <w:noProof/>
            <w:lang w:val="es-SV"/>
          </w:rPr>
          <w:t>12.4 Estados funcionales obligatorios</w:t>
        </w:r>
        <w:r>
          <w:rPr>
            <w:noProof/>
            <w:webHidden/>
          </w:rPr>
          <w:tab/>
        </w:r>
        <w:r>
          <w:rPr>
            <w:noProof/>
            <w:webHidden/>
          </w:rPr>
          <w:fldChar w:fldCharType="begin"/>
        </w:r>
        <w:r>
          <w:rPr>
            <w:noProof/>
            <w:webHidden/>
          </w:rPr>
          <w:instrText xml:space="preserve"> PAGEREF _Toc239455545 \h </w:instrText>
        </w:r>
        <w:r>
          <w:rPr>
            <w:noProof/>
            <w:webHidden/>
          </w:rPr>
        </w:r>
        <w:r>
          <w:rPr>
            <w:noProof/>
            <w:webHidden/>
          </w:rPr>
          <w:fldChar w:fldCharType="separate"/>
        </w:r>
        <w:r>
          <w:rPr>
            <w:noProof/>
            <w:webHidden/>
          </w:rPr>
          <w:t>27</w:t>
        </w:r>
        <w:r>
          <w:rPr>
            <w:noProof/>
            <w:webHidden/>
          </w:rPr>
          <w:fldChar w:fldCharType="end"/>
        </w:r>
      </w:hyperlink>
    </w:p>
    <w:p w14:paraId="1B8D5E44" w14:textId="6EA905B9"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46" w:history="1">
        <w:r w:rsidRPr="0057128A">
          <w:rPr>
            <w:rStyle w:val="Hyperlink"/>
            <w:noProof/>
            <w:lang w:val="es-SV"/>
          </w:rPr>
          <w:t>13. Plan de implementación y evaluación</w:t>
        </w:r>
        <w:r>
          <w:rPr>
            <w:noProof/>
            <w:webHidden/>
          </w:rPr>
          <w:tab/>
        </w:r>
        <w:r>
          <w:rPr>
            <w:noProof/>
            <w:webHidden/>
          </w:rPr>
          <w:fldChar w:fldCharType="begin"/>
        </w:r>
        <w:r>
          <w:rPr>
            <w:noProof/>
            <w:webHidden/>
          </w:rPr>
          <w:instrText xml:space="preserve"> PAGEREF _Toc239455546 \h </w:instrText>
        </w:r>
        <w:r>
          <w:rPr>
            <w:noProof/>
            <w:webHidden/>
          </w:rPr>
        </w:r>
        <w:r>
          <w:rPr>
            <w:noProof/>
            <w:webHidden/>
          </w:rPr>
          <w:fldChar w:fldCharType="separate"/>
        </w:r>
        <w:r>
          <w:rPr>
            <w:noProof/>
            <w:webHidden/>
          </w:rPr>
          <w:t>27</w:t>
        </w:r>
        <w:r>
          <w:rPr>
            <w:noProof/>
            <w:webHidden/>
          </w:rPr>
          <w:fldChar w:fldCharType="end"/>
        </w:r>
      </w:hyperlink>
    </w:p>
    <w:p w14:paraId="196621EF" w14:textId="674B77ED"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47" w:history="1">
        <w:r w:rsidRPr="0057128A">
          <w:rPr>
            <w:rStyle w:val="Hyperlink"/>
            <w:noProof/>
            <w:lang w:val="es-SV"/>
          </w:rPr>
          <w:t>13.1 Cronograma revisado</w:t>
        </w:r>
        <w:r>
          <w:rPr>
            <w:noProof/>
            <w:webHidden/>
          </w:rPr>
          <w:tab/>
        </w:r>
        <w:r>
          <w:rPr>
            <w:noProof/>
            <w:webHidden/>
          </w:rPr>
          <w:fldChar w:fldCharType="begin"/>
        </w:r>
        <w:r>
          <w:rPr>
            <w:noProof/>
            <w:webHidden/>
          </w:rPr>
          <w:instrText xml:space="preserve"> PAGEREF _Toc239455547 \h </w:instrText>
        </w:r>
        <w:r>
          <w:rPr>
            <w:noProof/>
            <w:webHidden/>
          </w:rPr>
        </w:r>
        <w:r>
          <w:rPr>
            <w:noProof/>
            <w:webHidden/>
          </w:rPr>
          <w:fldChar w:fldCharType="separate"/>
        </w:r>
        <w:r>
          <w:rPr>
            <w:noProof/>
            <w:webHidden/>
          </w:rPr>
          <w:t>27</w:t>
        </w:r>
        <w:r>
          <w:rPr>
            <w:noProof/>
            <w:webHidden/>
          </w:rPr>
          <w:fldChar w:fldCharType="end"/>
        </w:r>
      </w:hyperlink>
    </w:p>
    <w:p w14:paraId="7E308F62" w14:textId="46CDFCC7"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48" w:history="1">
        <w:r w:rsidRPr="0057128A">
          <w:rPr>
            <w:rStyle w:val="Hyperlink"/>
            <w:noProof/>
            <w:lang w:val="es-SV"/>
          </w:rPr>
          <w:t>13.2 Indicadores de evaluación</w:t>
        </w:r>
        <w:r>
          <w:rPr>
            <w:noProof/>
            <w:webHidden/>
          </w:rPr>
          <w:tab/>
        </w:r>
        <w:r>
          <w:rPr>
            <w:noProof/>
            <w:webHidden/>
          </w:rPr>
          <w:fldChar w:fldCharType="begin"/>
        </w:r>
        <w:r>
          <w:rPr>
            <w:noProof/>
            <w:webHidden/>
          </w:rPr>
          <w:instrText xml:space="preserve"> PAGEREF _Toc239455548 \h </w:instrText>
        </w:r>
        <w:r>
          <w:rPr>
            <w:noProof/>
            <w:webHidden/>
          </w:rPr>
        </w:r>
        <w:r>
          <w:rPr>
            <w:noProof/>
            <w:webHidden/>
          </w:rPr>
          <w:fldChar w:fldCharType="separate"/>
        </w:r>
        <w:r>
          <w:rPr>
            <w:noProof/>
            <w:webHidden/>
          </w:rPr>
          <w:t>28</w:t>
        </w:r>
        <w:r>
          <w:rPr>
            <w:noProof/>
            <w:webHidden/>
          </w:rPr>
          <w:fldChar w:fldCharType="end"/>
        </w:r>
      </w:hyperlink>
    </w:p>
    <w:p w14:paraId="27F9A055" w14:textId="7DFB20DB"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49" w:history="1">
        <w:r w:rsidRPr="0057128A">
          <w:rPr>
            <w:rStyle w:val="Hyperlink"/>
            <w:noProof/>
            <w:lang w:val="es-SV"/>
          </w:rPr>
          <w:t>13.3 Distribución del trabajo</w:t>
        </w:r>
        <w:r>
          <w:rPr>
            <w:noProof/>
            <w:webHidden/>
          </w:rPr>
          <w:tab/>
        </w:r>
        <w:r>
          <w:rPr>
            <w:noProof/>
            <w:webHidden/>
          </w:rPr>
          <w:fldChar w:fldCharType="begin"/>
        </w:r>
        <w:r>
          <w:rPr>
            <w:noProof/>
            <w:webHidden/>
          </w:rPr>
          <w:instrText xml:space="preserve"> PAGEREF _Toc239455549 \h </w:instrText>
        </w:r>
        <w:r>
          <w:rPr>
            <w:noProof/>
            <w:webHidden/>
          </w:rPr>
        </w:r>
        <w:r>
          <w:rPr>
            <w:noProof/>
            <w:webHidden/>
          </w:rPr>
          <w:fldChar w:fldCharType="separate"/>
        </w:r>
        <w:r>
          <w:rPr>
            <w:noProof/>
            <w:webHidden/>
          </w:rPr>
          <w:t>28</w:t>
        </w:r>
        <w:r>
          <w:rPr>
            <w:noProof/>
            <w:webHidden/>
          </w:rPr>
          <w:fldChar w:fldCharType="end"/>
        </w:r>
      </w:hyperlink>
    </w:p>
    <w:p w14:paraId="2E88AEED" w14:textId="78C0B63C" w:rsidR="00477A78" w:rsidRDefault="00477A78">
      <w:pPr>
        <w:pStyle w:val="TOC2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50" w:history="1">
        <w:r w:rsidRPr="0057128A">
          <w:rPr>
            <w:rStyle w:val="Hyperlink"/>
            <w:noProof/>
            <w:lang w:val="es-SV"/>
          </w:rPr>
          <w:t>13.4 Criterio de terminado</w:t>
        </w:r>
        <w:r>
          <w:rPr>
            <w:noProof/>
            <w:webHidden/>
          </w:rPr>
          <w:tab/>
        </w:r>
        <w:r>
          <w:rPr>
            <w:noProof/>
            <w:webHidden/>
          </w:rPr>
          <w:fldChar w:fldCharType="begin"/>
        </w:r>
        <w:r>
          <w:rPr>
            <w:noProof/>
            <w:webHidden/>
          </w:rPr>
          <w:instrText xml:space="preserve"> PAGEREF _Toc239455550 \h </w:instrText>
        </w:r>
        <w:r>
          <w:rPr>
            <w:noProof/>
            <w:webHidden/>
          </w:rPr>
        </w:r>
        <w:r>
          <w:rPr>
            <w:noProof/>
            <w:webHidden/>
          </w:rPr>
          <w:fldChar w:fldCharType="separate"/>
        </w:r>
        <w:r>
          <w:rPr>
            <w:noProof/>
            <w:webHidden/>
          </w:rPr>
          <w:t>28</w:t>
        </w:r>
        <w:r>
          <w:rPr>
            <w:noProof/>
            <w:webHidden/>
          </w:rPr>
          <w:fldChar w:fldCharType="end"/>
        </w:r>
      </w:hyperlink>
    </w:p>
    <w:p w14:paraId="4CAB8FF7" w14:textId="16651293"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51" w:history="1">
        <w:r w:rsidRPr="0057128A">
          <w:rPr>
            <w:rStyle w:val="Hyperlink"/>
            <w:noProof/>
            <w:lang w:val="es-SV"/>
          </w:rPr>
          <w:t>14. Conclusiones</w:t>
        </w:r>
        <w:r>
          <w:rPr>
            <w:noProof/>
            <w:webHidden/>
          </w:rPr>
          <w:tab/>
        </w:r>
        <w:r>
          <w:rPr>
            <w:noProof/>
            <w:webHidden/>
          </w:rPr>
          <w:fldChar w:fldCharType="begin"/>
        </w:r>
        <w:r>
          <w:rPr>
            <w:noProof/>
            <w:webHidden/>
          </w:rPr>
          <w:instrText xml:space="preserve"> PAGEREF _Toc239455551 \h </w:instrText>
        </w:r>
        <w:r>
          <w:rPr>
            <w:noProof/>
            <w:webHidden/>
          </w:rPr>
        </w:r>
        <w:r>
          <w:rPr>
            <w:noProof/>
            <w:webHidden/>
          </w:rPr>
          <w:fldChar w:fldCharType="separate"/>
        </w:r>
        <w:r>
          <w:rPr>
            <w:noProof/>
            <w:webHidden/>
          </w:rPr>
          <w:t>29</w:t>
        </w:r>
        <w:r>
          <w:rPr>
            <w:noProof/>
            <w:webHidden/>
          </w:rPr>
          <w:fldChar w:fldCharType="end"/>
        </w:r>
      </w:hyperlink>
    </w:p>
    <w:p w14:paraId="6CBED6B6" w14:textId="4015DD06"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52" w:history="1">
        <w:r w:rsidRPr="0057128A">
          <w:rPr>
            <w:rStyle w:val="Hyperlink"/>
            <w:noProof/>
            <w:lang w:val="es-SV"/>
          </w:rPr>
          <w:t>Referencias bibliográficas</w:t>
        </w:r>
        <w:r>
          <w:rPr>
            <w:noProof/>
            <w:webHidden/>
          </w:rPr>
          <w:tab/>
        </w:r>
        <w:r>
          <w:rPr>
            <w:noProof/>
            <w:webHidden/>
          </w:rPr>
          <w:fldChar w:fldCharType="begin"/>
        </w:r>
        <w:r>
          <w:rPr>
            <w:noProof/>
            <w:webHidden/>
          </w:rPr>
          <w:instrText xml:space="preserve"> PAGEREF _Toc239455552 \h </w:instrText>
        </w:r>
        <w:r>
          <w:rPr>
            <w:noProof/>
            <w:webHidden/>
          </w:rPr>
        </w:r>
        <w:r>
          <w:rPr>
            <w:noProof/>
            <w:webHidden/>
          </w:rPr>
          <w:fldChar w:fldCharType="separate"/>
        </w:r>
        <w:r>
          <w:rPr>
            <w:noProof/>
            <w:webHidden/>
          </w:rPr>
          <w:t>30</w:t>
        </w:r>
        <w:r>
          <w:rPr>
            <w:noProof/>
            <w:webHidden/>
          </w:rPr>
          <w:fldChar w:fldCharType="end"/>
        </w:r>
      </w:hyperlink>
    </w:p>
    <w:p w14:paraId="703FF81B" w14:textId="4FF44C9A"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53" w:history="1">
        <w:r w:rsidRPr="0057128A">
          <w:rPr>
            <w:rStyle w:val="Hyperlink"/>
            <w:noProof/>
            <w:lang w:val="es-SV"/>
          </w:rPr>
          <w:t>Apéndice A. Modelo de Negocio Canvas revisado</w:t>
        </w:r>
        <w:r>
          <w:rPr>
            <w:noProof/>
            <w:webHidden/>
          </w:rPr>
          <w:tab/>
        </w:r>
        <w:r>
          <w:rPr>
            <w:noProof/>
            <w:webHidden/>
          </w:rPr>
          <w:fldChar w:fldCharType="begin"/>
        </w:r>
        <w:r>
          <w:rPr>
            <w:noProof/>
            <w:webHidden/>
          </w:rPr>
          <w:instrText xml:space="preserve"> PAGEREF _Toc239455553 \h </w:instrText>
        </w:r>
        <w:r>
          <w:rPr>
            <w:noProof/>
            <w:webHidden/>
          </w:rPr>
        </w:r>
        <w:r>
          <w:rPr>
            <w:noProof/>
            <w:webHidden/>
          </w:rPr>
          <w:fldChar w:fldCharType="separate"/>
        </w:r>
        <w:r>
          <w:rPr>
            <w:noProof/>
            <w:webHidden/>
          </w:rPr>
          <w:t>32</w:t>
        </w:r>
        <w:r>
          <w:rPr>
            <w:noProof/>
            <w:webHidden/>
          </w:rPr>
          <w:fldChar w:fldCharType="end"/>
        </w:r>
      </w:hyperlink>
    </w:p>
    <w:p w14:paraId="611E048A" w14:textId="255FBE07"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54" w:history="1">
        <w:r w:rsidRPr="0057128A">
          <w:rPr>
            <w:rStyle w:val="Hyperlink"/>
            <w:noProof/>
            <w:lang w:val="es-SV"/>
          </w:rPr>
          <w:t>Apéndice B. Trazabilidad con la rúbrica de la Parte 2</w:t>
        </w:r>
        <w:r>
          <w:rPr>
            <w:noProof/>
            <w:webHidden/>
          </w:rPr>
          <w:tab/>
        </w:r>
        <w:r>
          <w:rPr>
            <w:noProof/>
            <w:webHidden/>
          </w:rPr>
          <w:fldChar w:fldCharType="begin"/>
        </w:r>
        <w:r>
          <w:rPr>
            <w:noProof/>
            <w:webHidden/>
          </w:rPr>
          <w:instrText xml:space="preserve"> PAGEREF _Toc239455554 \h </w:instrText>
        </w:r>
        <w:r>
          <w:rPr>
            <w:noProof/>
            <w:webHidden/>
          </w:rPr>
        </w:r>
        <w:r>
          <w:rPr>
            <w:noProof/>
            <w:webHidden/>
          </w:rPr>
          <w:fldChar w:fldCharType="separate"/>
        </w:r>
        <w:r>
          <w:rPr>
            <w:noProof/>
            <w:webHidden/>
          </w:rPr>
          <w:t>33</w:t>
        </w:r>
        <w:r>
          <w:rPr>
            <w:noProof/>
            <w:webHidden/>
          </w:rPr>
          <w:fldChar w:fldCharType="end"/>
        </w:r>
      </w:hyperlink>
    </w:p>
    <w:p w14:paraId="57A10F27" w14:textId="44E449A2"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55" w:history="1">
        <w:r w:rsidRPr="0057128A">
          <w:rPr>
            <w:rStyle w:val="Hyperlink"/>
            <w:noProof/>
            <w:lang w:val="es-SV"/>
          </w:rPr>
          <w:t>Apéndice C. Guía breve para la defensa individual</w:t>
        </w:r>
        <w:r>
          <w:rPr>
            <w:noProof/>
            <w:webHidden/>
          </w:rPr>
          <w:tab/>
        </w:r>
        <w:r>
          <w:rPr>
            <w:noProof/>
            <w:webHidden/>
          </w:rPr>
          <w:fldChar w:fldCharType="begin"/>
        </w:r>
        <w:r>
          <w:rPr>
            <w:noProof/>
            <w:webHidden/>
          </w:rPr>
          <w:instrText xml:space="preserve"> PAGEREF _Toc239455555 \h </w:instrText>
        </w:r>
        <w:r>
          <w:rPr>
            <w:noProof/>
            <w:webHidden/>
          </w:rPr>
        </w:r>
        <w:r>
          <w:rPr>
            <w:noProof/>
            <w:webHidden/>
          </w:rPr>
          <w:fldChar w:fldCharType="separate"/>
        </w:r>
        <w:r>
          <w:rPr>
            <w:noProof/>
            <w:webHidden/>
          </w:rPr>
          <w:t>34</w:t>
        </w:r>
        <w:r>
          <w:rPr>
            <w:noProof/>
            <w:webHidden/>
          </w:rPr>
          <w:fldChar w:fldCharType="end"/>
        </w:r>
      </w:hyperlink>
    </w:p>
    <w:p w14:paraId="58CF3005" w14:textId="1191F3F8" w:rsidR="00477A78" w:rsidRDefault="00477A78">
      <w:pPr>
        <w:pStyle w:val="TOC10"/>
        <w:tabs>
          <w:tab w:val="right" w:leader="dot" w:pos="9019"/>
        </w:tabs>
        <w:rPr>
          <w:rFonts w:asciiTheme="minorHAnsi" w:eastAsiaTheme="minorEastAsia" w:hAnsiTheme="minorHAnsi" w:cstheme="minorBidi"/>
          <w:noProof/>
          <w:color w:val="auto"/>
          <w:kern w:val="2"/>
          <w:lang w:val="en-US"/>
          <w14:ligatures w14:val="standardContextual"/>
        </w:rPr>
      </w:pPr>
      <w:hyperlink w:anchor="_Toc239455556" w:history="1">
        <w:r w:rsidRPr="0057128A">
          <w:rPr>
            <w:rStyle w:val="Hyperlink"/>
            <w:noProof/>
            <w:lang w:val="es-SV"/>
          </w:rPr>
          <w:t>Apéndice D. Lista de revisión para la exposición</w:t>
        </w:r>
        <w:r>
          <w:rPr>
            <w:noProof/>
            <w:webHidden/>
          </w:rPr>
          <w:tab/>
        </w:r>
        <w:r>
          <w:rPr>
            <w:noProof/>
            <w:webHidden/>
          </w:rPr>
          <w:fldChar w:fldCharType="begin"/>
        </w:r>
        <w:r>
          <w:rPr>
            <w:noProof/>
            <w:webHidden/>
          </w:rPr>
          <w:instrText xml:space="preserve"> PAGEREF _Toc239455556 \h </w:instrText>
        </w:r>
        <w:r>
          <w:rPr>
            <w:noProof/>
            <w:webHidden/>
          </w:rPr>
        </w:r>
        <w:r>
          <w:rPr>
            <w:noProof/>
            <w:webHidden/>
          </w:rPr>
          <w:fldChar w:fldCharType="separate"/>
        </w:r>
        <w:r>
          <w:rPr>
            <w:noProof/>
            <w:webHidden/>
          </w:rPr>
          <w:t>35</w:t>
        </w:r>
        <w:r>
          <w:rPr>
            <w:noProof/>
            <w:webHidden/>
          </w:rPr>
          <w:fldChar w:fldCharType="end"/>
        </w:r>
      </w:hyperlink>
    </w:p>
    <w:p w14:paraId="071A4A27" w14:textId="1F721C64" w:rsidR="0058614C" w:rsidRDefault="00004E05">
      <w:r>
        <w:fldChar w:fldCharType="end"/>
      </w:r>
    </w:p>
    <w:p w14:paraId="169B6D0C" w14:textId="77777777" w:rsidR="00004E05" w:rsidRDefault="00004E05">
      <w:pPr>
        <w:pStyle w:val="Heading1"/>
        <w:pageBreakBefore/>
        <w:spacing w:before="240" w:after="180"/>
      </w:pPr>
      <w:bookmarkStart w:id="0" w:name="_Toc239455495"/>
      <w:r>
        <w:rPr>
          <w:lang w:val="es-SV"/>
        </w:rPr>
        <w:lastRenderedPageBreak/>
        <w:t>Resumen</w:t>
      </w:r>
      <w:bookmarkEnd w:id="0"/>
    </w:p>
    <w:p w14:paraId="63B325A5" w14:textId="77777777" w:rsidR="00004E05" w:rsidRDefault="00004E05">
      <w:pPr>
        <w:spacing w:after="160"/>
        <w:jc w:val="both"/>
      </w:pPr>
      <w:r>
        <w:rPr>
          <w:lang w:val="es-SV"/>
        </w:rPr>
        <w:t>En esta segunda entrega proponemos un sistema de inventario pensado para ferreterías pequeñas y medianas. La aplicación permitirá identificar cada variante de un producto con un código SKU, consultar las existencias por sucursal y llevar un historial de los movimientos. A estas funciones agregamos un asistente que responderá preguntas sobre el inventario y explicará las alertas de reposición con los datos que las originaron.</w:t>
      </w:r>
    </w:p>
    <w:p w14:paraId="6AB8254C" w14:textId="77777777" w:rsidR="00004E05" w:rsidRDefault="00004E05">
      <w:pPr>
        <w:spacing w:after="160"/>
        <w:jc w:val="both"/>
      </w:pPr>
      <w:r>
        <w:rPr>
          <w:lang w:val="es-SV"/>
        </w:rPr>
        <w:t>Al revisar la primera investigación, vimos que habíamos incluido demasiadas funciones y tecnologías sin explicar bien cómo se relacionaban. También confundimos algunos cálculos estadísticos con inteligencia artificial. Por eso ajustamos la propuesta a una sola aplicación con ASP.NET Core, Entity Framework Core y una base de datos. Usaremos Docker para preparar la aplicación y Azure Container Registry, App Service, Azure SQL Database y Microsoft Foundry para publicar y probar el piloto.</w:t>
      </w:r>
    </w:p>
    <w:p w14:paraId="357BC634" w14:textId="77777777" w:rsidR="00004E05" w:rsidRDefault="00004E05">
      <w:pPr>
        <w:spacing w:after="160"/>
        <w:jc w:val="both"/>
      </w:pPr>
      <w:r>
        <w:rPr>
          <w:lang w:val="es-SV"/>
        </w:rPr>
        <w:t>Por ahora tenemos la investigación, el Canvas, el diseño de la arquitectura y los prototipos de las pantallas. La programación y el despliegue todavía están pendientes. Esta entrega define cómo trabajaremos en esas etapas y qué tendremos que comprobar. El asistente podrá consultar información y explicar resultados, pero no tendrá permisos para modificar existencias ni realizar compras.</w:t>
      </w:r>
    </w:p>
    <w:p w14:paraId="686F7A73" w14:textId="77777777" w:rsidR="00004E05" w:rsidRDefault="00004E05">
      <w:pPr>
        <w:spacing w:after="160"/>
        <w:jc w:val="both"/>
      </w:pPr>
      <w:r>
        <w:rPr>
          <w:lang w:val="es-SV"/>
        </w:rPr>
        <w:t xml:space="preserve">Palabras clave: </w:t>
      </w:r>
      <w:r>
        <w:rPr>
          <w:lang w:val="es-SV"/>
        </w:rPr>
        <w:t>gestión de inventarios, ferreterías, ASP.NET Core, IA generativa, Docker, Microsoft Azure, Azure SQL Database, Microsoft Foundry.</w:t>
      </w:r>
    </w:p>
    <w:p w14:paraId="17B98B83" w14:textId="77777777" w:rsidR="00004E05" w:rsidRDefault="00004E05">
      <w:pPr>
        <w:spacing w:after="160"/>
        <w:jc w:val="both"/>
      </w:pPr>
      <w:r>
        <w:rPr>
          <w:lang w:val="es-SV"/>
        </w:rPr>
        <w:t>La información del inventario y las reglas del sistema serán la base de cada respuesta. La IA ayudará a interpretarlas; las validaciones seguirán en el backend y las compras dependerán de la persona responsable.</w:t>
      </w:r>
    </w:p>
    <w:p w14:paraId="4429CC20" w14:textId="77777777" w:rsidR="00004E05" w:rsidRDefault="00004E05">
      <w:pPr>
        <w:pStyle w:val="Heading1"/>
        <w:pageBreakBefore/>
        <w:spacing w:before="240" w:after="180"/>
      </w:pPr>
      <w:bookmarkStart w:id="1" w:name="_Toc239455496"/>
      <w:r>
        <w:rPr>
          <w:lang w:val="es-SV"/>
        </w:rPr>
        <w:lastRenderedPageBreak/>
        <w:t>Glosario de siglas y abreviaturas</w:t>
      </w:r>
      <w:bookmarkEnd w:id="1"/>
    </w:p>
    <w:p w14:paraId="1288AF8F" w14:textId="77777777" w:rsidR="00004E05" w:rsidRDefault="00004E05">
      <w:pPr>
        <w:spacing w:after="160"/>
        <w:jc w:val="both"/>
      </w:pPr>
      <w:r>
        <w:rPr>
          <w:lang w:val="es-SV"/>
        </w:rPr>
        <w:t>En este glosario reunimos las siglas que aparecen en el documento. Su significado también se explica en el texto cuando hace falta para entender una sección.</w:t>
      </w:r>
    </w:p>
    <w:p w14:paraId="20C3C2D0" w14:textId="77777777" w:rsidR="00004E05" w:rsidRDefault="00004E05">
      <w:pPr>
        <w:spacing w:after="140"/>
      </w:pPr>
      <w:r>
        <w:rPr>
          <w:lang w:val="es-SV"/>
        </w:rPr>
        <w:t>ACR: Azure Container Registry, registro privado de imágenes de contenedor.   |   AKS: Azure Kubernetes Service, servicio administrado de Kubernetes.</w:t>
      </w:r>
    </w:p>
    <w:p w14:paraId="11157271" w14:textId="77777777" w:rsidR="00004E05" w:rsidRDefault="00004E05">
      <w:pPr>
        <w:spacing w:after="140"/>
      </w:pPr>
      <w:r>
        <w:rPr>
          <w:lang w:val="es-SV"/>
        </w:rPr>
        <w:t>API: interfaz de programación de aplicaciones.   |   ASP.NET Core: marco web multiplataforma de Microsoft para aplicaciones .NET.</w:t>
      </w:r>
    </w:p>
    <w:p w14:paraId="7ED41A76" w14:textId="77777777" w:rsidR="00004E05" w:rsidRDefault="00004E05">
      <w:pPr>
        <w:spacing w:after="140"/>
      </w:pPr>
      <w:r>
        <w:rPr>
          <w:lang w:val="es-SV"/>
        </w:rPr>
        <w:t xml:space="preserve">B1, B2 y B3: </w:t>
      </w:r>
      <w:r>
        <w:rPr>
          <w:lang w:val="es-SV"/>
        </w:rPr>
        <w:t>niveles de servicio de Azure App Service usados en la estimación.   |   CRUD: crear, consultar, actualizar y eliminar registros.</w:t>
      </w:r>
    </w:p>
    <w:p w14:paraId="2A0810A9" w14:textId="77777777" w:rsidR="00004E05" w:rsidRDefault="00004E05">
      <w:pPr>
        <w:spacing w:after="140"/>
      </w:pPr>
      <w:r>
        <w:rPr>
          <w:lang w:val="es-SV"/>
        </w:rPr>
        <w:t>CSRF: falsificación de solicitudes entre sitios.   |   DTO: objeto de transferencia de datos.</w:t>
      </w:r>
    </w:p>
    <w:p w14:paraId="1273FD89" w14:textId="77777777" w:rsidR="00004E05" w:rsidRDefault="00004E05">
      <w:pPr>
        <w:spacing w:after="140"/>
      </w:pPr>
      <w:r>
        <w:rPr>
          <w:lang w:val="es-SV"/>
        </w:rPr>
        <w:t>EF Core: Entity Framework Core, herramienta de acceso a datos para .NET.   |   ERP: sistema de planificación de recursos empresariales.</w:t>
      </w:r>
    </w:p>
    <w:p w14:paraId="06D237F5" w14:textId="77777777" w:rsidR="00004E05" w:rsidRDefault="00004E05">
      <w:pPr>
        <w:spacing w:after="140"/>
      </w:pPr>
      <w:r>
        <w:rPr>
          <w:lang w:val="es-SV"/>
        </w:rPr>
        <w:t>HTTP y HTTPS: protocolos de transferencia web; HTTPS incorpora cifrado.   |   IA: Inteligencia Artificial.</w:t>
      </w:r>
    </w:p>
    <w:p w14:paraId="49B9548C" w14:textId="77777777" w:rsidR="00004E05" w:rsidRDefault="00004E05">
      <w:pPr>
        <w:spacing w:after="140"/>
      </w:pPr>
      <w:r>
        <w:rPr>
          <w:lang w:val="es-SV"/>
        </w:rPr>
        <w:t xml:space="preserve">IEEE: </w:t>
      </w:r>
      <w:r>
        <w:rPr>
          <w:lang w:val="es-SV"/>
        </w:rPr>
        <w:t>Institute of Electrical and Electronics Engineers; estilo usado en las referencias.   |   LLM: modelo de lenguaje de gran escala.</w:t>
      </w:r>
    </w:p>
    <w:p w14:paraId="65ED4E95" w14:textId="77777777" w:rsidR="00004E05" w:rsidRDefault="00004E05">
      <w:pPr>
        <w:spacing w:after="140"/>
      </w:pPr>
      <w:r>
        <w:rPr>
          <w:lang w:val="es-SV"/>
        </w:rPr>
        <w:t>LTS: soporte de largo plazo.   |   MVP: producto mínimo viable.</w:t>
      </w:r>
    </w:p>
    <w:p w14:paraId="5BEC8E28" w14:textId="77777777" w:rsidR="00004E05" w:rsidRDefault="00004E05">
      <w:pPr>
        <w:spacing w:after="140"/>
      </w:pPr>
      <w:r>
        <w:rPr>
          <w:lang w:val="es-SV"/>
        </w:rPr>
        <w:t>NIST AI RMF: marco de gestión de riesgos de IA del Instituto Nacional de Estándares y Tecnología de Estados Unidos.   |   OCI: Open Container Initiative, estándar para formatos de contenedores.</w:t>
      </w:r>
    </w:p>
    <w:p w14:paraId="1D16812E" w14:textId="77777777" w:rsidR="00004E05" w:rsidRDefault="00004E05">
      <w:pPr>
        <w:spacing w:after="140"/>
      </w:pPr>
      <w:r>
        <w:rPr>
          <w:lang w:val="es-SV"/>
        </w:rPr>
        <w:t>OWASP: Open Worldwide Application Security Project.   |   PaaS: plataforma como servicio.</w:t>
      </w:r>
    </w:p>
    <w:p w14:paraId="036683BA" w14:textId="77777777" w:rsidR="00004E05" w:rsidRDefault="00004E05">
      <w:pPr>
        <w:spacing w:after="140"/>
      </w:pPr>
      <w:r>
        <w:rPr>
          <w:lang w:val="es-SV"/>
        </w:rPr>
        <w:t xml:space="preserve">PYME o PYMES: </w:t>
      </w:r>
      <w:r>
        <w:rPr>
          <w:lang w:val="es-SV"/>
        </w:rPr>
        <w:t>pequeña o pequeñas y medianas empresas.   |   QA: aseguramiento de la calidad.</w:t>
      </w:r>
    </w:p>
    <w:p w14:paraId="0ED82B06" w14:textId="77777777" w:rsidR="00004E05" w:rsidRDefault="00004E05">
      <w:pPr>
        <w:spacing w:after="140"/>
      </w:pPr>
      <w:r>
        <w:rPr>
          <w:lang w:val="es-SV"/>
        </w:rPr>
        <w:t>RBAC: control de acceso basado en roles.   |   SDK: kit de desarrollo de software.</w:t>
      </w:r>
    </w:p>
    <w:p w14:paraId="15F73E5A" w14:textId="77777777" w:rsidR="00004E05" w:rsidRDefault="00004E05">
      <w:pPr>
        <w:spacing w:after="140"/>
      </w:pPr>
      <w:r>
        <w:rPr>
          <w:lang w:val="es-SV"/>
        </w:rPr>
        <w:t>SKU: unidad de mantenimiento de existencias; código único de una variante.   |   SQL: lenguaje de consulta estructurado.</w:t>
      </w:r>
    </w:p>
    <w:p w14:paraId="491FCCE0" w14:textId="77777777" w:rsidR="00004E05" w:rsidRDefault="00004E05">
      <w:pPr>
        <w:spacing w:after="140"/>
      </w:pPr>
      <w:r>
        <w:rPr>
          <w:lang w:val="es-SV"/>
        </w:rPr>
        <w:t>TLS: seguridad de la capa de transporte.   |   UDB: Universidad Don Bosco.</w:t>
      </w:r>
    </w:p>
    <w:p w14:paraId="64038078" w14:textId="77777777" w:rsidR="00004E05" w:rsidRDefault="00004E05">
      <w:pPr>
        <w:spacing w:after="140"/>
      </w:pPr>
      <w:r>
        <w:rPr>
          <w:lang w:val="es-SV"/>
        </w:rPr>
        <w:t>URL: dirección de un recurso en la web.   |   USD: dólares de los Estados Unidos.</w:t>
      </w:r>
    </w:p>
    <w:p w14:paraId="7564664A" w14:textId="77777777" w:rsidR="00004E05" w:rsidRDefault="00004E05">
      <w:pPr>
        <w:spacing w:after="140"/>
      </w:pPr>
      <w:r>
        <w:rPr>
          <w:lang w:val="es-SV"/>
        </w:rPr>
        <w:t xml:space="preserve">UX/UI: experiencia de usuario e interfaz de usuario.   |   VM: </w:t>
      </w:r>
      <w:r>
        <w:rPr>
          <w:lang w:val="es-SV"/>
        </w:rPr>
        <w:t>máquina virtual.</w:t>
      </w:r>
    </w:p>
    <w:p w14:paraId="27B517E6" w14:textId="77777777" w:rsidR="00004E05" w:rsidRDefault="00004E05">
      <w:pPr>
        <w:spacing w:after="140"/>
      </w:pPr>
      <w:r>
        <w:rPr>
          <w:lang w:val="es-SV"/>
        </w:rPr>
        <w:t>VS Code: Visual Studio Code.   |   XSS: secuencias de comandos entre sitios.</w:t>
      </w:r>
    </w:p>
    <w:p w14:paraId="6962A580" w14:textId="77777777" w:rsidR="00004E05" w:rsidRDefault="00004E05">
      <w:pPr>
        <w:pStyle w:val="Heading1"/>
        <w:pageBreakBefore/>
        <w:spacing w:before="240" w:after="180"/>
      </w:pPr>
      <w:bookmarkStart w:id="2" w:name="_Toc239455497"/>
      <w:r>
        <w:rPr>
          <w:lang w:val="es-SV"/>
        </w:rPr>
        <w:lastRenderedPageBreak/>
        <w:t>1. Revisión de la propuesta inicial</w:t>
      </w:r>
      <w:bookmarkEnd w:id="2"/>
    </w:p>
    <w:p w14:paraId="0873FC44" w14:textId="77777777" w:rsidR="00004E05" w:rsidRDefault="00004E05">
      <w:pPr>
        <w:spacing w:after="160"/>
        <w:jc w:val="both"/>
      </w:pPr>
      <w:r>
        <w:rPr>
          <w:lang w:val="es-SV"/>
        </w:rPr>
        <w:t>La primera entrega nos ayudó a definir el problema, los objetivos y una propuesta inicial de solución. También incluía el Canvas, un cronograma, la arquitectura y los prototipos. Sin embargo, al revisar el conjunto encontramos diferencias entre lo que prometíamos y lo que realmente podíamos desarrollar. La Tabla 1 muestra los ajustes que hicimos para que el alcance fuera más claro y realizable.</w:t>
      </w:r>
    </w:p>
    <w:p w14:paraId="64A16B3B" w14:textId="77777777" w:rsidR="00004E05" w:rsidRDefault="00004E05">
      <w:pPr>
        <w:spacing w:after="160"/>
        <w:jc w:val="both"/>
      </w:pPr>
      <w:r>
        <w:rPr>
          <w:lang w:val="es-SV"/>
        </w:rPr>
        <w:t>Los cambios abarcan tanto el contenido técnico como la forma de presentar y comprobar el trabajo.</w:t>
      </w:r>
    </w:p>
    <w:p w14:paraId="1F9BAEEC" w14:textId="77777777" w:rsidR="00004E05" w:rsidRDefault="00004E05">
      <w:pPr>
        <w:keepNext/>
        <w:spacing w:before="60" w:after="120"/>
        <w:jc w:val="center"/>
      </w:pPr>
      <w:r>
        <w:rPr>
          <w:sz w:val="22"/>
          <w:szCs w:val="22"/>
          <w:lang w:val="es-SV"/>
        </w:rPr>
        <w:t>Tabla 1. Hallazgos de la primera entrega y correcciones aplicadas.</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3100"/>
        <w:gridCol w:w="2200"/>
        <w:gridCol w:w="3729"/>
      </w:tblGrid>
      <w:tr w:rsidR="00283DF2" w14:paraId="581957C4" w14:textId="77777777">
        <w:trPr>
          <w:cantSplit/>
          <w:tblHeader/>
          <w:jc w:val="center"/>
        </w:trPr>
        <w:tc>
          <w:tcPr>
            <w:tcW w:w="3100" w:type="dxa"/>
            <w:vAlign w:val="center"/>
          </w:tcPr>
          <w:p w14:paraId="32924A35" w14:textId="77777777" w:rsidR="0058614C" w:rsidRDefault="00004E05">
            <w:pPr>
              <w:keepNext/>
              <w:spacing w:line="250" w:lineRule="auto"/>
              <w:jc w:val="center"/>
            </w:pPr>
            <w:r>
              <w:rPr>
                <w:b/>
                <w:sz w:val="22"/>
                <w:szCs w:val="22"/>
                <w:lang w:val="es-SV"/>
              </w:rPr>
              <w:t>Hallazgo en la primera entrega</w:t>
            </w:r>
          </w:p>
        </w:tc>
        <w:tc>
          <w:tcPr>
            <w:tcW w:w="2200" w:type="dxa"/>
            <w:vAlign w:val="center"/>
          </w:tcPr>
          <w:p w14:paraId="3135AF1E" w14:textId="77777777" w:rsidR="0058614C" w:rsidRDefault="00004E05">
            <w:pPr>
              <w:keepNext/>
              <w:spacing w:line="250" w:lineRule="auto"/>
              <w:jc w:val="center"/>
            </w:pPr>
            <w:r>
              <w:rPr>
                <w:b/>
                <w:sz w:val="22"/>
                <w:szCs w:val="22"/>
                <w:lang w:val="es-SV"/>
              </w:rPr>
              <w:t>Problema que causaba</w:t>
            </w:r>
          </w:p>
        </w:tc>
        <w:tc>
          <w:tcPr>
            <w:tcW w:w="3729" w:type="dxa"/>
            <w:vAlign w:val="center"/>
          </w:tcPr>
          <w:p w14:paraId="738BDFE5" w14:textId="77777777" w:rsidR="0058614C" w:rsidRDefault="00004E05">
            <w:pPr>
              <w:keepNext/>
              <w:spacing w:line="250" w:lineRule="auto"/>
              <w:jc w:val="center"/>
            </w:pPr>
            <w:r>
              <w:rPr>
                <w:b/>
                <w:sz w:val="22"/>
                <w:szCs w:val="22"/>
                <w:lang w:val="es-SV"/>
              </w:rPr>
              <w:t>Ajuste realizado</w:t>
            </w:r>
          </w:p>
        </w:tc>
      </w:tr>
      <w:tr w:rsidR="00283DF2" w14:paraId="1F5CB3C3" w14:textId="77777777">
        <w:trPr>
          <w:cantSplit/>
          <w:jc w:val="center"/>
        </w:trPr>
        <w:tc>
          <w:tcPr>
            <w:tcW w:w="3100" w:type="dxa"/>
            <w:vAlign w:val="center"/>
          </w:tcPr>
          <w:p w14:paraId="5F48D28B" w14:textId="77777777" w:rsidR="0058614C" w:rsidRDefault="00004E05">
            <w:pPr>
              <w:spacing w:line="250" w:lineRule="auto"/>
            </w:pPr>
            <w:r>
              <w:rPr>
                <w:sz w:val="22"/>
                <w:szCs w:val="22"/>
                <w:lang w:val="es-SV"/>
              </w:rPr>
              <w:t>Se mencionaban IA, nube, Big Data, IoT y ciberseguridad sin explicar su relación con el inventario.</w:t>
            </w:r>
          </w:p>
        </w:tc>
        <w:tc>
          <w:tcPr>
            <w:tcW w:w="2200" w:type="dxa"/>
            <w:vAlign w:val="center"/>
          </w:tcPr>
          <w:p w14:paraId="07C1FE42" w14:textId="77777777" w:rsidR="0058614C" w:rsidRDefault="00004E05">
            <w:pPr>
              <w:spacing w:line="250" w:lineRule="auto"/>
            </w:pPr>
            <w:r>
              <w:rPr>
                <w:sz w:val="22"/>
                <w:szCs w:val="22"/>
                <w:lang w:val="es-SV"/>
              </w:rPr>
              <w:t>La elección de tecnologías quedaba poco justificada.</w:t>
            </w:r>
          </w:p>
        </w:tc>
        <w:tc>
          <w:tcPr>
            <w:tcW w:w="3729" w:type="dxa"/>
            <w:vAlign w:val="center"/>
          </w:tcPr>
          <w:p w14:paraId="3843E2B3" w14:textId="77777777" w:rsidR="0058614C" w:rsidRDefault="00004E05">
            <w:pPr>
              <w:spacing w:line="250" w:lineRule="auto"/>
            </w:pPr>
            <w:r>
              <w:rPr>
                <w:sz w:val="22"/>
                <w:szCs w:val="22"/>
                <w:lang w:val="es-SV"/>
              </w:rPr>
              <w:t>Explicamos la función, el beneficio, el límite y la evidencia esperada de cada tecnología.</w:t>
            </w:r>
          </w:p>
        </w:tc>
      </w:tr>
      <w:tr w:rsidR="00283DF2" w14:paraId="0F9F74D9" w14:textId="77777777">
        <w:trPr>
          <w:cantSplit/>
          <w:jc w:val="center"/>
        </w:trPr>
        <w:tc>
          <w:tcPr>
            <w:tcW w:w="3100" w:type="dxa"/>
            <w:vAlign w:val="center"/>
          </w:tcPr>
          <w:p w14:paraId="4269054C" w14:textId="77777777" w:rsidR="0058614C" w:rsidRDefault="00004E05">
            <w:pPr>
              <w:spacing w:line="250" w:lineRule="auto"/>
            </w:pPr>
            <w:r>
              <w:rPr>
                <w:sz w:val="22"/>
                <w:szCs w:val="22"/>
                <w:lang w:val="es-SV"/>
              </w:rPr>
              <w:t>Las fórmulas de rotación y reposición se describían como IA.</w:t>
            </w:r>
          </w:p>
        </w:tc>
        <w:tc>
          <w:tcPr>
            <w:tcW w:w="2200" w:type="dxa"/>
            <w:vAlign w:val="center"/>
          </w:tcPr>
          <w:p w14:paraId="51FD1D0F" w14:textId="77777777" w:rsidR="0058614C" w:rsidRDefault="00004E05">
            <w:pPr>
              <w:spacing w:line="250" w:lineRule="auto"/>
            </w:pPr>
            <w:r>
              <w:rPr>
                <w:sz w:val="22"/>
                <w:szCs w:val="22"/>
                <w:lang w:val="es-SV"/>
              </w:rPr>
              <w:t>Se confundían reglas, estadística, aprendizaje automático e IA generativa.</w:t>
            </w:r>
          </w:p>
        </w:tc>
        <w:tc>
          <w:tcPr>
            <w:tcW w:w="3729" w:type="dxa"/>
            <w:vAlign w:val="center"/>
          </w:tcPr>
          <w:p w14:paraId="7650AA3A" w14:textId="77777777" w:rsidR="0058614C" w:rsidRDefault="00004E05">
            <w:pPr>
              <w:spacing w:line="250" w:lineRule="auto"/>
            </w:pPr>
            <w:r>
              <w:rPr>
                <w:sz w:val="22"/>
                <w:szCs w:val="22"/>
                <w:lang w:val="es-SV"/>
              </w:rPr>
              <w:t>El backend hará los cálculos y la IA explicará los resultados.</w:t>
            </w:r>
          </w:p>
        </w:tc>
      </w:tr>
      <w:tr w:rsidR="00283DF2" w14:paraId="2FD9FF56" w14:textId="77777777">
        <w:trPr>
          <w:cantSplit/>
          <w:jc w:val="center"/>
        </w:trPr>
        <w:tc>
          <w:tcPr>
            <w:tcW w:w="3100" w:type="dxa"/>
            <w:vAlign w:val="center"/>
          </w:tcPr>
          <w:p w14:paraId="73527362" w14:textId="77777777" w:rsidR="0058614C" w:rsidRDefault="00004E05">
            <w:pPr>
              <w:spacing w:line="250" w:lineRule="auto"/>
            </w:pPr>
            <w:r>
              <w:rPr>
                <w:sz w:val="22"/>
                <w:szCs w:val="22"/>
                <w:lang w:val="es-SV"/>
              </w:rPr>
              <w:t>El problema se generalizaba sin estudio de campo ni mediciones iniciales.</w:t>
            </w:r>
          </w:p>
        </w:tc>
        <w:tc>
          <w:tcPr>
            <w:tcW w:w="2200" w:type="dxa"/>
            <w:vAlign w:val="center"/>
          </w:tcPr>
          <w:p w14:paraId="3D216C8A" w14:textId="77777777" w:rsidR="0058614C" w:rsidRDefault="00004E05">
            <w:pPr>
              <w:spacing w:line="250" w:lineRule="auto"/>
            </w:pPr>
            <w:r>
              <w:rPr>
                <w:sz w:val="22"/>
                <w:szCs w:val="22"/>
                <w:lang w:val="es-SV"/>
              </w:rPr>
              <w:t>No había evidencia suficiente para sostener esas conclusiones.</w:t>
            </w:r>
          </w:p>
        </w:tc>
        <w:tc>
          <w:tcPr>
            <w:tcW w:w="3729" w:type="dxa"/>
            <w:vAlign w:val="center"/>
          </w:tcPr>
          <w:p w14:paraId="464DC060" w14:textId="77777777" w:rsidR="0058614C" w:rsidRDefault="00004E05">
            <w:pPr>
              <w:spacing w:line="250" w:lineRule="auto"/>
            </w:pPr>
            <w:r>
              <w:rPr>
                <w:sz w:val="22"/>
                <w:szCs w:val="22"/>
                <w:lang w:val="es-SV"/>
              </w:rPr>
              <w:t>Lo planteamos como una hipótesis que se validará con entrevistas y mediciones.</w:t>
            </w:r>
          </w:p>
        </w:tc>
      </w:tr>
      <w:tr w:rsidR="00283DF2" w14:paraId="6856B303" w14:textId="77777777">
        <w:trPr>
          <w:cantSplit/>
          <w:jc w:val="center"/>
        </w:trPr>
        <w:tc>
          <w:tcPr>
            <w:tcW w:w="3100" w:type="dxa"/>
            <w:vAlign w:val="center"/>
          </w:tcPr>
          <w:p w14:paraId="592565A0" w14:textId="77777777" w:rsidR="0058614C" w:rsidRDefault="00004E05">
            <w:pPr>
              <w:spacing w:line="250" w:lineRule="auto"/>
            </w:pPr>
            <w:r>
              <w:rPr>
                <w:sz w:val="22"/>
                <w:szCs w:val="22"/>
                <w:lang w:val="es-SV"/>
              </w:rPr>
              <w:t>Los objetivos reunían demasiados resultados y no definían cómo comprobarlos.</w:t>
            </w:r>
          </w:p>
        </w:tc>
        <w:tc>
          <w:tcPr>
            <w:tcW w:w="2200" w:type="dxa"/>
            <w:vAlign w:val="center"/>
          </w:tcPr>
          <w:p w14:paraId="0AB88DBC" w14:textId="77777777" w:rsidR="0058614C" w:rsidRDefault="00004E05">
            <w:pPr>
              <w:spacing w:line="250" w:lineRule="auto"/>
            </w:pPr>
            <w:r>
              <w:rPr>
                <w:sz w:val="22"/>
                <w:szCs w:val="22"/>
                <w:lang w:val="es-SV"/>
              </w:rPr>
              <w:t>Era difícil medir el avance y terminar el alcance.</w:t>
            </w:r>
          </w:p>
        </w:tc>
        <w:tc>
          <w:tcPr>
            <w:tcW w:w="3729" w:type="dxa"/>
            <w:vAlign w:val="center"/>
          </w:tcPr>
          <w:p w14:paraId="65221A45" w14:textId="77777777" w:rsidR="0058614C" w:rsidRDefault="00004E05">
            <w:pPr>
              <w:spacing w:line="250" w:lineRule="auto"/>
            </w:pPr>
            <w:r>
              <w:rPr>
                <w:sz w:val="22"/>
                <w:szCs w:val="22"/>
                <w:lang w:val="es-SV"/>
              </w:rPr>
              <w:t>Reducimos los objetivos y definimos criterios funcionales, técnicos y de IA.</w:t>
            </w:r>
          </w:p>
        </w:tc>
      </w:tr>
      <w:tr w:rsidR="00283DF2" w14:paraId="4CAF8670" w14:textId="77777777">
        <w:trPr>
          <w:cantSplit/>
          <w:jc w:val="center"/>
        </w:trPr>
        <w:tc>
          <w:tcPr>
            <w:tcW w:w="3100" w:type="dxa"/>
            <w:vAlign w:val="center"/>
          </w:tcPr>
          <w:p w14:paraId="611E7425" w14:textId="77777777" w:rsidR="0058614C" w:rsidRDefault="00004E05">
            <w:pPr>
              <w:spacing w:line="250" w:lineRule="auto"/>
            </w:pPr>
            <w:r>
              <w:rPr>
                <w:sz w:val="22"/>
                <w:szCs w:val="22"/>
                <w:lang w:val="es-SV"/>
              </w:rPr>
              <w:t>La arquitectura no mostraba los contenedores, la nube ni los límites del asistente.</w:t>
            </w:r>
          </w:p>
        </w:tc>
        <w:tc>
          <w:tcPr>
            <w:tcW w:w="2200" w:type="dxa"/>
            <w:vAlign w:val="center"/>
          </w:tcPr>
          <w:p w14:paraId="685AAB85" w14:textId="77777777" w:rsidR="0058614C" w:rsidRDefault="00004E05">
            <w:pPr>
              <w:spacing w:line="250" w:lineRule="auto"/>
            </w:pPr>
            <w:r>
              <w:rPr>
                <w:sz w:val="22"/>
                <w:szCs w:val="22"/>
                <w:lang w:val="es-SV"/>
              </w:rPr>
              <w:t>El diseño no cubría los requisitos de la segunda parte.</w:t>
            </w:r>
          </w:p>
        </w:tc>
        <w:tc>
          <w:tcPr>
            <w:tcW w:w="3729" w:type="dxa"/>
            <w:vAlign w:val="center"/>
          </w:tcPr>
          <w:p w14:paraId="797305B9" w14:textId="77777777" w:rsidR="0058614C" w:rsidRDefault="00004E05">
            <w:pPr>
              <w:spacing w:line="250" w:lineRule="auto"/>
            </w:pPr>
            <w:r>
              <w:rPr>
                <w:sz w:val="22"/>
                <w:szCs w:val="22"/>
                <w:lang w:val="es-SV"/>
              </w:rPr>
              <w:t>Incluimos Docker, ACR, App Service, Azure SQL y Foundry. Los controles adicionales se evaluarán para producción.</w:t>
            </w:r>
          </w:p>
        </w:tc>
      </w:tr>
      <w:tr w:rsidR="00283DF2" w14:paraId="5D409745" w14:textId="77777777">
        <w:trPr>
          <w:cantSplit/>
          <w:jc w:val="center"/>
        </w:trPr>
        <w:tc>
          <w:tcPr>
            <w:tcW w:w="3100" w:type="dxa"/>
            <w:vAlign w:val="center"/>
          </w:tcPr>
          <w:p w14:paraId="04C556D3" w14:textId="77777777" w:rsidR="0058614C" w:rsidRDefault="00004E05">
            <w:pPr>
              <w:spacing w:line="250" w:lineRule="auto"/>
            </w:pPr>
            <w:r>
              <w:rPr>
                <w:sz w:val="22"/>
                <w:szCs w:val="22"/>
                <w:lang w:val="es-SV"/>
              </w:rPr>
              <w:t>El Canvas y los prototipos mezclaban el MVP con funciones futuras y automatización.</w:t>
            </w:r>
          </w:p>
        </w:tc>
        <w:tc>
          <w:tcPr>
            <w:tcW w:w="2200" w:type="dxa"/>
            <w:vAlign w:val="center"/>
          </w:tcPr>
          <w:p w14:paraId="21A091DB" w14:textId="77777777" w:rsidR="0058614C" w:rsidRDefault="00004E05">
            <w:pPr>
              <w:spacing w:line="250" w:lineRule="auto"/>
            </w:pPr>
            <w:r>
              <w:rPr>
                <w:sz w:val="22"/>
                <w:szCs w:val="22"/>
                <w:lang w:val="es-SV"/>
              </w:rPr>
              <w:t>La propuesta generaba expectativas difíciles de cumplir.</w:t>
            </w:r>
          </w:p>
        </w:tc>
        <w:tc>
          <w:tcPr>
            <w:tcW w:w="3729" w:type="dxa"/>
            <w:vAlign w:val="center"/>
          </w:tcPr>
          <w:p w14:paraId="280830B0" w14:textId="77777777" w:rsidR="0058614C" w:rsidRDefault="00004E05">
            <w:pPr>
              <w:spacing w:line="250" w:lineRule="auto"/>
            </w:pPr>
            <w:r>
              <w:rPr>
                <w:sz w:val="22"/>
                <w:szCs w:val="22"/>
                <w:lang w:val="es-SV"/>
              </w:rPr>
              <w:t>Delimitamos el MVP y excluimos compras autónomas, microservicios, AKS y un ERP completo.</w:t>
            </w:r>
          </w:p>
        </w:tc>
      </w:tr>
      <w:tr w:rsidR="00283DF2" w14:paraId="259E2F19" w14:textId="77777777">
        <w:trPr>
          <w:cantSplit/>
          <w:jc w:val="center"/>
        </w:trPr>
        <w:tc>
          <w:tcPr>
            <w:tcW w:w="3100" w:type="dxa"/>
            <w:vAlign w:val="center"/>
          </w:tcPr>
          <w:p w14:paraId="11F808E9" w14:textId="77777777" w:rsidR="0058614C" w:rsidRDefault="00004E05">
            <w:pPr>
              <w:spacing w:line="250" w:lineRule="auto"/>
            </w:pPr>
            <w:r>
              <w:rPr>
                <w:sz w:val="22"/>
                <w:szCs w:val="22"/>
                <w:lang w:val="es-SV"/>
              </w:rPr>
              <w:t>La bibliografía tenía pocas fuentes, errores de numeración y enlaces incompletos.</w:t>
            </w:r>
          </w:p>
        </w:tc>
        <w:tc>
          <w:tcPr>
            <w:tcW w:w="2200" w:type="dxa"/>
            <w:vAlign w:val="center"/>
          </w:tcPr>
          <w:p w14:paraId="737A9A20" w14:textId="77777777" w:rsidR="0058614C" w:rsidRDefault="00004E05">
            <w:pPr>
              <w:spacing w:line="250" w:lineRule="auto"/>
            </w:pPr>
            <w:r>
              <w:rPr>
                <w:sz w:val="22"/>
                <w:szCs w:val="22"/>
                <w:lang w:val="es-SV"/>
              </w:rPr>
              <w:t>Las referencias no seguían de forma consistente el formato IEEE.</w:t>
            </w:r>
          </w:p>
        </w:tc>
        <w:tc>
          <w:tcPr>
            <w:tcW w:w="3729" w:type="dxa"/>
            <w:vAlign w:val="center"/>
          </w:tcPr>
          <w:p w14:paraId="4177A267" w14:textId="77777777" w:rsidR="0058614C" w:rsidRDefault="00004E05">
            <w:pPr>
              <w:spacing w:line="250" w:lineRule="auto"/>
            </w:pPr>
            <w:r>
              <w:rPr>
                <w:sz w:val="22"/>
                <w:szCs w:val="22"/>
                <w:lang w:val="es-SV"/>
              </w:rPr>
              <w:t>Organizamos las fuentes oficiales, académicas y legales, incluidos trabajos de la UDB.</w:t>
            </w:r>
          </w:p>
        </w:tc>
      </w:tr>
      <w:tr w:rsidR="00283DF2" w14:paraId="472391E2" w14:textId="77777777">
        <w:trPr>
          <w:cantSplit/>
          <w:jc w:val="center"/>
        </w:trPr>
        <w:tc>
          <w:tcPr>
            <w:tcW w:w="3100" w:type="dxa"/>
            <w:vAlign w:val="center"/>
          </w:tcPr>
          <w:p w14:paraId="40819837" w14:textId="77777777" w:rsidR="0058614C" w:rsidRDefault="00004E05">
            <w:pPr>
              <w:spacing w:line="250" w:lineRule="auto"/>
            </w:pPr>
            <w:r>
              <w:rPr>
                <w:sz w:val="22"/>
                <w:szCs w:val="22"/>
                <w:lang w:val="es-SV"/>
              </w:rPr>
              <w:t>Había páginas vacías, títulos sin desarrollo y listas poco uniformes.</w:t>
            </w:r>
          </w:p>
        </w:tc>
        <w:tc>
          <w:tcPr>
            <w:tcW w:w="2200" w:type="dxa"/>
            <w:vAlign w:val="center"/>
          </w:tcPr>
          <w:p w14:paraId="46B9506B" w14:textId="77777777" w:rsidR="0058614C" w:rsidRDefault="00004E05">
            <w:pPr>
              <w:spacing w:line="250" w:lineRule="auto"/>
            </w:pPr>
            <w:r>
              <w:rPr>
                <w:sz w:val="22"/>
                <w:szCs w:val="22"/>
                <w:lang w:val="es-SV"/>
              </w:rPr>
              <w:t>La lectura y la navegación resultaban difíciles.</w:t>
            </w:r>
          </w:p>
        </w:tc>
        <w:tc>
          <w:tcPr>
            <w:tcW w:w="3729" w:type="dxa"/>
            <w:vAlign w:val="center"/>
          </w:tcPr>
          <w:p w14:paraId="4E4EFBED" w14:textId="77777777" w:rsidR="0058614C" w:rsidRDefault="00004E05">
            <w:pPr>
              <w:spacing w:line="250" w:lineRule="auto"/>
            </w:pPr>
            <w:r>
              <w:rPr>
                <w:sz w:val="22"/>
                <w:szCs w:val="22"/>
                <w:lang w:val="es-SV"/>
              </w:rPr>
              <w:t>Ordenamos los títulos, las listas, las tablas, las figuras y el índice.</w:t>
            </w:r>
          </w:p>
        </w:tc>
      </w:tr>
    </w:tbl>
    <w:p w14:paraId="3AA05C53" w14:textId="77777777" w:rsidR="00004E05" w:rsidRDefault="00004E05">
      <w:pPr>
        <w:spacing w:after="160"/>
        <w:jc w:val="both"/>
      </w:pPr>
      <w:r>
        <w:rPr>
          <w:lang w:val="es-SV"/>
        </w:rPr>
        <w:lastRenderedPageBreak/>
        <w:t>Para esta propuesta conviene distinguir ChatGPT de los servicios que permiten integrar un modelo en una aplicación. ChatGPT es un producto; las API de OpenAI y los modelos disponibles mediante Microsoft Foundry ofrecen capacidades que un sistema puede consumir. Nuestro proyecto tendrá un asistente propio conectado a un servicio generativo.</w:t>
      </w:r>
    </w:p>
    <w:p w14:paraId="3502B219" w14:textId="77777777" w:rsidR="00004E05" w:rsidRDefault="00004E05">
      <w:pPr>
        <w:pStyle w:val="Heading1"/>
        <w:spacing w:before="240" w:after="180"/>
      </w:pPr>
      <w:bookmarkStart w:id="3" w:name="_Toc239455498"/>
      <w:r>
        <w:rPr>
          <w:lang w:val="es-SV"/>
        </w:rPr>
        <w:t>2. Planteamiento actualizado del proyecto</w:t>
      </w:r>
      <w:bookmarkEnd w:id="3"/>
    </w:p>
    <w:p w14:paraId="437729AC" w14:textId="77777777" w:rsidR="00004E05" w:rsidRDefault="00004E05">
      <w:pPr>
        <w:pStyle w:val="Heading2"/>
        <w:spacing w:before="240" w:after="100"/>
      </w:pPr>
      <w:bookmarkStart w:id="4" w:name="_Toc239455499"/>
      <w:r>
        <w:rPr>
          <w:lang w:val="es-SV"/>
        </w:rPr>
        <w:t>2.1 Planteamiento del problema</w:t>
      </w:r>
      <w:bookmarkEnd w:id="4"/>
    </w:p>
    <w:p w14:paraId="4D8674FD" w14:textId="77777777" w:rsidR="00004E05" w:rsidRDefault="00004E05">
      <w:pPr>
        <w:spacing w:after="160"/>
        <w:jc w:val="both"/>
      </w:pPr>
      <w:r>
        <w:rPr>
          <w:lang w:val="es-SV"/>
        </w:rPr>
        <w:t>En una ferretería, el nombre de un producto no basta para identificarlo. Una pintura puede cambiar según la marca, el color, el acabado o el tamaño, y un tornillo puede tener distintas medidas, materiales y roscas. Si cada variante se registra en cuadernos o archivos separados, se pueden repetir registros o perder el control de las unidades disponibles. Esto dificulta el trabajo de ventas, inventario y compras, y retrasa la respuesta al cliente que busca un artículo específico.</w:t>
      </w:r>
    </w:p>
    <w:p w14:paraId="3A42EF05" w14:textId="77777777" w:rsidR="00004E05" w:rsidRDefault="00004E05">
      <w:pPr>
        <w:spacing w:after="160"/>
        <w:jc w:val="both"/>
      </w:pPr>
      <w:r>
        <w:rPr>
          <w:lang w:val="es-SV"/>
        </w:rPr>
        <w:t>Partimos de esa situación como un problema que debemos validar con entrevistas y observación. No asumimos que todas las ferreterías de El Salvador trabajen igual. La propuesta se dirige inicialmente a negocios de una a cinco sucursales que necesitan reunir sus productos, movimientos y alertas en un mismo sistema. Los trabajos de la Universidad Don Bosco sobre inventarios conectados y servicios de nube en PYMES salvadoreñas ofrecen antecedentes para estudiar este contexto [16], [23].</w:t>
      </w:r>
    </w:p>
    <w:p w14:paraId="34D855E1" w14:textId="77777777" w:rsidR="00004E05" w:rsidRDefault="00004E05">
      <w:pPr>
        <w:pStyle w:val="Heading2"/>
        <w:spacing w:before="240" w:after="100"/>
      </w:pPr>
      <w:bookmarkStart w:id="5" w:name="_Toc239455500"/>
      <w:r>
        <w:rPr>
          <w:lang w:val="es-SV"/>
        </w:rPr>
        <w:t>2.2 Alcance del producto mínimo viable</w:t>
      </w:r>
      <w:bookmarkEnd w:id="5"/>
    </w:p>
    <w:p w14:paraId="6A636204" w14:textId="77777777" w:rsidR="00004E05" w:rsidRDefault="00004E05">
      <w:pPr>
        <w:spacing w:after="160"/>
        <w:jc w:val="both"/>
      </w:pPr>
      <w:r>
        <w:rPr>
          <w:lang w:val="es-SV"/>
        </w:rPr>
        <w:t>Para el producto mínimo viable, o MVP, nos concentraremos en las siguientes funciones:</w:t>
      </w:r>
    </w:p>
    <w:p w14:paraId="01B42606" w14:textId="77777777" w:rsidR="00004E05" w:rsidRDefault="00004E05">
      <w:pPr>
        <w:numPr>
          <w:ilvl w:val="0"/>
          <w:numId w:val="18"/>
        </w:numPr>
        <w:spacing w:after="60"/>
        <w:ind w:left="720" w:hanging="360"/>
        <w:jc w:val="both"/>
      </w:pPr>
      <w:r>
        <w:rPr>
          <w:lang w:val="es-SV"/>
        </w:rPr>
        <w:t>Permitir el acceso con dos perfiles de usuario: administrador y operador.</w:t>
      </w:r>
    </w:p>
    <w:p w14:paraId="77235D3D" w14:textId="77777777" w:rsidR="00004E05" w:rsidRDefault="00004E05">
      <w:pPr>
        <w:numPr>
          <w:ilvl w:val="0"/>
          <w:numId w:val="18"/>
        </w:numPr>
        <w:spacing w:after="60"/>
        <w:ind w:left="720" w:hanging="360"/>
        <w:jc w:val="both"/>
      </w:pPr>
      <w:r>
        <w:rPr>
          <w:lang w:val="es-SV"/>
        </w:rPr>
        <w:t>Registrar categorías, productos y variantes, con un SKU único para cada variante.</w:t>
      </w:r>
    </w:p>
    <w:p w14:paraId="22BCDBAF" w14:textId="77777777" w:rsidR="00004E05" w:rsidRDefault="00004E05">
      <w:pPr>
        <w:numPr>
          <w:ilvl w:val="0"/>
          <w:numId w:val="18"/>
        </w:numPr>
        <w:spacing w:after="60"/>
        <w:ind w:left="720" w:hanging="360"/>
        <w:jc w:val="both"/>
      </w:pPr>
      <w:r>
        <w:rPr>
          <w:lang w:val="es-SV"/>
        </w:rPr>
        <w:t>Consultar existencias por sucursal y registrar entradas, ventas y ajustes con un historial que permita revisarlos.</w:t>
      </w:r>
    </w:p>
    <w:p w14:paraId="42448FFB" w14:textId="77777777" w:rsidR="00004E05" w:rsidRDefault="00004E05">
      <w:pPr>
        <w:numPr>
          <w:ilvl w:val="0"/>
          <w:numId w:val="18"/>
        </w:numPr>
        <w:spacing w:after="60"/>
        <w:ind w:left="720" w:hanging="360"/>
        <w:jc w:val="both"/>
      </w:pPr>
      <w:r>
        <w:rPr>
          <w:lang w:val="es-SV"/>
        </w:rPr>
        <w:t>Avisar cuando las existencias lleguen al mínimo y calcular una cantidad de reposición a partir del promedio de ventas.</w:t>
      </w:r>
    </w:p>
    <w:p w14:paraId="5B546DFE" w14:textId="77777777" w:rsidR="00004E05" w:rsidRDefault="00004E05">
      <w:pPr>
        <w:numPr>
          <w:ilvl w:val="0"/>
          <w:numId w:val="18"/>
        </w:numPr>
        <w:spacing w:after="60"/>
        <w:ind w:left="720" w:hanging="360"/>
        <w:jc w:val="both"/>
      </w:pPr>
      <w:r>
        <w:rPr>
          <w:lang w:val="es-SV"/>
        </w:rPr>
        <w:t>Mostrar un panel básico con la información de cada sucursal.</w:t>
      </w:r>
    </w:p>
    <w:p w14:paraId="510C92FF" w14:textId="77777777" w:rsidR="00004E05" w:rsidRDefault="00004E05">
      <w:pPr>
        <w:numPr>
          <w:ilvl w:val="0"/>
          <w:numId w:val="18"/>
        </w:numPr>
        <w:spacing w:after="60"/>
        <w:ind w:left="720" w:hanging="360"/>
        <w:jc w:val="both"/>
      </w:pPr>
      <w:r>
        <w:rPr>
          <w:lang w:val="es-SV"/>
        </w:rPr>
        <w:t>Ofrecer un asistente de consulta para revisar disponibilidad, explicar una alerta y resumir las alertas de la semana.</w:t>
      </w:r>
    </w:p>
    <w:p w14:paraId="6A7025CA" w14:textId="77777777" w:rsidR="00004E05" w:rsidRDefault="00004E05">
      <w:pPr>
        <w:numPr>
          <w:ilvl w:val="0"/>
          <w:numId w:val="18"/>
        </w:numPr>
        <w:spacing w:after="60"/>
        <w:ind w:left="720" w:hanging="360"/>
        <w:jc w:val="both"/>
      </w:pPr>
      <w:r>
        <w:rPr>
          <w:lang w:val="es-SV"/>
        </w:rPr>
        <w:t>Preparar la aplicación en Docker y publicar un piloto en Azure.</w:t>
      </w:r>
    </w:p>
    <w:p w14:paraId="6B669876" w14:textId="77777777" w:rsidR="00004E05" w:rsidRDefault="00004E05">
      <w:pPr>
        <w:spacing w:after="160"/>
        <w:jc w:val="both"/>
      </w:pPr>
      <w:r>
        <w:rPr>
          <w:lang w:val="es-SV"/>
        </w:rPr>
        <w:t>Las siguientes funciones quedan fuera de esta primera versión:</w:t>
      </w:r>
    </w:p>
    <w:p w14:paraId="59F3DE27" w14:textId="77777777" w:rsidR="00004E05" w:rsidRDefault="00004E05">
      <w:pPr>
        <w:numPr>
          <w:ilvl w:val="0"/>
          <w:numId w:val="18"/>
        </w:numPr>
        <w:spacing w:after="60"/>
        <w:ind w:left="720" w:hanging="360"/>
        <w:jc w:val="both"/>
      </w:pPr>
      <w:r>
        <w:rPr>
          <w:lang w:val="es-SV"/>
        </w:rPr>
        <w:t>Realizar compras, cambiar precios o mover existencias de manera autónoma mediante IA.</w:t>
      </w:r>
    </w:p>
    <w:p w14:paraId="7B9E5E99" w14:textId="77777777" w:rsidR="00004E05" w:rsidRDefault="00004E05">
      <w:pPr>
        <w:numPr>
          <w:ilvl w:val="0"/>
          <w:numId w:val="18"/>
        </w:numPr>
        <w:spacing w:after="60"/>
        <w:ind w:left="720" w:hanging="360"/>
        <w:jc w:val="both"/>
      </w:pPr>
      <w:r>
        <w:rPr>
          <w:lang w:val="es-SV"/>
        </w:rPr>
        <w:t>Incluir facturación electrónica, contabilidad o nómina, o reemplazar un ERP completo.</w:t>
      </w:r>
    </w:p>
    <w:p w14:paraId="05A00B06" w14:textId="77777777" w:rsidR="00004E05" w:rsidRDefault="00004E05">
      <w:pPr>
        <w:numPr>
          <w:ilvl w:val="0"/>
          <w:numId w:val="18"/>
        </w:numPr>
        <w:spacing w:after="60"/>
        <w:ind w:left="720" w:hanging="360"/>
        <w:jc w:val="both"/>
      </w:pPr>
      <w:r>
        <w:rPr>
          <w:lang w:val="es-SV"/>
        </w:rPr>
        <w:t>Reconocer productos con cámaras o utilizar robots y sensores IoT.</w:t>
      </w:r>
    </w:p>
    <w:p w14:paraId="67D386F8" w14:textId="77777777" w:rsidR="00004E05" w:rsidRDefault="00004E05">
      <w:pPr>
        <w:numPr>
          <w:ilvl w:val="0"/>
          <w:numId w:val="18"/>
        </w:numPr>
        <w:spacing w:after="60"/>
        <w:ind w:left="720" w:hanging="360"/>
        <w:jc w:val="both"/>
      </w:pPr>
      <w:r>
        <w:rPr>
          <w:lang w:val="es-SV"/>
        </w:rPr>
        <w:t>Separar el sistema en microservicios, administrar Kubernetes o entrenar un modelo fundacional propio.</w:t>
      </w:r>
    </w:p>
    <w:p w14:paraId="38EDD53A" w14:textId="77777777" w:rsidR="00004E05" w:rsidRDefault="00004E05">
      <w:pPr>
        <w:numPr>
          <w:ilvl w:val="0"/>
          <w:numId w:val="18"/>
        </w:numPr>
        <w:spacing w:after="60"/>
        <w:ind w:left="720" w:hanging="360"/>
        <w:jc w:val="both"/>
      </w:pPr>
      <w:r>
        <w:rPr>
          <w:lang w:val="es-SV"/>
        </w:rPr>
        <w:lastRenderedPageBreak/>
        <w:t>Hacer predicciones avanzadas sin contar primero con datos reales suficientes y una base de comparación confiable.</w:t>
      </w:r>
    </w:p>
    <w:p w14:paraId="1719D296" w14:textId="77777777" w:rsidR="00004E05" w:rsidRDefault="00004E05">
      <w:pPr>
        <w:pStyle w:val="Heading2"/>
        <w:spacing w:before="240" w:after="100"/>
      </w:pPr>
      <w:bookmarkStart w:id="6" w:name="_Toc239455501"/>
      <w:r>
        <w:rPr>
          <w:lang w:val="es-SV"/>
        </w:rPr>
        <w:t>2.3 Objetivos</w:t>
      </w:r>
      <w:bookmarkEnd w:id="6"/>
    </w:p>
    <w:p w14:paraId="54B08707" w14:textId="77777777" w:rsidR="00004E05" w:rsidRDefault="00004E05">
      <w:pPr>
        <w:pStyle w:val="Heading3"/>
        <w:spacing w:before="240" w:after="100"/>
      </w:pPr>
      <w:r>
        <w:rPr>
          <w:lang w:val="es-SV"/>
        </w:rPr>
        <w:t>Objetivo general</w:t>
      </w:r>
    </w:p>
    <w:p w14:paraId="1338FCC6" w14:textId="77777777" w:rsidR="00004E05" w:rsidRDefault="00004E05">
      <w:pPr>
        <w:spacing w:after="160"/>
        <w:jc w:val="both"/>
      </w:pPr>
      <w:r>
        <w:rPr>
          <w:lang w:val="es-SV"/>
        </w:rPr>
        <w:t>Diseñar, desarrollar y validar un prototipo web para controlar el inventario de una ferretería con varias sucursales, con alertas básicas y un asistente de IA generativa supervisado, preparado en Docker y publicado como piloto en Microsoft Azure.</w:t>
      </w:r>
    </w:p>
    <w:p w14:paraId="0C45FA9F" w14:textId="77777777" w:rsidR="00004E05" w:rsidRDefault="00004E05">
      <w:pPr>
        <w:pStyle w:val="Heading3"/>
        <w:spacing w:before="240" w:after="100"/>
      </w:pPr>
      <w:r>
        <w:rPr>
          <w:lang w:val="es-SV"/>
        </w:rPr>
        <w:t>Objetivos específicos</w:t>
      </w:r>
    </w:p>
    <w:p w14:paraId="73AC4C32" w14:textId="77777777" w:rsidR="00004E05" w:rsidRDefault="00004E05">
      <w:pPr>
        <w:numPr>
          <w:ilvl w:val="0"/>
          <w:numId w:val="19"/>
        </w:numPr>
        <w:spacing w:after="60"/>
        <w:jc w:val="both"/>
      </w:pPr>
      <w:r>
        <w:rPr>
          <w:lang w:val="es-SV"/>
        </w:rPr>
        <w:t>Comprobar el problema y conocer los procesos de al menos tres ferreterías mediante entrevistas u observación. Si no conseguimos ese acceso, documentar el uso de datos simulados y las limitaciones de la evaluación.</w:t>
      </w:r>
    </w:p>
    <w:p w14:paraId="33F42156" w14:textId="77777777" w:rsidR="00004E05" w:rsidRDefault="00004E05">
      <w:pPr>
        <w:numPr>
          <w:ilvl w:val="0"/>
          <w:numId w:val="19"/>
        </w:numPr>
        <w:spacing w:after="60"/>
        <w:jc w:val="both"/>
      </w:pPr>
      <w:r>
        <w:rPr>
          <w:lang w:val="es-SV"/>
        </w:rPr>
        <w:t>Desarrollar los módulos de acceso, catálogo, inventario, ventas y alertas en una sola aplicación, sin duplicar los SKU y conservando el historial de cada movimiento.</w:t>
      </w:r>
    </w:p>
    <w:p w14:paraId="37AFADCB" w14:textId="77777777" w:rsidR="00004E05" w:rsidRDefault="00004E05">
      <w:pPr>
        <w:numPr>
          <w:ilvl w:val="0"/>
          <w:numId w:val="19"/>
        </w:numPr>
        <w:spacing w:after="60"/>
        <w:jc w:val="both"/>
      </w:pPr>
      <w:r>
        <w:rPr>
          <w:lang w:val="es-SV"/>
        </w:rPr>
        <w:t>Integrar un asistente de solo lectura para las tres consultas definidas, usando datos autorizados y resultados calculados por el backend.</w:t>
      </w:r>
    </w:p>
    <w:p w14:paraId="69AB1E82" w14:textId="77777777" w:rsidR="00004E05" w:rsidRDefault="00004E05">
      <w:pPr>
        <w:numPr>
          <w:ilvl w:val="0"/>
          <w:numId w:val="19"/>
        </w:numPr>
        <w:spacing w:after="60"/>
        <w:jc w:val="both"/>
      </w:pPr>
      <w:r>
        <w:rPr>
          <w:lang w:val="es-SV"/>
        </w:rPr>
        <w:t>Crear una imagen Docker que pueda ejecutarse de forma reproducible y publicarla en Azure App Service, con conexiones a Azure SQL Database y Microsoft Foundry.</w:t>
      </w:r>
    </w:p>
    <w:p w14:paraId="64BE524B" w14:textId="77777777" w:rsidR="00004E05" w:rsidRDefault="00004E05">
      <w:pPr>
        <w:numPr>
          <w:ilvl w:val="0"/>
          <w:numId w:val="19"/>
        </w:numPr>
        <w:spacing w:after="60"/>
        <w:jc w:val="both"/>
      </w:pPr>
      <w:r>
        <w:rPr>
          <w:lang w:val="es-SV"/>
        </w:rPr>
        <w:t>Probar las operaciones principales, los permisos y el origen de las cifras, además de evaluar si las respuestas del asistente resultan útiles.</w:t>
      </w:r>
    </w:p>
    <w:p w14:paraId="7467E4C1" w14:textId="77777777" w:rsidR="00004E05" w:rsidRDefault="00004E05">
      <w:pPr>
        <w:pStyle w:val="Heading2"/>
        <w:spacing w:before="240" w:after="100"/>
      </w:pPr>
      <w:bookmarkStart w:id="7" w:name="_Toc239455502"/>
      <w:r>
        <w:rPr>
          <w:lang w:val="es-SV"/>
        </w:rPr>
        <w:t>2.4 Supuestos, restricciones y validación</w:t>
      </w:r>
      <w:bookmarkEnd w:id="7"/>
    </w:p>
    <w:p w14:paraId="50BFB454" w14:textId="77777777" w:rsidR="00004E05" w:rsidRDefault="00004E05">
      <w:pPr>
        <w:spacing w:after="160"/>
        <w:jc w:val="both"/>
      </w:pPr>
      <w:r>
        <w:rPr>
          <w:lang w:val="es-SV"/>
        </w:rPr>
        <w:t>La Tabla 2 recoge las condiciones de las que parte el proyecto y cómo esperamos comprobarlas.</w:t>
      </w:r>
    </w:p>
    <w:p w14:paraId="6575C9DD" w14:textId="77777777" w:rsidR="00004E05" w:rsidRDefault="00004E05">
      <w:pPr>
        <w:keepNext/>
        <w:spacing w:before="60" w:after="120"/>
        <w:jc w:val="center"/>
      </w:pPr>
      <w:r>
        <w:rPr>
          <w:sz w:val="22"/>
          <w:szCs w:val="22"/>
          <w:lang w:val="es-SV"/>
        </w:rPr>
        <w:t>Tabla 2. Supuestos, restricciones y validación del proyecto.</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250"/>
        <w:gridCol w:w="6779"/>
      </w:tblGrid>
      <w:tr w:rsidR="00283DF2" w14:paraId="5CA69D10" w14:textId="77777777">
        <w:trPr>
          <w:cantSplit/>
          <w:tblHeader/>
          <w:jc w:val="center"/>
        </w:trPr>
        <w:tc>
          <w:tcPr>
            <w:tcW w:w="2250" w:type="dxa"/>
            <w:vAlign w:val="center"/>
          </w:tcPr>
          <w:p w14:paraId="72CE0AD5" w14:textId="77777777" w:rsidR="0058614C" w:rsidRDefault="00004E05">
            <w:pPr>
              <w:keepNext/>
              <w:spacing w:line="250" w:lineRule="auto"/>
              <w:jc w:val="center"/>
            </w:pPr>
            <w:r>
              <w:rPr>
                <w:b/>
                <w:sz w:val="22"/>
                <w:szCs w:val="22"/>
                <w:lang w:val="es-SV"/>
              </w:rPr>
              <w:t>Elemento</w:t>
            </w:r>
          </w:p>
        </w:tc>
        <w:tc>
          <w:tcPr>
            <w:tcW w:w="6779" w:type="dxa"/>
            <w:vAlign w:val="center"/>
          </w:tcPr>
          <w:p w14:paraId="65828EA1" w14:textId="77777777" w:rsidR="0058614C" w:rsidRDefault="00004E05">
            <w:pPr>
              <w:keepNext/>
              <w:spacing w:line="250" w:lineRule="auto"/>
              <w:jc w:val="center"/>
            </w:pPr>
            <w:r>
              <w:rPr>
                <w:b/>
                <w:sz w:val="22"/>
                <w:szCs w:val="22"/>
                <w:lang w:val="es-SV"/>
              </w:rPr>
              <w:t>Condición del proyecto</w:t>
            </w:r>
          </w:p>
        </w:tc>
      </w:tr>
      <w:tr w:rsidR="00283DF2" w14:paraId="5C18EFC9" w14:textId="77777777">
        <w:trPr>
          <w:cantSplit/>
          <w:jc w:val="center"/>
        </w:trPr>
        <w:tc>
          <w:tcPr>
            <w:tcW w:w="2250" w:type="dxa"/>
            <w:vAlign w:val="center"/>
          </w:tcPr>
          <w:p w14:paraId="7EE46233" w14:textId="77777777" w:rsidR="0058614C" w:rsidRDefault="00004E05">
            <w:pPr>
              <w:spacing w:line="250" w:lineRule="auto"/>
            </w:pPr>
            <w:r>
              <w:rPr>
                <w:sz w:val="22"/>
                <w:szCs w:val="22"/>
                <w:lang w:val="es-SV"/>
              </w:rPr>
              <w:t>Usuarios</w:t>
            </w:r>
          </w:p>
        </w:tc>
        <w:tc>
          <w:tcPr>
            <w:tcW w:w="6779" w:type="dxa"/>
            <w:vAlign w:val="center"/>
          </w:tcPr>
          <w:p w14:paraId="1A98343E" w14:textId="77777777" w:rsidR="0058614C" w:rsidRDefault="00004E05">
            <w:pPr>
              <w:spacing w:line="250" w:lineRule="auto"/>
            </w:pPr>
            <w:r>
              <w:rPr>
                <w:sz w:val="22"/>
                <w:szCs w:val="22"/>
                <w:lang w:val="es-SV"/>
              </w:rPr>
              <w:t>El personal tendrá un navegador y conexión estable mientras use el sistema.</w:t>
            </w:r>
          </w:p>
        </w:tc>
      </w:tr>
      <w:tr w:rsidR="00283DF2" w14:paraId="38134AE9" w14:textId="77777777">
        <w:trPr>
          <w:cantSplit/>
          <w:jc w:val="center"/>
        </w:trPr>
        <w:tc>
          <w:tcPr>
            <w:tcW w:w="2250" w:type="dxa"/>
            <w:vAlign w:val="center"/>
          </w:tcPr>
          <w:p w14:paraId="43B3D3E0" w14:textId="77777777" w:rsidR="0058614C" w:rsidRDefault="00004E05">
            <w:pPr>
              <w:spacing w:line="250" w:lineRule="auto"/>
            </w:pPr>
            <w:r>
              <w:rPr>
                <w:sz w:val="22"/>
                <w:szCs w:val="22"/>
                <w:lang w:val="es-SV"/>
              </w:rPr>
              <w:t>Datos</w:t>
            </w:r>
          </w:p>
        </w:tc>
        <w:tc>
          <w:tcPr>
            <w:tcW w:w="6779" w:type="dxa"/>
            <w:vAlign w:val="center"/>
          </w:tcPr>
          <w:p w14:paraId="64D41AC1" w14:textId="77777777" w:rsidR="0058614C" w:rsidRDefault="00004E05">
            <w:pPr>
              <w:spacing w:line="250" w:lineRule="auto"/>
            </w:pPr>
            <w:r>
              <w:rPr>
                <w:sz w:val="22"/>
                <w:szCs w:val="22"/>
                <w:lang w:val="es-SV"/>
              </w:rPr>
              <w:t>Podemos iniciar con datos simulados, siempre que se identifiquen y no se presenten como resultados reales de una empresa.</w:t>
            </w:r>
          </w:p>
        </w:tc>
      </w:tr>
      <w:tr w:rsidR="00283DF2" w14:paraId="42CB36AA" w14:textId="77777777">
        <w:trPr>
          <w:cantSplit/>
          <w:jc w:val="center"/>
        </w:trPr>
        <w:tc>
          <w:tcPr>
            <w:tcW w:w="2250" w:type="dxa"/>
            <w:vAlign w:val="center"/>
          </w:tcPr>
          <w:p w14:paraId="572D9C98" w14:textId="77777777" w:rsidR="0058614C" w:rsidRDefault="00004E05">
            <w:pPr>
              <w:spacing w:line="250" w:lineRule="auto"/>
            </w:pPr>
            <w:r>
              <w:rPr>
                <w:sz w:val="22"/>
                <w:szCs w:val="22"/>
                <w:lang w:val="es-SV"/>
              </w:rPr>
              <w:t>Tiempo</w:t>
            </w:r>
          </w:p>
        </w:tc>
        <w:tc>
          <w:tcPr>
            <w:tcW w:w="6779" w:type="dxa"/>
            <w:vAlign w:val="center"/>
          </w:tcPr>
          <w:p w14:paraId="0BDD45CB" w14:textId="77777777" w:rsidR="0058614C" w:rsidRDefault="00004E05">
            <w:pPr>
              <w:spacing w:line="250" w:lineRule="auto"/>
            </w:pPr>
            <w:r>
              <w:rPr>
                <w:sz w:val="22"/>
                <w:szCs w:val="22"/>
                <w:lang w:val="es-SV"/>
              </w:rPr>
              <w:t>El MVP será académico. Daremos prioridad al seguimiento de los movimientos antes que a sumar funciones.</w:t>
            </w:r>
          </w:p>
        </w:tc>
      </w:tr>
      <w:tr w:rsidR="00283DF2" w14:paraId="686FA626" w14:textId="77777777">
        <w:trPr>
          <w:cantSplit/>
          <w:jc w:val="center"/>
        </w:trPr>
        <w:tc>
          <w:tcPr>
            <w:tcW w:w="2250" w:type="dxa"/>
            <w:vAlign w:val="center"/>
          </w:tcPr>
          <w:p w14:paraId="08FD0143" w14:textId="77777777" w:rsidR="0058614C" w:rsidRDefault="00004E05">
            <w:pPr>
              <w:spacing w:line="250" w:lineRule="auto"/>
            </w:pPr>
            <w:r>
              <w:rPr>
                <w:sz w:val="22"/>
                <w:szCs w:val="22"/>
                <w:lang w:val="es-SV"/>
              </w:rPr>
              <w:t>Uso de IA</w:t>
            </w:r>
          </w:p>
        </w:tc>
        <w:tc>
          <w:tcPr>
            <w:tcW w:w="6779" w:type="dxa"/>
            <w:vAlign w:val="center"/>
          </w:tcPr>
          <w:p w14:paraId="6D261139" w14:textId="77777777" w:rsidR="0058614C" w:rsidRDefault="00004E05">
            <w:pPr>
              <w:spacing w:line="250" w:lineRule="auto"/>
            </w:pPr>
            <w:r>
              <w:rPr>
                <w:sz w:val="22"/>
                <w:szCs w:val="22"/>
                <w:lang w:val="es-SV"/>
              </w:rPr>
              <w:t>Las respuestas pueden variar y deben revisarse. El modelo no hará los cálculos del inventario.</w:t>
            </w:r>
          </w:p>
        </w:tc>
      </w:tr>
      <w:tr w:rsidR="00283DF2" w14:paraId="77FB6EE0" w14:textId="77777777">
        <w:trPr>
          <w:cantSplit/>
          <w:jc w:val="center"/>
        </w:trPr>
        <w:tc>
          <w:tcPr>
            <w:tcW w:w="2250" w:type="dxa"/>
            <w:vAlign w:val="center"/>
          </w:tcPr>
          <w:p w14:paraId="1E45F61E" w14:textId="77777777" w:rsidR="0058614C" w:rsidRDefault="00004E05">
            <w:pPr>
              <w:spacing w:line="250" w:lineRule="auto"/>
            </w:pPr>
            <w:r>
              <w:rPr>
                <w:sz w:val="22"/>
                <w:szCs w:val="22"/>
                <w:lang w:val="es-SV"/>
              </w:rPr>
              <w:t>Validación del problema</w:t>
            </w:r>
          </w:p>
        </w:tc>
        <w:tc>
          <w:tcPr>
            <w:tcW w:w="6779" w:type="dxa"/>
            <w:vAlign w:val="center"/>
          </w:tcPr>
          <w:p w14:paraId="7CFFAF77" w14:textId="77777777" w:rsidR="0058614C" w:rsidRDefault="00004E05">
            <w:pPr>
              <w:spacing w:line="250" w:lineRule="auto"/>
            </w:pPr>
            <w:r>
              <w:rPr>
                <w:sz w:val="22"/>
                <w:szCs w:val="22"/>
                <w:lang w:val="es-SV"/>
              </w:rPr>
              <w:t>Realizaremos entrevistas y observaremos el registro de inventario. Mediremos duplicados, diferencias y tiempo de búsqueda.</w:t>
            </w:r>
          </w:p>
        </w:tc>
      </w:tr>
      <w:tr w:rsidR="00283DF2" w14:paraId="691638F7" w14:textId="77777777">
        <w:trPr>
          <w:cantSplit/>
          <w:jc w:val="center"/>
        </w:trPr>
        <w:tc>
          <w:tcPr>
            <w:tcW w:w="2250" w:type="dxa"/>
            <w:vAlign w:val="center"/>
          </w:tcPr>
          <w:p w14:paraId="03D970F4" w14:textId="77777777" w:rsidR="0058614C" w:rsidRDefault="00004E05">
            <w:pPr>
              <w:spacing w:line="250" w:lineRule="auto"/>
            </w:pPr>
            <w:r>
              <w:rPr>
                <w:sz w:val="22"/>
                <w:szCs w:val="22"/>
                <w:lang w:val="es-SV"/>
              </w:rPr>
              <w:t>Resultado esperado</w:t>
            </w:r>
          </w:p>
        </w:tc>
        <w:tc>
          <w:tcPr>
            <w:tcW w:w="6779" w:type="dxa"/>
            <w:vAlign w:val="center"/>
          </w:tcPr>
          <w:p w14:paraId="47CEF192" w14:textId="77777777" w:rsidR="0058614C" w:rsidRDefault="00004E05">
            <w:pPr>
              <w:spacing w:line="250" w:lineRule="auto"/>
            </w:pPr>
            <w:r>
              <w:rPr>
                <w:sz w:val="22"/>
                <w:szCs w:val="22"/>
                <w:lang w:val="es-SV"/>
              </w:rPr>
              <w:t>Demostrar las operaciones principales, una recomendación comprobable, un despliegue reproducible y controles básicos de seguridad.</w:t>
            </w:r>
          </w:p>
        </w:tc>
      </w:tr>
    </w:tbl>
    <w:p w14:paraId="14944E26" w14:textId="77777777" w:rsidR="00004E05" w:rsidRDefault="00004E05">
      <w:pPr>
        <w:pStyle w:val="Heading1"/>
        <w:spacing w:before="240" w:after="180"/>
      </w:pPr>
      <w:bookmarkStart w:id="8" w:name="_Toc239455503"/>
      <w:r>
        <w:rPr>
          <w:lang w:val="es-SV"/>
        </w:rPr>
        <w:lastRenderedPageBreak/>
        <w:t>3. Estado actual del proyecto</w:t>
      </w:r>
      <w:bookmarkEnd w:id="8"/>
    </w:p>
    <w:p w14:paraId="1886C94B" w14:textId="77777777" w:rsidR="00004E05" w:rsidRDefault="00004E05">
      <w:pPr>
        <w:spacing w:after="160"/>
        <w:jc w:val="both"/>
      </w:pPr>
      <w:r>
        <w:rPr>
          <w:lang w:val="es-SV"/>
        </w:rPr>
        <w:t>Al 31 de agosto de 2026, el proyecto se encuentra en la etapa de rediseño y especificación. Todavía no hemos iniciado la programación prevista para las siguientes etapas. Por eso, los módulos, las pruebas y el despliegue se presentan como trabajo pendiente.</w:t>
      </w:r>
    </w:p>
    <w:p w14:paraId="05E512A6" w14:textId="77777777" w:rsidR="00004E05" w:rsidRDefault="00004E05">
      <w:pPr>
        <w:spacing w:after="160"/>
        <w:jc w:val="both"/>
      </w:pPr>
      <w:r>
        <w:rPr>
          <w:lang w:val="es-SV"/>
        </w:rPr>
        <w:t>En la Tabla 3 separamos lo que ya está documentado de lo que aún necesita una implementación o una prueba.</w:t>
      </w:r>
    </w:p>
    <w:p w14:paraId="400919F6" w14:textId="77777777" w:rsidR="00004E05" w:rsidRDefault="00004E05">
      <w:pPr>
        <w:keepNext/>
        <w:spacing w:before="60" w:after="120"/>
        <w:jc w:val="center"/>
      </w:pPr>
      <w:r>
        <w:rPr>
          <w:sz w:val="22"/>
          <w:szCs w:val="22"/>
          <w:lang w:val="es-SV"/>
        </w:rPr>
        <w:t>Tabla 3. Estado y evidencia de los artefactos del proyecto.</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1550"/>
        <w:gridCol w:w="1300"/>
        <w:gridCol w:w="2900"/>
        <w:gridCol w:w="3279"/>
      </w:tblGrid>
      <w:tr w:rsidR="00283DF2" w14:paraId="713C2151" w14:textId="77777777">
        <w:trPr>
          <w:cantSplit/>
          <w:tblHeader/>
          <w:jc w:val="center"/>
        </w:trPr>
        <w:tc>
          <w:tcPr>
            <w:tcW w:w="1550" w:type="dxa"/>
            <w:vAlign w:val="center"/>
          </w:tcPr>
          <w:p w14:paraId="3835B9ED" w14:textId="77777777" w:rsidR="0058614C" w:rsidRDefault="00004E05">
            <w:pPr>
              <w:keepNext/>
              <w:spacing w:line="250" w:lineRule="auto"/>
              <w:jc w:val="center"/>
            </w:pPr>
            <w:r>
              <w:rPr>
                <w:b/>
                <w:sz w:val="22"/>
                <w:szCs w:val="22"/>
                <w:lang w:val="es-SV"/>
              </w:rPr>
              <w:t>Elemento</w:t>
            </w:r>
          </w:p>
        </w:tc>
        <w:tc>
          <w:tcPr>
            <w:tcW w:w="1300" w:type="dxa"/>
            <w:vAlign w:val="center"/>
          </w:tcPr>
          <w:p w14:paraId="002A7E7C" w14:textId="77777777" w:rsidR="0058614C" w:rsidRDefault="00004E05">
            <w:pPr>
              <w:keepNext/>
              <w:spacing w:line="250" w:lineRule="auto"/>
              <w:jc w:val="center"/>
            </w:pPr>
            <w:r>
              <w:rPr>
                <w:b/>
                <w:sz w:val="22"/>
                <w:szCs w:val="22"/>
                <w:lang w:val="es-SV"/>
              </w:rPr>
              <w:t>Estado</w:t>
            </w:r>
          </w:p>
        </w:tc>
        <w:tc>
          <w:tcPr>
            <w:tcW w:w="2900" w:type="dxa"/>
            <w:vAlign w:val="center"/>
          </w:tcPr>
          <w:p w14:paraId="7943162A" w14:textId="77777777" w:rsidR="0058614C" w:rsidRDefault="00004E05">
            <w:pPr>
              <w:keepNext/>
              <w:spacing w:line="250" w:lineRule="auto"/>
              <w:jc w:val="center"/>
            </w:pPr>
            <w:r>
              <w:rPr>
                <w:b/>
                <w:sz w:val="22"/>
                <w:szCs w:val="22"/>
                <w:lang w:val="es-SV"/>
              </w:rPr>
              <w:t>Evidencia disponible</w:t>
            </w:r>
          </w:p>
        </w:tc>
        <w:tc>
          <w:tcPr>
            <w:tcW w:w="3279" w:type="dxa"/>
            <w:vAlign w:val="center"/>
          </w:tcPr>
          <w:p w14:paraId="1DB62F2A" w14:textId="77777777" w:rsidR="0058614C" w:rsidRDefault="00004E05">
            <w:pPr>
              <w:keepNext/>
              <w:spacing w:line="250" w:lineRule="auto"/>
              <w:jc w:val="center"/>
            </w:pPr>
            <w:r>
              <w:rPr>
                <w:b/>
                <w:sz w:val="22"/>
                <w:szCs w:val="22"/>
                <w:lang w:val="es-SV"/>
              </w:rPr>
              <w:t>Siguiente paso</w:t>
            </w:r>
          </w:p>
        </w:tc>
      </w:tr>
      <w:tr w:rsidR="00283DF2" w14:paraId="72756CFE" w14:textId="77777777">
        <w:trPr>
          <w:cantSplit/>
          <w:jc w:val="center"/>
        </w:trPr>
        <w:tc>
          <w:tcPr>
            <w:tcW w:w="1550" w:type="dxa"/>
            <w:vAlign w:val="center"/>
          </w:tcPr>
          <w:p w14:paraId="2AD71012" w14:textId="77777777" w:rsidR="0058614C" w:rsidRDefault="00004E05">
            <w:pPr>
              <w:spacing w:line="250" w:lineRule="auto"/>
            </w:pPr>
            <w:r>
              <w:rPr>
                <w:sz w:val="22"/>
                <w:szCs w:val="22"/>
                <w:lang w:val="es-SV"/>
              </w:rPr>
              <w:t>Problema y alcance</w:t>
            </w:r>
          </w:p>
        </w:tc>
        <w:tc>
          <w:tcPr>
            <w:tcW w:w="1300" w:type="dxa"/>
            <w:vAlign w:val="center"/>
          </w:tcPr>
          <w:p w14:paraId="17904EE5" w14:textId="77777777" w:rsidR="0058614C" w:rsidRDefault="00004E05">
            <w:pPr>
              <w:spacing w:line="250" w:lineRule="auto"/>
            </w:pPr>
            <w:r>
              <w:rPr>
                <w:sz w:val="22"/>
                <w:szCs w:val="22"/>
                <w:lang w:val="es-SV"/>
              </w:rPr>
              <w:t>Revisado</w:t>
            </w:r>
          </w:p>
        </w:tc>
        <w:tc>
          <w:tcPr>
            <w:tcW w:w="2900" w:type="dxa"/>
            <w:vAlign w:val="center"/>
          </w:tcPr>
          <w:p w14:paraId="162F5E31" w14:textId="77777777" w:rsidR="0058614C" w:rsidRDefault="00004E05">
            <w:pPr>
              <w:spacing w:line="250" w:lineRule="auto"/>
            </w:pPr>
            <w:r>
              <w:rPr>
                <w:sz w:val="22"/>
                <w:szCs w:val="22"/>
                <w:lang w:val="es-SV"/>
              </w:rPr>
              <w:t>Descripción del problema y límites</w:t>
            </w:r>
          </w:p>
        </w:tc>
        <w:tc>
          <w:tcPr>
            <w:tcW w:w="3279" w:type="dxa"/>
            <w:vAlign w:val="center"/>
          </w:tcPr>
          <w:p w14:paraId="323D3DB7" w14:textId="77777777" w:rsidR="0058614C" w:rsidRDefault="00004E05">
            <w:pPr>
              <w:spacing w:line="250" w:lineRule="auto"/>
            </w:pPr>
            <w:r>
              <w:rPr>
                <w:sz w:val="22"/>
                <w:szCs w:val="22"/>
                <w:lang w:val="es-SV"/>
              </w:rPr>
              <w:t>Conversar con usuarios del sector</w:t>
            </w:r>
          </w:p>
        </w:tc>
      </w:tr>
      <w:tr w:rsidR="00283DF2" w14:paraId="4C7A7205" w14:textId="77777777">
        <w:trPr>
          <w:cantSplit/>
          <w:jc w:val="center"/>
        </w:trPr>
        <w:tc>
          <w:tcPr>
            <w:tcW w:w="1550" w:type="dxa"/>
            <w:vAlign w:val="center"/>
          </w:tcPr>
          <w:p w14:paraId="1DE35279" w14:textId="77777777" w:rsidR="0058614C" w:rsidRDefault="00004E05">
            <w:pPr>
              <w:spacing w:line="250" w:lineRule="auto"/>
            </w:pPr>
            <w:r>
              <w:rPr>
                <w:sz w:val="22"/>
                <w:szCs w:val="22"/>
                <w:lang w:val="es-SV"/>
              </w:rPr>
              <w:t>Objetivos</w:t>
            </w:r>
          </w:p>
        </w:tc>
        <w:tc>
          <w:tcPr>
            <w:tcW w:w="1300" w:type="dxa"/>
            <w:vAlign w:val="center"/>
          </w:tcPr>
          <w:p w14:paraId="34DFABB9" w14:textId="77777777" w:rsidR="0058614C" w:rsidRDefault="00004E05">
            <w:pPr>
              <w:spacing w:line="250" w:lineRule="auto"/>
            </w:pPr>
            <w:r>
              <w:rPr>
                <w:sz w:val="22"/>
                <w:szCs w:val="22"/>
                <w:lang w:val="es-SV"/>
              </w:rPr>
              <w:t>Revisados</w:t>
            </w:r>
          </w:p>
        </w:tc>
        <w:tc>
          <w:tcPr>
            <w:tcW w:w="2900" w:type="dxa"/>
            <w:vAlign w:val="center"/>
          </w:tcPr>
          <w:p w14:paraId="03CBA1CA" w14:textId="77777777" w:rsidR="0058614C" w:rsidRDefault="00004E05">
            <w:pPr>
              <w:spacing w:line="250" w:lineRule="auto"/>
            </w:pPr>
            <w:r>
              <w:rPr>
                <w:sz w:val="22"/>
                <w:szCs w:val="22"/>
                <w:lang w:val="es-SV"/>
              </w:rPr>
              <w:t>Metas y criterios definidos</w:t>
            </w:r>
          </w:p>
        </w:tc>
        <w:tc>
          <w:tcPr>
            <w:tcW w:w="3279" w:type="dxa"/>
            <w:vAlign w:val="center"/>
          </w:tcPr>
          <w:p w14:paraId="360A8419" w14:textId="77777777" w:rsidR="0058614C" w:rsidRDefault="00004E05">
            <w:pPr>
              <w:spacing w:line="250" w:lineRule="auto"/>
            </w:pPr>
            <w:r>
              <w:rPr>
                <w:sz w:val="22"/>
                <w:szCs w:val="22"/>
                <w:lang w:val="es-SV"/>
              </w:rPr>
              <w:t>Acordarlos con el equipo</w:t>
            </w:r>
          </w:p>
        </w:tc>
      </w:tr>
      <w:tr w:rsidR="00283DF2" w14:paraId="5750C7F2" w14:textId="77777777">
        <w:trPr>
          <w:cantSplit/>
          <w:jc w:val="center"/>
        </w:trPr>
        <w:tc>
          <w:tcPr>
            <w:tcW w:w="1550" w:type="dxa"/>
            <w:vAlign w:val="center"/>
          </w:tcPr>
          <w:p w14:paraId="107519D6" w14:textId="77777777" w:rsidR="0058614C" w:rsidRDefault="00004E05">
            <w:pPr>
              <w:spacing w:line="250" w:lineRule="auto"/>
            </w:pPr>
            <w:r>
              <w:rPr>
                <w:sz w:val="22"/>
                <w:szCs w:val="22"/>
                <w:lang w:val="es-SV"/>
              </w:rPr>
              <w:t>Canvas</w:t>
            </w:r>
          </w:p>
        </w:tc>
        <w:tc>
          <w:tcPr>
            <w:tcW w:w="1300" w:type="dxa"/>
            <w:vAlign w:val="center"/>
          </w:tcPr>
          <w:p w14:paraId="776CEF6B" w14:textId="77777777" w:rsidR="0058614C" w:rsidRDefault="00004E05">
            <w:pPr>
              <w:spacing w:line="250" w:lineRule="auto"/>
            </w:pPr>
            <w:r>
              <w:rPr>
                <w:sz w:val="22"/>
                <w:szCs w:val="22"/>
                <w:lang w:val="es-SV"/>
              </w:rPr>
              <w:t>Revisado</w:t>
            </w:r>
          </w:p>
        </w:tc>
        <w:tc>
          <w:tcPr>
            <w:tcW w:w="2900" w:type="dxa"/>
            <w:vAlign w:val="center"/>
          </w:tcPr>
          <w:p w14:paraId="2929E36B" w14:textId="77777777" w:rsidR="0058614C" w:rsidRDefault="00004E05">
            <w:pPr>
              <w:spacing w:line="250" w:lineRule="auto"/>
            </w:pPr>
            <w:r>
              <w:rPr>
                <w:sz w:val="22"/>
                <w:szCs w:val="22"/>
                <w:lang w:val="es-SV"/>
              </w:rPr>
              <w:t>Modelo incluido en el apéndice A</w:t>
            </w:r>
          </w:p>
        </w:tc>
        <w:tc>
          <w:tcPr>
            <w:tcW w:w="3279" w:type="dxa"/>
            <w:vAlign w:val="center"/>
          </w:tcPr>
          <w:p w14:paraId="470649FA" w14:textId="77777777" w:rsidR="0058614C" w:rsidRDefault="00004E05">
            <w:pPr>
              <w:spacing w:line="250" w:lineRule="auto"/>
            </w:pPr>
            <w:r>
              <w:rPr>
                <w:sz w:val="22"/>
                <w:szCs w:val="22"/>
                <w:lang w:val="es-SV"/>
              </w:rPr>
              <w:t>Comprobar precios y canales</w:t>
            </w:r>
          </w:p>
        </w:tc>
      </w:tr>
      <w:tr w:rsidR="00283DF2" w14:paraId="70E0EA73" w14:textId="77777777">
        <w:trPr>
          <w:cantSplit/>
          <w:jc w:val="center"/>
        </w:trPr>
        <w:tc>
          <w:tcPr>
            <w:tcW w:w="1550" w:type="dxa"/>
            <w:vAlign w:val="center"/>
          </w:tcPr>
          <w:p w14:paraId="51137DBB" w14:textId="77777777" w:rsidR="0058614C" w:rsidRDefault="00004E05">
            <w:pPr>
              <w:spacing w:line="250" w:lineRule="auto"/>
            </w:pPr>
            <w:r>
              <w:rPr>
                <w:sz w:val="22"/>
                <w:szCs w:val="22"/>
                <w:lang w:val="es-SV"/>
              </w:rPr>
              <w:t>Arquitectura</w:t>
            </w:r>
          </w:p>
        </w:tc>
        <w:tc>
          <w:tcPr>
            <w:tcW w:w="1300" w:type="dxa"/>
            <w:vAlign w:val="center"/>
          </w:tcPr>
          <w:p w14:paraId="73CB6192" w14:textId="77777777" w:rsidR="0058614C" w:rsidRDefault="00004E05">
            <w:pPr>
              <w:spacing w:line="250" w:lineRule="auto"/>
            </w:pPr>
            <w:r>
              <w:rPr>
                <w:sz w:val="22"/>
                <w:szCs w:val="22"/>
                <w:lang w:val="es-SV"/>
              </w:rPr>
              <w:t>Diseñada</w:t>
            </w:r>
          </w:p>
        </w:tc>
        <w:tc>
          <w:tcPr>
            <w:tcW w:w="2900" w:type="dxa"/>
            <w:vAlign w:val="center"/>
          </w:tcPr>
          <w:p w14:paraId="5C6B1ACB" w14:textId="77777777" w:rsidR="0058614C" w:rsidRDefault="00004E05">
            <w:pPr>
              <w:spacing w:line="250" w:lineRule="auto"/>
            </w:pPr>
            <w:r>
              <w:rPr>
                <w:sz w:val="22"/>
                <w:szCs w:val="22"/>
                <w:lang w:val="es-SV"/>
              </w:rPr>
              <w:t>Diagrama de integración</w:t>
            </w:r>
          </w:p>
        </w:tc>
        <w:tc>
          <w:tcPr>
            <w:tcW w:w="3279" w:type="dxa"/>
            <w:vAlign w:val="center"/>
          </w:tcPr>
          <w:p w14:paraId="13EFC839" w14:textId="77777777" w:rsidR="0058614C" w:rsidRDefault="00004E05">
            <w:pPr>
              <w:spacing w:line="250" w:lineRule="auto"/>
            </w:pPr>
            <w:r>
              <w:rPr>
                <w:sz w:val="22"/>
                <w:szCs w:val="22"/>
                <w:lang w:val="es-SV"/>
              </w:rPr>
              <w:t>Desglosar el diseño en tareas</w:t>
            </w:r>
          </w:p>
        </w:tc>
      </w:tr>
      <w:tr w:rsidR="00283DF2" w14:paraId="79E53246" w14:textId="77777777">
        <w:trPr>
          <w:cantSplit/>
          <w:jc w:val="center"/>
        </w:trPr>
        <w:tc>
          <w:tcPr>
            <w:tcW w:w="1550" w:type="dxa"/>
            <w:vAlign w:val="center"/>
          </w:tcPr>
          <w:p w14:paraId="7F8F435F" w14:textId="77777777" w:rsidR="0058614C" w:rsidRDefault="00004E05">
            <w:pPr>
              <w:spacing w:line="250" w:lineRule="auto"/>
            </w:pPr>
            <w:r>
              <w:rPr>
                <w:sz w:val="22"/>
                <w:szCs w:val="22"/>
                <w:lang w:val="es-SV"/>
              </w:rPr>
              <w:t>Prototipos UX/UI</w:t>
            </w:r>
          </w:p>
        </w:tc>
        <w:tc>
          <w:tcPr>
            <w:tcW w:w="1300" w:type="dxa"/>
            <w:vAlign w:val="center"/>
          </w:tcPr>
          <w:p w14:paraId="36188E9F" w14:textId="77777777" w:rsidR="0058614C" w:rsidRDefault="00004E05">
            <w:pPr>
              <w:spacing w:line="250" w:lineRule="auto"/>
            </w:pPr>
            <w:r>
              <w:rPr>
                <w:sz w:val="22"/>
                <w:szCs w:val="22"/>
                <w:lang w:val="es-SV"/>
              </w:rPr>
              <w:t>Base disponible</w:t>
            </w:r>
          </w:p>
        </w:tc>
        <w:tc>
          <w:tcPr>
            <w:tcW w:w="2900" w:type="dxa"/>
            <w:vAlign w:val="center"/>
          </w:tcPr>
          <w:p w14:paraId="67242E05" w14:textId="77777777" w:rsidR="0058614C" w:rsidRDefault="00004E05">
            <w:pPr>
              <w:spacing w:line="250" w:lineRule="auto"/>
            </w:pPr>
            <w:r>
              <w:rPr>
                <w:sz w:val="22"/>
                <w:szCs w:val="22"/>
                <w:lang w:val="es-SV"/>
              </w:rPr>
              <w:t>Acceso, panel, ventas, inventario, estadísticas y sucursales</w:t>
            </w:r>
          </w:p>
        </w:tc>
        <w:tc>
          <w:tcPr>
            <w:tcW w:w="3279" w:type="dxa"/>
            <w:vAlign w:val="center"/>
          </w:tcPr>
          <w:p w14:paraId="720661DC" w14:textId="77777777" w:rsidR="0058614C" w:rsidRDefault="00004E05">
            <w:pPr>
              <w:spacing w:line="250" w:lineRule="auto"/>
            </w:pPr>
            <w:r>
              <w:rPr>
                <w:sz w:val="22"/>
                <w:szCs w:val="22"/>
                <w:lang w:val="es-SV"/>
              </w:rPr>
              <w:t>Probar el recorrido del asistente</w:t>
            </w:r>
          </w:p>
        </w:tc>
      </w:tr>
      <w:tr w:rsidR="00283DF2" w14:paraId="1010DCC3" w14:textId="77777777">
        <w:trPr>
          <w:cantSplit/>
          <w:jc w:val="center"/>
        </w:trPr>
        <w:tc>
          <w:tcPr>
            <w:tcW w:w="1550" w:type="dxa"/>
            <w:vAlign w:val="center"/>
          </w:tcPr>
          <w:p w14:paraId="68C6A349" w14:textId="77777777" w:rsidR="0058614C" w:rsidRDefault="00004E05">
            <w:pPr>
              <w:spacing w:line="250" w:lineRule="auto"/>
            </w:pPr>
            <w:r>
              <w:rPr>
                <w:sz w:val="22"/>
                <w:szCs w:val="22"/>
                <w:lang w:val="es-SV"/>
              </w:rPr>
              <w:t>Repositorio Git</w:t>
            </w:r>
          </w:p>
        </w:tc>
        <w:tc>
          <w:tcPr>
            <w:tcW w:w="1300" w:type="dxa"/>
            <w:vAlign w:val="center"/>
          </w:tcPr>
          <w:p w14:paraId="27730B1A" w14:textId="77777777" w:rsidR="0058614C" w:rsidRDefault="00004E05">
            <w:pPr>
              <w:spacing w:line="250" w:lineRule="auto"/>
            </w:pPr>
            <w:r>
              <w:rPr>
                <w:sz w:val="22"/>
                <w:szCs w:val="22"/>
                <w:lang w:val="es-SV"/>
              </w:rPr>
              <w:t>Disponible</w:t>
            </w:r>
          </w:p>
        </w:tc>
        <w:tc>
          <w:tcPr>
            <w:tcW w:w="2900" w:type="dxa"/>
            <w:vAlign w:val="center"/>
          </w:tcPr>
          <w:p w14:paraId="037DA749" w14:textId="77777777" w:rsidR="0058614C" w:rsidRDefault="00004E05">
            <w:pPr>
              <w:spacing w:line="250" w:lineRule="auto"/>
            </w:pPr>
            <w:r>
              <w:rPr>
                <w:sz w:val="22"/>
                <w:szCs w:val="22"/>
                <w:lang w:val="es-SV"/>
              </w:rPr>
              <w:t>Enlace en la portada</w:t>
            </w:r>
          </w:p>
        </w:tc>
        <w:tc>
          <w:tcPr>
            <w:tcW w:w="3279" w:type="dxa"/>
            <w:vAlign w:val="center"/>
          </w:tcPr>
          <w:p w14:paraId="06874FE6" w14:textId="77777777" w:rsidR="0058614C" w:rsidRDefault="00004E05">
            <w:pPr>
              <w:spacing w:line="250" w:lineRule="auto"/>
            </w:pPr>
            <w:r>
              <w:rPr>
                <w:sz w:val="22"/>
                <w:szCs w:val="22"/>
                <w:lang w:val="es-SV"/>
              </w:rPr>
              <w:t>Registrar las ramas y aportaciones</w:t>
            </w:r>
          </w:p>
        </w:tc>
      </w:tr>
      <w:tr w:rsidR="00283DF2" w14:paraId="42ACF127" w14:textId="77777777">
        <w:trPr>
          <w:cantSplit/>
          <w:jc w:val="center"/>
        </w:trPr>
        <w:tc>
          <w:tcPr>
            <w:tcW w:w="1550" w:type="dxa"/>
            <w:vAlign w:val="center"/>
          </w:tcPr>
          <w:p w14:paraId="71F1CCC6" w14:textId="77777777" w:rsidR="0058614C" w:rsidRDefault="00004E05">
            <w:pPr>
              <w:spacing w:line="250" w:lineRule="auto"/>
            </w:pPr>
            <w:r>
              <w:rPr>
                <w:sz w:val="22"/>
                <w:szCs w:val="22"/>
                <w:lang w:val="es-SV"/>
              </w:rPr>
              <w:t>Backend y datos</w:t>
            </w:r>
          </w:p>
        </w:tc>
        <w:tc>
          <w:tcPr>
            <w:tcW w:w="1300" w:type="dxa"/>
            <w:vAlign w:val="center"/>
          </w:tcPr>
          <w:p w14:paraId="6449C103" w14:textId="77777777" w:rsidR="0058614C" w:rsidRDefault="00004E05">
            <w:pPr>
              <w:spacing w:line="250" w:lineRule="auto"/>
            </w:pPr>
            <w:r>
              <w:rPr>
                <w:sz w:val="22"/>
                <w:szCs w:val="22"/>
                <w:lang w:val="es-SV"/>
              </w:rPr>
              <w:t>Pendiente</w:t>
            </w:r>
          </w:p>
        </w:tc>
        <w:tc>
          <w:tcPr>
            <w:tcW w:w="2900" w:type="dxa"/>
            <w:vAlign w:val="center"/>
          </w:tcPr>
          <w:p w14:paraId="7C7E7E4E" w14:textId="77777777" w:rsidR="0058614C" w:rsidRDefault="00004E05">
            <w:pPr>
              <w:spacing w:line="250" w:lineRule="auto"/>
            </w:pPr>
            <w:r>
              <w:rPr>
                <w:sz w:val="22"/>
                <w:szCs w:val="22"/>
                <w:lang w:val="es-SV"/>
              </w:rPr>
              <w:t>No hay módulos ejecutables</w:t>
            </w:r>
          </w:p>
        </w:tc>
        <w:tc>
          <w:tcPr>
            <w:tcW w:w="3279" w:type="dxa"/>
            <w:vAlign w:val="center"/>
          </w:tcPr>
          <w:p w14:paraId="1BC07DF5" w14:textId="77777777" w:rsidR="0058614C" w:rsidRDefault="00004E05">
            <w:pPr>
              <w:spacing w:line="250" w:lineRule="auto"/>
            </w:pPr>
            <w:r>
              <w:rPr>
                <w:sz w:val="22"/>
                <w:szCs w:val="22"/>
                <w:lang w:val="es-SV"/>
              </w:rPr>
              <w:t>Crear la estructura y el modelo</w:t>
            </w:r>
          </w:p>
        </w:tc>
      </w:tr>
      <w:tr w:rsidR="00283DF2" w14:paraId="67B9FAB7" w14:textId="77777777">
        <w:trPr>
          <w:cantSplit/>
          <w:jc w:val="center"/>
        </w:trPr>
        <w:tc>
          <w:tcPr>
            <w:tcW w:w="1550" w:type="dxa"/>
            <w:vAlign w:val="center"/>
          </w:tcPr>
          <w:p w14:paraId="7FAC3424" w14:textId="77777777" w:rsidR="0058614C" w:rsidRDefault="00004E05">
            <w:pPr>
              <w:spacing w:line="250" w:lineRule="auto"/>
            </w:pPr>
            <w:r>
              <w:rPr>
                <w:sz w:val="22"/>
                <w:szCs w:val="22"/>
                <w:lang w:val="es-SV"/>
              </w:rPr>
              <w:t>Asistente de IA</w:t>
            </w:r>
          </w:p>
        </w:tc>
        <w:tc>
          <w:tcPr>
            <w:tcW w:w="1300" w:type="dxa"/>
            <w:vAlign w:val="center"/>
          </w:tcPr>
          <w:p w14:paraId="0C593427" w14:textId="77777777" w:rsidR="0058614C" w:rsidRDefault="00004E05">
            <w:pPr>
              <w:spacing w:line="250" w:lineRule="auto"/>
            </w:pPr>
            <w:r>
              <w:rPr>
                <w:sz w:val="22"/>
                <w:szCs w:val="22"/>
                <w:lang w:val="es-SV"/>
              </w:rPr>
              <w:t>Diseñado</w:t>
            </w:r>
          </w:p>
        </w:tc>
        <w:tc>
          <w:tcPr>
            <w:tcW w:w="2900" w:type="dxa"/>
            <w:vAlign w:val="center"/>
          </w:tcPr>
          <w:p w14:paraId="5532855F" w14:textId="77777777" w:rsidR="0058614C" w:rsidRDefault="00004E05">
            <w:pPr>
              <w:spacing w:line="250" w:lineRule="auto"/>
            </w:pPr>
            <w:r>
              <w:rPr>
                <w:sz w:val="22"/>
                <w:szCs w:val="22"/>
                <w:lang w:val="es-SV"/>
              </w:rPr>
              <w:t>Entradas, proceso, salidas y controles</w:t>
            </w:r>
          </w:p>
        </w:tc>
        <w:tc>
          <w:tcPr>
            <w:tcW w:w="3279" w:type="dxa"/>
            <w:vAlign w:val="center"/>
          </w:tcPr>
          <w:p w14:paraId="0E33791D" w14:textId="77777777" w:rsidR="0058614C" w:rsidRDefault="00004E05">
            <w:pPr>
              <w:spacing w:line="250" w:lineRule="auto"/>
            </w:pPr>
            <w:r>
              <w:rPr>
                <w:sz w:val="22"/>
                <w:szCs w:val="22"/>
                <w:lang w:val="es-SV"/>
              </w:rPr>
              <w:t>Preparar una prueba controlada</w:t>
            </w:r>
          </w:p>
        </w:tc>
      </w:tr>
      <w:tr w:rsidR="00283DF2" w14:paraId="2EC924A4" w14:textId="77777777">
        <w:trPr>
          <w:cantSplit/>
          <w:jc w:val="center"/>
        </w:trPr>
        <w:tc>
          <w:tcPr>
            <w:tcW w:w="1550" w:type="dxa"/>
            <w:vAlign w:val="center"/>
          </w:tcPr>
          <w:p w14:paraId="64D42CA0" w14:textId="77777777" w:rsidR="0058614C" w:rsidRDefault="00004E05">
            <w:pPr>
              <w:spacing w:line="250" w:lineRule="auto"/>
            </w:pPr>
            <w:r>
              <w:rPr>
                <w:sz w:val="22"/>
                <w:szCs w:val="22"/>
                <w:lang w:val="es-SV"/>
              </w:rPr>
              <w:t>Docker</w:t>
            </w:r>
          </w:p>
        </w:tc>
        <w:tc>
          <w:tcPr>
            <w:tcW w:w="1300" w:type="dxa"/>
            <w:vAlign w:val="center"/>
          </w:tcPr>
          <w:p w14:paraId="3AC0D06A" w14:textId="77777777" w:rsidR="0058614C" w:rsidRDefault="00004E05">
            <w:pPr>
              <w:spacing w:line="250" w:lineRule="auto"/>
            </w:pPr>
            <w:r>
              <w:rPr>
                <w:sz w:val="22"/>
                <w:szCs w:val="22"/>
                <w:lang w:val="es-SV"/>
              </w:rPr>
              <w:t>Planificado</w:t>
            </w:r>
          </w:p>
        </w:tc>
        <w:tc>
          <w:tcPr>
            <w:tcW w:w="2900" w:type="dxa"/>
            <w:vAlign w:val="center"/>
          </w:tcPr>
          <w:p w14:paraId="120847A1" w14:textId="77777777" w:rsidR="0058614C" w:rsidRDefault="00004E05">
            <w:pPr>
              <w:spacing w:line="250" w:lineRule="auto"/>
            </w:pPr>
            <w:r>
              <w:rPr>
                <w:sz w:val="22"/>
                <w:szCs w:val="22"/>
                <w:lang w:val="es-SV"/>
              </w:rPr>
              <w:t>Propuesta de imagen y despliegue</w:t>
            </w:r>
          </w:p>
        </w:tc>
        <w:tc>
          <w:tcPr>
            <w:tcW w:w="3279" w:type="dxa"/>
            <w:vAlign w:val="center"/>
          </w:tcPr>
          <w:p w14:paraId="62B0AC26" w14:textId="77777777" w:rsidR="0058614C" w:rsidRDefault="00004E05">
            <w:pPr>
              <w:spacing w:line="250" w:lineRule="auto"/>
            </w:pPr>
            <w:r>
              <w:rPr>
                <w:sz w:val="22"/>
                <w:szCs w:val="22"/>
                <w:lang w:val="es-SV"/>
              </w:rPr>
              <w:t>Construir y probar la imagen</w:t>
            </w:r>
          </w:p>
        </w:tc>
      </w:tr>
      <w:tr w:rsidR="00283DF2" w14:paraId="58D2598D" w14:textId="77777777">
        <w:trPr>
          <w:cantSplit/>
          <w:jc w:val="center"/>
        </w:trPr>
        <w:tc>
          <w:tcPr>
            <w:tcW w:w="1550" w:type="dxa"/>
            <w:vAlign w:val="center"/>
          </w:tcPr>
          <w:p w14:paraId="758F8490" w14:textId="77777777" w:rsidR="0058614C" w:rsidRDefault="00004E05">
            <w:pPr>
              <w:spacing w:line="250" w:lineRule="auto"/>
            </w:pPr>
            <w:r>
              <w:rPr>
                <w:sz w:val="22"/>
                <w:szCs w:val="22"/>
                <w:lang w:val="es-SV"/>
              </w:rPr>
              <w:t>Azure</w:t>
            </w:r>
          </w:p>
        </w:tc>
        <w:tc>
          <w:tcPr>
            <w:tcW w:w="1300" w:type="dxa"/>
            <w:vAlign w:val="center"/>
          </w:tcPr>
          <w:p w14:paraId="1DDD721D" w14:textId="77777777" w:rsidR="0058614C" w:rsidRDefault="00004E05">
            <w:pPr>
              <w:spacing w:line="250" w:lineRule="auto"/>
            </w:pPr>
            <w:r>
              <w:rPr>
                <w:sz w:val="22"/>
                <w:szCs w:val="22"/>
                <w:lang w:val="es-SV"/>
              </w:rPr>
              <w:t>Planificado</w:t>
            </w:r>
          </w:p>
        </w:tc>
        <w:tc>
          <w:tcPr>
            <w:tcW w:w="2900" w:type="dxa"/>
            <w:vAlign w:val="center"/>
          </w:tcPr>
          <w:p w14:paraId="536F884B" w14:textId="77777777" w:rsidR="0058614C" w:rsidRDefault="00004E05">
            <w:pPr>
              <w:spacing w:line="250" w:lineRule="auto"/>
            </w:pPr>
            <w:r>
              <w:rPr>
                <w:sz w:val="22"/>
                <w:szCs w:val="22"/>
                <w:lang w:val="es-SV"/>
              </w:rPr>
              <w:t>Servicios y presupuesto estimados</w:t>
            </w:r>
          </w:p>
        </w:tc>
        <w:tc>
          <w:tcPr>
            <w:tcW w:w="3279" w:type="dxa"/>
            <w:vAlign w:val="center"/>
          </w:tcPr>
          <w:p w14:paraId="78CC8334" w14:textId="77777777" w:rsidR="0058614C" w:rsidRDefault="00004E05">
            <w:pPr>
              <w:spacing w:line="250" w:lineRule="auto"/>
            </w:pPr>
            <w:r>
              <w:rPr>
                <w:sz w:val="22"/>
                <w:szCs w:val="22"/>
                <w:lang w:val="es-SV"/>
              </w:rPr>
              <w:t>Publicar el piloto</w:t>
            </w:r>
          </w:p>
        </w:tc>
      </w:tr>
      <w:tr w:rsidR="00283DF2" w14:paraId="25945121" w14:textId="77777777">
        <w:trPr>
          <w:cantSplit/>
          <w:jc w:val="center"/>
        </w:trPr>
        <w:tc>
          <w:tcPr>
            <w:tcW w:w="1550" w:type="dxa"/>
            <w:vAlign w:val="center"/>
          </w:tcPr>
          <w:p w14:paraId="18C25336" w14:textId="77777777" w:rsidR="0058614C" w:rsidRDefault="00004E05">
            <w:pPr>
              <w:spacing w:line="250" w:lineRule="auto"/>
            </w:pPr>
            <w:r>
              <w:rPr>
                <w:sz w:val="22"/>
                <w:szCs w:val="22"/>
                <w:lang w:val="es-SV"/>
              </w:rPr>
              <w:t>Pruebas</w:t>
            </w:r>
          </w:p>
        </w:tc>
        <w:tc>
          <w:tcPr>
            <w:tcW w:w="1300" w:type="dxa"/>
            <w:vAlign w:val="center"/>
          </w:tcPr>
          <w:p w14:paraId="71FF020D" w14:textId="77777777" w:rsidR="0058614C" w:rsidRDefault="00004E05">
            <w:pPr>
              <w:spacing w:line="250" w:lineRule="auto"/>
            </w:pPr>
            <w:r>
              <w:rPr>
                <w:sz w:val="22"/>
                <w:szCs w:val="22"/>
                <w:lang w:val="es-SV"/>
              </w:rPr>
              <w:t>Pendientes</w:t>
            </w:r>
          </w:p>
        </w:tc>
        <w:tc>
          <w:tcPr>
            <w:tcW w:w="2900" w:type="dxa"/>
            <w:vAlign w:val="center"/>
          </w:tcPr>
          <w:p w14:paraId="5EFE98D8" w14:textId="77777777" w:rsidR="0058614C" w:rsidRDefault="00004E05">
            <w:pPr>
              <w:spacing w:line="250" w:lineRule="auto"/>
            </w:pPr>
            <w:r>
              <w:rPr>
                <w:sz w:val="22"/>
                <w:szCs w:val="22"/>
                <w:lang w:val="es-SV"/>
              </w:rPr>
              <w:t>Criterios de evaluación</w:t>
            </w:r>
          </w:p>
        </w:tc>
        <w:tc>
          <w:tcPr>
            <w:tcW w:w="3279" w:type="dxa"/>
            <w:vAlign w:val="center"/>
          </w:tcPr>
          <w:p w14:paraId="683A7480" w14:textId="77777777" w:rsidR="0058614C" w:rsidRDefault="00004E05">
            <w:pPr>
              <w:spacing w:line="250" w:lineRule="auto"/>
            </w:pPr>
            <w:r>
              <w:rPr>
                <w:sz w:val="22"/>
                <w:szCs w:val="22"/>
                <w:lang w:val="es-SV"/>
              </w:rPr>
              <w:t>Preparar casos y registrar resultados</w:t>
            </w:r>
          </w:p>
        </w:tc>
      </w:tr>
    </w:tbl>
    <w:p w14:paraId="45F937C7" w14:textId="77777777" w:rsidR="00004E05" w:rsidRDefault="00004E05">
      <w:pPr>
        <w:pStyle w:val="Heading2"/>
        <w:spacing w:before="240" w:after="100"/>
      </w:pPr>
      <w:bookmarkStart w:id="9" w:name="_Toc239455504"/>
      <w:r>
        <w:rPr>
          <w:lang w:val="es-SV"/>
        </w:rPr>
        <w:t>3.1 Dificultades encontradas</w:t>
      </w:r>
      <w:bookmarkEnd w:id="9"/>
    </w:p>
    <w:p w14:paraId="04DDB081" w14:textId="77777777" w:rsidR="00004E05" w:rsidRDefault="00004E05">
      <w:pPr>
        <w:numPr>
          <w:ilvl w:val="0"/>
          <w:numId w:val="18"/>
        </w:numPr>
        <w:spacing w:after="60"/>
        <w:ind w:left="720" w:hanging="360"/>
        <w:jc w:val="both"/>
      </w:pPr>
      <w:r>
        <w:rPr>
          <w:lang w:val="es-SV"/>
        </w:rPr>
        <w:t>El alcance de la primera propuesta era demasiado grande para el tiempo disponible.</w:t>
      </w:r>
    </w:p>
    <w:p w14:paraId="47C8E4DC" w14:textId="77777777" w:rsidR="00004E05" w:rsidRDefault="00004E05">
      <w:pPr>
        <w:numPr>
          <w:ilvl w:val="0"/>
          <w:numId w:val="18"/>
        </w:numPr>
        <w:spacing w:after="60"/>
        <w:ind w:left="720" w:hanging="360"/>
        <w:jc w:val="both"/>
      </w:pPr>
      <w:r>
        <w:rPr>
          <w:lang w:val="es-SV"/>
        </w:rPr>
        <w:t>Todavía no contamos con datos reales ni con mediciones iniciales para comparar los resultados.</w:t>
      </w:r>
    </w:p>
    <w:p w14:paraId="010094E8" w14:textId="77777777" w:rsidR="00004E05" w:rsidRDefault="00004E05">
      <w:pPr>
        <w:numPr>
          <w:ilvl w:val="0"/>
          <w:numId w:val="18"/>
        </w:numPr>
        <w:spacing w:after="60"/>
        <w:ind w:left="720" w:hanging="360"/>
        <w:jc w:val="both"/>
      </w:pPr>
      <w:r>
        <w:rPr>
          <w:lang w:val="es-SV"/>
        </w:rPr>
        <w:t>Necesitábamos distinguir mejor las reglas del sistema, la estadística, el aprendizaje automático y la IA generativa.</w:t>
      </w:r>
    </w:p>
    <w:p w14:paraId="0E5D389D" w14:textId="77777777" w:rsidR="00004E05" w:rsidRDefault="00004E05">
      <w:pPr>
        <w:numPr>
          <w:ilvl w:val="0"/>
          <w:numId w:val="18"/>
        </w:numPr>
        <w:spacing w:after="60"/>
        <w:ind w:left="720" w:hanging="360"/>
        <w:jc w:val="both"/>
      </w:pPr>
      <w:r>
        <w:rPr>
          <w:lang w:val="es-SV"/>
        </w:rPr>
        <w:t>Faltaba definir cómo publicar la aplicación, protegerla, revisar sus fallos y controlar el gasto.</w:t>
      </w:r>
    </w:p>
    <w:p w14:paraId="29519895" w14:textId="77777777" w:rsidR="00004E05" w:rsidRDefault="00004E05">
      <w:pPr>
        <w:numPr>
          <w:ilvl w:val="0"/>
          <w:numId w:val="18"/>
        </w:numPr>
        <w:spacing w:after="60"/>
        <w:ind w:left="720" w:hanging="360"/>
        <w:jc w:val="both"/>
      </w:pPr>
      <w:r>
        <w:rPr>
          <w:lang w:val="es-SV"/>
        </w:rPr>
        <w:lastRenderedPageBreak/>
        <w:t>Las pantallas no explicaban el origen de las recomendaciones ni mostraban qué ocurriría ante un error de la IA.</w:t>
      </w:r>
    </w:p>
    <w:p w14:paraId="3A575E4A" w14:textId="77777777" w:rsidR="00004E05" w:rsidRDefault="00004E05">
      <w:pPr>
        <w:numPr>
          <w:ilvl w:val="0"/>
          <w:numId w:val="18"/>
        </w:numPr>
        <w:spacing w:after="60"/>
        <w:ind w:left="720" w:hanging="360"/>
        <w:jc w:val="both"/>
      </w:pPr>
      <w:r>
        <w:rPr>
          <w:lang w:val="es-SV"/>
        </w:rPr>
        <w:t>Las fuentes eran insuficientes y varias no estaban relacionadas con los argumentos del documento.</w:t>
      </w:r>
    </w:p>
    <w:p w14:paraId="44C90A06" w14:textId="77777777" w:rsidR="00004E05" w:rsidRDefault="00004E05">
      <w:pPr>
        <w:pStyle w:val="Heading2"/>
        <w:spacing w:before="240" w:after="100"/>
      </w:pPr>
      <w:bookmarkStart w:id="10" w:name="_Toc239455505"/>
      <w:r>
        <w:rPr>
          <w:lang w:val="es-SV"/>
        </w:rPr>
        <w:t>3.2 Evidencias que deberán presentarse después de implementar</w:t>
      </w:r>
      <w:bookmarkEnd w:id="10"/>
    </w:p>
    <w:p w14:paraId="6F924EC2" w14:textId="77777777" w:rsidR="00004E05" w:rsidRDefault="00004E05">
      <w:pPr>
        <w:numPr>
          <w:ilvl w:val="0"/>
          <w:numId w:val="18"/>
        </w:numPr>
        <w:spacing w:after="60"/>
        <w:ind w:left="720" w:hanging="360"/>
        <w:jc w:val="both"/>
      </w:pPr>
      <w:r>
        <w:rPr>
          <w:lang w:val="es-SV"/>
        </w:rPr>
        <w:t>Enlace comprobado del repositorio y capturas de los commits que permitan reconocer las aportaciones de los integrantes.</w:t>
      </w:r>
    </w:p>
    <w:p w14:paraId="5AE46CB9" w14:textId="77777777" w:rsidR="00004E05" w:rsidRDefault="00004E05">
      <w:pPr>
        <w:numPr>
          <w:ilvl w:val="0"/>
          <w:numId w:val="18"/>
        </w:numPr>
        <w:spacing w:after="60"/>
        <w:ind w:left="720" w:hanging="360"/>
        <w:jc w:val="both"/>
      </w:pPr>
      <w:r>
        <w:rPr>
          <w:lang w:val="es-SV"/>
        </w:rPr>
        <w:t>Demostración del acceso, el catálogo, el inventario por sucursal, una venta y la alerta correspondiente.</w:t>
      </w:r>
    </w:p>
    <w:p w14:paraId="082BE5FA" w14:textId="77777777" w:rsidR="00004E05" w:rsidRDefault="00004E05">
      <w:pPr>
        <w:numPr>
          <w:ilvl w:val="0"/>
          <w:numId w:val="18"/>
        </w:numPr>
        <w:spacing w:after="60"/>
        <w:ind w:left="720" w:hanging="360"/>
        <w:jc w:val="both"/>
      </w:pPr>
      <w:r>
        <w:rPr>
          <w:lang w:val="es-SV"/>
        </w:rPr>
        <w:t>Capturas o un video de la aplicación ejecutándose en Docker y publicada en Azure.</w:t>
      </w:r>
    </w:p>
    <w:p w14:paraId="17226976" w14:textId="77777777" w:rsidR="00004E05" w:rsidRDefault="00004E05">
      <w:pPr>
        <w:numPr>
          <w:ilvl w:val="0"/>
          <w:numId w:val="18"/>
        </w:numPr>
        <w:spacing w:after="60"/>
        <w:ind w:left="720" w:hanging="360"/>
        <w:jc w:val="both"/>
      </w:pPr>
      <w:r>
        <w:rPr>
          <w:lang w:val="es-SV"/>
        </w:rPr>
        <w:t>Registro de las pruebas que pasaron, las que fallaron y las correcciones realizadas.</w:t>
      </w:r>
    </w:p>
    <w:p w14:paraId="1E348BD7" w14:textId="77777777" w:rsidR="00004E05" w:rsidRDefault="00004E05">
      <w:pPr>
        <w:numPr>
          <w:ilvl w:val="0"/>
          <w:numId w:val="18"/>
        </w:numPr>
        <w:spacing w:after="60"/>
        <w:ind w:left="720" w:hanging="360"/>
        <w:jc w:val="both"/>
      </w:pPr>
      <w:r>
        <w:rPr>
          <w:lang w:val="es-SV"/>
        </w:rPr>
        <w:t>Ejemplos de consultas al asistente con sus datos de entrada, el cálculo utilizado y la respuesta final.</w:t>
      </w:r>
    </w:p>
    <w:p w14:paraId="60E584E1" w14:textId="77777777" w:rsidR="00004E05" w:rsidRDefault="00004E05">
      <w:pPr>
        <w:numPr>
          <w:ilvl w:val="0"/>
          <w:numId w:val="18"/>
        </w:numPr>
        <w:spacing w:after="60"/>
        <w:ind w:left="720" w:hanging="360"/>
        <w:jc w:val="both"/>
      </w:pPr>
      <w:r>
        <w:rPr>
          <w:lang w:val="es-SV"/>
        </w:rPr>
        <w:t>Capturas de los registros básicos, el consumo estimado de IA y las alertas de presupuesto.</w:t>
      </w:r>
    </w:p>
    <w:p w14:paraId="60279A68" w14:textId="77777777" w:rsidR="00004E05" w:rsidRDefault="00004E05">
      <w:pPr>
        <w:pStyle w:val="Heading1"/>
        <w:spacing w:before="240" w:after="180"/>
      </w:pPr>
      <w:bookmarkStart w:id="11" w:name="_Toc239455506"/>
      <w:r>
        <w:rPr>
          <w:lang w:val="es-SV"/>
        </w:rPr>
        <w:t>4. Investigación de tecnologías emergentes</w:t>
      </w:r>
      <w:bookmarkEnd w:id="11"/>
    </w:p>
    <w:p w14:paraId="6A5B6C7C" w14:textId="77777777" w:rsidR="00004E05" w:rsidRDefault="00004E05">
      <w:pPr>
        <w:pStyle w:val="Heading2"/>
        <w:spacing w:before="240" w:after="100"/>
      </w:pPr>
      <w:bookmarkStart w:id="12" w:name="_Toc239455507"/>
      <w:r>
        <w:rPr>
          <w:lang w:val="es-SV"/>
        </w:rPr>
        <w:t>4.1 Inteligencia Artificial</w:t>
      </w:r>
      <w:bookmarkEnd w:id="12"/>
    </w:p>
    <w:p w14:paraId="505DAFAE" w14:textId="77777777" w:rsidR="00004E05" w:rsidRDefault="00004E05">
      <w:pPr>
        <w:pStyle w:val="Heading3"/>
        <w:spacing w:before="240" w:after="100"/>
      </w:pPr>
      <w:r>
        <w:rPr>
          <w:lang w:val="es-SV"/>
        </w:rPr>
        <w:t>IA analítica e IA generativa</w:t>
      </w:r>
    </w:p>
    <w:p w14:paraId="35298FDC" w14:textId="77777777" w:rsidR="00004E05" w:rsidRDefault="00004E05">
      <w:pPr>
        <w:spacing w:after="160"/>
        <w:jc w:val="both"/>
      </w:pPr>
      <w:r>
        <w:rPr>
          <w:lang w:val="es-SV"/>
        </w:rPr>
        <w:t>Una de las correcciones de esta entrega es separar la IA de los cálculos normales del inventario. Sumar unidades, sacar el promedio de ventas o comparar las existencias con un mínimo son operaciones programadas. Un modelo predictivo, en cambio, necesitaría aprender de un historial suficiente para estimar la demanda. En nuestro caso usaremos IA generativa para explicar resultados que el sistema ya calculó. Así podremos comprobar de dónde sale cada cifra.</w:t>
      </w:r>
    </w:p>
    <w:p w14:paraId="1680C91C" w14:textId="77777777" w:rsidR="00004E05" w:rsidRDefault="00004E05">
      <w:pPr>
        <w:spacing w:after="160"/>
        <w:jc w:val="both"/>
      </w:pPr>
      <w:r>
        <w:rPr>
          <w:lang w:val="es-SV"/>
        </w:rPr>
        <w:t>La IA generativa redacta una respuesta a partir de las instrucciones y el contexto que recibe. Puede facilitar una consulta que, de otra forma, obligaría al usuario a revisar varias tablas. Aun así, puede producir información inventada o dejar fuera algún dato relevante. Para reducir ese riesgo, el asistente recibirá solo información autorizada y sus respuestas deberán poder revisarse.</w:t>
      </w:r>
    </w:p>
    <w:p w14:paraId="65AFF702" w14:textId="77777777" w:rsidR="00004E05" w:rsidRDefault="00004E05">
      <w:pPr>
        <w:pStyle w:val="Heading3"/>
        <w:spacing w:before="240" w:after="100"/>
      </w:pPr>
      <w:r>
        <w:rPr>
          <w:lang w:val="es-SV"/>
        </w:rPr>
        <w:t>Asistentes virtuales y chatbots inteligentes</w:t>
      </w:r>
    </w:p>
    <w:p w14:paraId="2AA3FEA4" w14:textId="77777777" w:rsidR="00004E05" w:rsidRDefault="00004E05">
      <w:pPr>
        <w:spacing w:after="160"/>
        <w:jc w:val="both"/>
      </w:pPr>
      <w:r>
        <w:rPr>
          <w:lang w:val="es-SV"/>
        </w:rPr>
        <w:t>El chatbot será la parte de la interfaz donde el usuario escribirá sus preguntas. El asistente combinará esa conversación con los datos que la persona tenga permiso de consultar. Lo usaremos como una herramienta interna para consultar existencias, resumir alertas y explicar reposiciones. No atenderá al público ni podrá cambiar registros de la base de datos.</w:t>
      </w:r>
    </w:p>
    <w:p w14:paraId="706C972B" w14:textId="77777777" w:rsidR="00004E05" w:rsidRDefault="00004E05">
      <w:pPr>
        <w:spacing w:after="160"/>
        <w:jc w:val="both"/>
      </w:pPr>
      <w:r>
        <w:rPr>
          <w:lang w:val="es-SV"/>
        </w:rPr>
        <w:t>Comparamos tres alternativas en la Tabla 4 para explicar por qué elegimos un asistente con funciones limitadas.</w:t>
      </w:r>
    </w:p>
    <w:p w14:paraId="10F0324D" w14:textId="77777777" w:rsidR="00004E05" w:rsidRDefault="00004E05">
      <w:pPr>
        <w:keepNext/>
        <w:spacing w:before="60" w:after="120"/>
        <w:jc w:val="center"/>
      </w:pPr>
      <w:r>
        <w:rPr>
          <w:sz w:val="22"/>
          <w:szCs w:val="22"/>
          <w:lang w:val="es-SV"/>
        </w:rPr>
        <w:lastRenderedPageBreak/>
        <w:t>Tabla 4. Comparación de alternativas conversacionales.</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1800"/>
        <w:gridCol w:w="2350"/>
        <w:gridCol w:w="2600"/>
        <w:gridCol w:w="2279"/>
      </w:tblGrid>
      <w:tr w:rsidR="00283DF2" w14:paraId="37E33AC8" w14:textId="77777777">
        <w:trPr>
          <w:cantSplit/>
          <w:tblHeader/>
          <w:jc w:val="center"/>
        </w:trPr>
        <w:tc>
          <w:tcPr>
            <w:tcW w:w="1800" w:type="dxa"/>
            <w:vAlign w:val="center"/>
          </w:tcPr>
          <w:p w14:paraId="69C67A2E" w14:textId="77777777" w:rsidR="0058614C" w:rsidRDefault="00004E05">
            <w:pPr>
              <w:keepNext/>
              <w:spacing w:line="250" w:lineRule="auto"/>
              <w:jc w:val="center"/>
            </w:pPr>
            <w:r>
              <w:rPr>
                <w:b/>
                <w:sz w:val="22"/>
                <w:szCs w:val="22"/>
                <w:lang w:val="es-SV"/>
              </w:rPr>
              <w:t>Alternativa</w:t>
            </w:r>
          </w:p>
        </w:tc>
        <w:tc>
          <w:tcPr>
            <w:tcW w:w="2350" w:type="dxa"/>
            <w:vAlign w:val="center"/>
          </w:tcPr>
          <w:p w14:paraId="7E4A181D" w14:textId="77777777" w:rsidR="0058614C" w:rsidRDefault="00004E05">
            <w:pPr>
              <w:keepNext/>
              <w:spacing w:line="250" w:lineRule="auto"/>
              <w:jc w:val="center"/>
            </w:pPr>
            <w:r>
              <w:rPr>
                <w:b/>
                <w:sz w:val="22"/>
                <w:szCs w:val="22"/>
                <w:lang w:val="es-SV"/>
              </w:rPr>
              <w:t>Qué permite hacer</w:t>
            </w:r>
          </w:p>
        </w:tc>
        <w:tc>
          <w:tcPr>
            <w:tcW w:w="2600" w:type="dxa"/>
            <w:vAlign w:val="center"/>
          </w:tcPr>
          <w:p w14:paraId="7B8C15D4" w14:textId="77777777" w:rsidR="0058614C" w:rsidRDefault="00004E05">
            <w:pPr>
              <w:keepNext/>
              <w:spacing w:line="250" w:lineRule="auto"/>
              <w:jc w:val="center"/>
            </w:pPr>
            <w:r>
              <w:rPr>
                <w:b/>
                <w:sz w:val="22"/>
                <w:szCs w:val="22"/>
                <w:lang w:val="es-SV"/>
              </w:rPr>
              <w:t>Uso en el proyecto</w:t>
            </w:r>
          </w:p>
        </w:tc>
        <w:tc>
          <w:tcPr>
            <w:tcW w:w="2279" w:type="dxa"/>
            <w:vAlign w:val="center"/>
          </w:tcPr>
          <w:p w14:paraId="482E6B9D" w14:textId="77777777" w:rsidR="0058614C" w:rsidRDefault="00004E05">
            <w:pPr>
              <w:keepNext/>
              <w:spacing w:line="250" w:lineRule="auto"/>
              <w:jc w:val="center"/>
            </w:pPr>
            <w:r>
              <w:rPr>
                <w:b/>
                <w:sz w:val="22"/>
                <w:szCs w:val="22"/>
                <w:lang w:val="es-SV"/>
              </w:rPr>
              <w:t>Límite</w:t>
            </w:r>
          </w:p>
        </w:tc>
      </w:tr>
      <w:tr w:rsidR="00283DF2" w14:paraId="0CBCD1BF" w14:textId="77777777">
        <w:trPr>
          <w:cantSplit/>
          <w:jc w:val="center"/>
        </w:trPr>
        <w:tc>
          <w:tcPr>
            <w:tcW w:w="1800" w:type="dxa"/>
            <w:vAlign w:val="center"/>
          </w:tcPr>
          <w:p w14:paraId="2352CED8" w14:textId="77777777" w:rsidR="0058614C" w:rsidRDefault="00004E05">
            <w:pPr>
              <w:spacing w:line="250" w:lineRule="auto"/>
            </w:pPr>
            <w:r>
              <w:rPr>
                <w:sz w:val="22"/>
                <w:szCs w:val="22"/>
                <w:lang w:val="es-SV"/>
              </w:rPr>
              <w:t>Chatbot con reglas</w:t>
            </w:r>
          </w:p>
        </w:tc>
        <w:tc>
          <w:tcPr>
            <w:tcW w:w="2350" w:type="dxa"/>
            <w:vAlign w:val="center"/>
          </w:tcPr>
          <w:p w14:paraId="3AD5F32F" w14:textId="77777777" w:rsidR="0058614C" w:rsidRDefault="00004E05">
            <w:pPr>
              <w:spacing w:line="250" w:lineRule="auto"/>
            </w:pPr>
            <w:r>
              <w:rPr>
                <w:sz w:val="22"/>
                <w:szCs w:val="22"/>
                <w:lang w:val="es-SV"/>
              </w:rPr>
              <w:t>Mostrar opciones y respuestas preparadas</w:t>
            </w:r>
          </w:p>
        </w:tc>
        <w:tc>
          <w:tcPr>
            <w:tcW w:w="2600" w:type="dxa"/>
            <w:vAlign w:val="center"/>
          </w:tcPr>
          <w:p w14:paraId="3CDF2D30" w14:textId="77777777" w:rsidR="0058614C" w:rsidRDefault="00004E05">
            <w:pPr>
              <w:spacing w:line="250" w:lineRule="auto"/>
            </w:pPr>
            <w:r>
              <w:rPr>
                <w:sz w:val="22"/>
                <w:szCs w:val="22"/>
                <w:lang w:val="es-SV"/>
              </w:rPr>
              <w:t>Orientar la navegación y responder preguntas frecuentes</w:t>
            </w:r>
          </w:p>
        </w:tc>
        <w:tc>
          <w:tcPr>
            <w:tcW w:w="2279" w:type="dxa"/>
            <w:vAlign w:val="center"/>
          </w:tcPr>
          <w:p w14:paraId="58D55F7B" w14:textId="77777777" w:rsidR="0058614C" w:rsidRDefault="00004E05">
            <w:pPr>
              <w:spacing w:line="250" w:lineRule="auto"/>
            </w:pPr>
            <w:r>
              <w:rPr>
                <w:sz w:val="22"/>
                <w:szCs w:val="22"/>
                <w:lang w:val="es-SV"/>
              </w:rPr>
              <w:t>No interpreta preguntas variadas</w:t>
            </w:r>
          </w:p>
        </w:tc>
      </w:tr>
      <w:tr w:rsidR="00283DF2" w14:paraId="21D9592B" w14:textId="77777777">
        <w:trPr>
          <w:cantSplit/>
          <w:jc w:val="center"/>
        </w:trPr>
        <w:tc>
          <w:tcPr>
            <w:tcW w:w="1800" w:type="dxa"/>
            <w:vAlign w:val="center"/>
          </w:tcPr>
          <w:p w14:paraId="42C73A9E" w14:textId="77777777" w:rsidR="0058614C" w:rsidRDefault="00004E05">
            <w:pPr>
              <w:spacing w:line="250" w:lineRule="auto"/>
            </w:pPr>
            <w:r>
              <w:rPr>
                <w:sz w:val="22"/>
                <w:szCs w:val="22"/>
                <w:lang w:val="es-SV"/>
              </w:rPr>
              <w:t>Asistente generativo</w:t>
            </w:r>
          </w:p>
        </w:tc>
        <w:tc>
          <w:tcPr>
            <w:tcW w:w="2350" w:type="dxa"/>
            <w:vAlign w:val="center"/>
          </w:tcPr>
          <w:p w14:paraId="70209C02" w14:textId="77777777" w:rsidR="0058614C" w:rsidRDefault="00004E05">
            <w:pPr>
              <w:spacing w:line="250" w:lineRule="auto"/>
            </w:pPr>
            <w:r>
              <w:rPr>
                <w:sz w:val="22"/>
                <w:szCs w:val="22"/>
                <w:lang w:val="es-SV"/>
              </w:rPr>
              <w:t>Responder y redactar en lenguaje natural</w:t>
            </w:r>
          </w:p>
        </w:tc>
        <w:tc>
          <w:tcPr>
            <w:tcW w:w="2600" w:type="dxa"/>
            <w:vAlign w:val="center"/>
          </w:tcPr>
          <w:p w14:paraId="2E0DE60C" w14:textId="77777777" w:rsidR="0058614C" w:rsidRDefault="00004E05">
            <w:pPr>
              <w:spacing w:line="250" w:lineRule="auto"/>
            </w:pPr>
            <w:r>
              <w:rPr>
                <w:sz w:val="22"/>
                <w:szCs w:val="22"/>
                <w:lang w:val="es-SV"/>
              </w:rPr>
              <w:t>Consultar existencias y explicar indicadores de rotación y reposición</w:t>
            </w:r>
          </w:p>
        </w:tc>
        <w:tc>
          <w:tcPr>
            <w:tcW w:w="2279" w:type="dxa"/>
            <w:vAlign w:val="center"/>
          </w:tcPr>
          <w:p w14:paraId="663F34CC" w14:textId="77777777" w:rsidR="0058614C" w:rsidRDefault="00004E05">
            <w:pPr>
              <w:spacing w:line="250" w:lineRule="auto"/>
            </w:pPr>
            <w:r>
              <w:rPr>
                <w:sz w:val="22"/>
                <w:szCs w:val="22"/>
                <w:lang w:val="es-SV"/>
              </w:rPr>
              <w:t>Puede inventar información; necesita datos y revisión</w:t>
            </w:r>
          </w:p>
        </w:tc>
      </w:tr>
      <w:tr w:rsidR="00283DF2" w14:paraId="1D8D9277" w14:textId="77777777">
        <w:trPr>
          <w:cantSplit/>
          <w:jc w:val="center"/>
        </w:trPr>
        <w:tc>
          <w:tcPr>
            <w:tcW w:w="1800" w:type="dxa"/>
            <w:vAlign w:val="center"/>
          </w:tcPr>
          <w:p w14:paraId="2A3E7F0B" w14:textId="77777777" w:rsidR="0058614C" w:rsidRDefault="00004E05">
            <w:pPr>
              <w:spacing w:line="250" w:lineRule="auto"/>
            </w:pPr>
            <w:r>
              <w:rPr>
                <w:sz w:val="22"/>
                <w:szCs w:val="22"/>
                <w:lang w:val="es-SV"/>
              </w:rPr>
              <w:t>Agente autónomo</w:t>
            </w:r>
          </w:p>
        </w:tc>
        <w:tc>
          <w:tcPr>
            <w:tcW w:w="2350" w:type="dxa"/>
            <w:vAlign w:val="center"/>
          </w:tcPr>
          <w:p w14:paraId="3A9C9A38" w14:textId="77777777" w:rsidR="0058614C" w:rsidRDefault="00004E05">
            <w:pPr>
              <w:spacing w:line="250" w:lineRule="auto"/>
            </w:pPr>
            <w:r>
              <w:rPr>
                <w:sz w:val="22"/>
                <w:szCs w:val="22"/>
                <w:lang w:val="es-SV"/>
              </w:rPr>
              <w:t>Planificar y ejecutar acciones</w:t>
            </w:r>
          </w:p>
        </w:tc>
        <w:tc>
          <w:tcPr>
            <w:tcW w:w="2600" w:type="dxa"/>
            <w:vAlign w:val="center"/>
          </w:tcPr>
          <w:p w14:paraId="24D52C4A" w14:textId="77777777" w:rsidR="0058614C" w:rsidRDefault="00004E05">
            <w:pPr>
              <w:spacing w:line="250" w:lineRule="auto"/>
            </w:pPr>
            <w:r>
              <w:rPr>
                <w:sz w:val="22"/>
                <w:szCs w:val="22"/>
                <w:lang w:val="es-SV"/>
              </w:rPr>
              <w:t>Queda fuera del MVP</w:t>
            </w:r>
          </w:p>
        </w:tc>
        <w:tc>
          <w:tcPr>
            <w:tcW w:w="2279" w:type="dxa"/>
            <w:vAlign w:val="center"/>
          </w:tcPr>
          <w:p w14:paraId="2110D379" w14:textId="77777777" w:rsidR="0058614C" w:rsidRDefault="00004E05">
            <w:pPr>
              <w:spacing w:line="250" w:lineRule="auto"/>
            </w:pPr>
            <w:r>
              <w:rPr>
                <w:sz w:val="22"/>
                <w:szCs w:val="22"/>
                <w:lang w:val="es-SV"/>
              </w:rPr>
              <w:t>Puede realizar acciones indebidas si tiene demasiados permisos</w:t>
            </w:r>
          </w:p>
        </w:tc>
      </w:tr>
    </w:tbl>
    <w:p w14:paraId="5B3899F9" w14:textId="77777777" w:rsidR="00004E05" w:rsidRDefault="00004E05">
      <w:pPr>
        <w:pStyle w:val="Heading3"/>
        <w:spacing w:before="240" w:after="100"/>
      </w:pPr>
      <w:r>
        <w:rPr>
          <w:lang w:val="es-SV"/>
        </w:rPr>
        <w:t>Prompt engineering</w:t>
      </w:r>
    </w:p>
    <w:p w14:paraId="2577CEE2" w14:textId="77777777" w:rsidR="00004E05" w:rsidRDefault="00004E05">
      <w:pPr>
        <w:spacing w:after="160"/>
        <w:jc w:val="both"/>
      </w:pPr>
      <w:r>
        <w:rPr>
          <w:lang w:val="es-SV"/>
        </w:rPr>
        <w:t>El prompt es el conjunto de instrucciones que se envía al modelo. Para prepararlo debemos indicar la tarea, los datos disponibles, las restricciones y la forma de la respuesta. También incluiremos ejemplos y una indicación clara de qué hacer cuando falte información. Esto puede mejorar la consistencia de las respuestas, aunque siempre será necesario evaluarlas [15].</w:t>
      </w:r>
    </w:p>
    <w:p w14:paraId="00487D63" w14:textId="77777777" w:rsidR="00004E05" w:rsidRDefault="00004E05">
      <w:pPr>
        <w:numPr>
          <w:ilvl w:val="0"/>
          <w:numId w:val="18"/>
        </w:numPr>
        <w:spacing w:after="60"/>
        <w:ind w:left="720" w:hanging="360"/>
        <w:jc w:val="both"/>
      </w:pPr>
      <w:r>
        <w:rPr>
          <w:lang w:val="es-SV"/>
        </w:rPr>
        <w:t>Definir al modelo como un asistente que explica el inventario y no autoriza compras.</w:t>
      </w:r>
    </w:p>
    <w:p w14:paraId="77FEE4CD" w14:textId="77777777" w:rsidR="00004E05" w:rsidRDefault="00004E05">
      <w:pPr>
        <w:numPr>
          <w:ilvl w:val="0"/>
          <w:numId w:val="18"/>
        </w:numPr>
        <w:spacing w:after="60"/>
        <w:ind w:left="720" w:hanging="360"/>
        <w:jc w:val="both"/>
      </w:pPr>
      <w:r>
        <w:rPr>
          <w:lang w:val="es-SV"/>
        </w:rPr>
        <w:t>Incluir la sucursal, el periodo consultado, las métricas calculadas y el alcance permitido al usuario.</w:t>
      </w:r>
    </w:p>
    <w:p w14:paraId="089C8244" w14:textId="77777777" w:rsidR="00004E05" w:rsidRDefault="00004E05">
      <w:pPr>
        <w:numPr>
          <w:ilvl w:val="0"/>
          <w:numId w:val="18"/>
        </w:numPr>
        <w:spacing w:after="60"/>
        <w:ind w:left="720" w:hanging="360"/>
        <w:jc w:val="both"/>
      </w:pPr>
      <w:r>
        <w:rPr>
          <w:lang w:val="es-SV"/>
        </w:rPr>
        <w:t>Pedir una respuesta a una pregunta concreta o un resumen de las alertas seleccionadas.</w:t>
      </w:r>
    </w:p>
    <w:p w14:paraId="773E1AE1" w14:textId="77777777" w:rsidR="00004E05" w:rsidRDefault="00004E05">
      <w:pPr>
        <w:numPr>
          <w:ilvl w:val="0"/>
          <w:numId w:val="18"/>
        </w:numPr>
        <w:spacing w:after="60"/>
        <w:ind w:left="720" w:hanging="360"/>
        <w:jc w:val="both"/>
      </w:pPr>
      <w:r>
        <w:rPr>
          <w:lang w:val="es-SV"/>
        </w:rPr>
        <w:t>Indicar que no debe inventar cifras ni revelar información de otras sucursales, y que debe reconocer los datos faltantes.</w:t>
      </w:r>
    </w:p>
    <w:p w14:paraId="249A2213" w14:textId="77777777" w:rsidR="00004E05" w:rsidRDefault="00004E05">
      <w:pPr>
        <w:numPr>
          <w:ilvl w:val="0"/>
          <w:numId w:val="18"/>
        </w:numPr>
        <w:spacing w:after="60"/>
        <w:ind w:left="720" w:hanging="360"/>
        <w:jc w:val="both"/>
      </w:pPr>
      <w:r>
        <w:rPr>
          <w:lang w:val="es-SV"/>
        </w:rPr>
        <w:t>Solicitar una respuesta breve con la evidencia, el cálculo, las limitaciones y un siguiente paso que pueda revisar una persona.</w:t>
      </w:r>
    </w:p>
    <w:p w14:paraId="481A01F4" w14:textId="77777777" w:rsidR="00004E05" w:rsidRDefault="00004E05">
      <w:pPr>
        <w:numPr>
          <w:ilvl w:val="0"/>
          <w:numId w:val="18"/>
        </w:numPr>
        <w:spacing w:after="60"/>
        <w:ind w:left="720" w:hanging="360"/>
        <w:jc w:val="both"/>
      </w:pPr>
      <w:r>
        <w:rPr>
          <w:lang w:val="es-SV"/>
        </w:rPr>
        <w:t>Guardar versiones de las preguntas de prueba, incluidas consultas comunes, ambiguas, maliciosas y ajenas al inventario.</w:t>
      </w:r>
    </w:p>
    <w:p w14:paraId="28C9B952" w14:textId="77777777" w:rsidR="00004E05" w:rsidRDefault="00004E05">
      <w:pPr>
        <w:pStyle w:val="Heading3"/>
        <w:spacing w:before="240" w:after="100"/>
      </w:pPr>
      <w:r>
        <w:rPr>
          <w:lang w:val="es-SV"/>
        </w:rPr>
        <w:t>Casos de uso empresariales</w:t>
      </w:r>
    </w:p>
    <w:p w14:paraId="5DD743CC" w14:textId="77777777" w:rsidR="00004E05" w:rsidRDefault="00004E05">
      <w:pPr>
        <w:numPr>
          <w:ilvl w:val="0"/>
          <w:numId w:val="18"/>
        </w:numPr>
        <w:spacing w:after="60"/>
        <w:ind w:left="720" w:hanging="360"/>
        <w:jc w:val="both"/>
      </w:pPr>
      <w:r>
        <w:rPr>
          <w:lang w:val="es-SV"/>
        </w:rPr>
        <w:t>Responder preguntas de atención y autoservicio sobre productos, políticas o procedimientos.</w:t>
      </w:r>
    </w:p>
    <w:p w14:paraId="2650CE1D" w14:textId="77777777" w:rsidR="00004E05" w:rsidRDefault="00004E05">
      <w:pPr>
        <w:numPr>
          <w:ilvl w:val="0"/>
          <w:numId w:val="18"/>
        </w:numPr>
        <w:spacing w:after="60"/>
        <w:ind w:left="720" w:hanging="360"/>
        <w:jc w:val="both"/>
      </w:pPr>
      <w:r>
        <w:rPr>
          <w:lang w:val="es-SV"/>
        </w:rPr>
        <w:t>Resumir ventas, alertas y situaciones que los responsables necesitan revisar.</w:t>
      </w:r>
    </w:p>
    <w:p w14:paraId="050002AF" w14:textId="77777777" w:rsidR="00004E05" w:rsidRDefault="00004E05">
      <w:pPr>
        <w:numPr>
          <w:ilvl w:val="0"/>
          <w:numId w:val="18"/>
        </w:numPr>
        <w:spacing w:after="60"/>
        <w:ind w:left="720" w:hanging="360"/>
        <w:jc w:val="both"/>
      </w:pPr>
      <w:r>
        <w:rPr>
          <w:lang w:val="es-SV"/>
        </w:rPr>
        <w:t>Ayudar a clasificar solicitudes, documentos o incidencias.</w:t>
      </w:r>
    </w:p>
    <w:p w14:paraId="6C73A660" w14:textId="77777777" w:rsidR="00004E05" w:rsidRDefault="00004E05">
      <w:pPr>
        <w:numPr>
          <w:ilvl w:val="0"/>
          <w:numId w:val="18"/>
        </w:numPr>
        <w:spacing w:after="60"/>
        <w:ind w:left="720" w:hanging="360"/>
        <w:jc w:val="both"/>
      </w:pPr>
      <w:r>
        <w:rPr>
          <w:lang w:val="es-SV"/>
        </w:rPr>
        <w:t>Preparar borradores de reportes, descripciones y mensajes.</w:t>
      </w:r>
    </w:p>
    <w:p w14:paraId="2BC2908F" w14:textId="77777777" w:rsidR="00004E05" w:rsidRDefault="00004E05">
      <w:pPr>
        <w:numPr>
          <w:ilvl w:val="0"/>
          <w:numId w:val="18"/>
        </w:numPr>
        <w:spacing w:after="60"/>
        <w:ind w:left="720" w:hanging="360"/>
        <w:jc w:val="both"/>
      </w:pPr>
      <w:r>
        <w:rPr>
          <w:lang w:val="es-SV"/>
        </w:rPr>
        <w:t>Explicar indicadores obtenidos de sistemas confiables para apoyar una decisión.</w:t>
      </w:r>
    </w:p>
    <w:p w14:paraId="62309623" w14:textId="77777777" w:rsidR="00004E05" w:rsidRDefault="00004E05">
      <w:pPr>
        <w:spacing w:after="160"/>
        <w:jc w:val="both"/>
      </w:pPr>
      <w:r>
        <w:rPr>
          <w:lang w:val="es-SV"/>
        </w:rPr>
        <w:t>El estudio sobre un chatbot universitario publicado por la Editorial Universidad Don Bosco reporta resultados positivos en su propio contexto [18]. Ese resultado no se puede trasladar directamente a una ferretería. Para nuestro trabajo, su utilidad está en recordar que debemos probar el asistente con usuarios y tareas reales, además de preparar una demostración.</w:t>
      </w:r>
    </w:p>
    <w:p w14:paraId="7CFCB4E5" w14:textId="77777777" w:rsidR="00004E05" w:rsidRDefault="00004E05">
      <w:pPr>
        <w:pStyle w:val="Heading3"/>
        <w:spacing w:before="240" w:after="100"/>
      </w:pPr>
      <w:r>
        <w:rPr>
          <w:lang w:val="es-SV"/>
        </w:rPr>
        <w:lastRenderedPageBreak/>
        <w:t>Microsoft Copilot y Microsoft Foundry</w:t>
      </w:r>
    </w:p>
    <w:p w14:paraId="05B4C2E2" w14:textId="77777777" w:rsidR="00004E05" w:rsidRDefault="00004E05">
      <w:pPr>
        <w:spacing w:after="160"/>
        <w:jc w:val="both"/>
      </w:pPr>
      <w:r>
        <w:rPr>
          <w:lang w:val="es-SV"/>
        </w:rPr>
        <w:t>Microsoft utiliza el nombre Copilot en distintos productos. Microsoft 365 Copilot se relaciona con las aplicaciones de productividad, mientras que Azure Copilot ayuda a consultar y administrar recursos de Azure. El asistente del inventario se desarrollará con servicios de Microsoft Foundry y tendrá sus propias funciones. El equipo podría apoyarse en Azure Copilot durante el despliegue, pero este no será una función del sistema [10].</w:t>
      </w:r>
    </w:p>
    <w:p w14:paraId="02A51E2A" w14:textId="77777777" w:rsidR="00004E05" w:rsidRDefault="00004E05">
      <w:pPr>
        <w:spacing w:after="160"/>
        <w:jc w:val="both"/>
      </w:pPr>
      <w:r>
        <w:rPr>
          <w:lang w:val="es-SV"/>
        </w:rPr>
        <w:t>La guía académica menciona Azure AI Services. Las fuentes citadas presentan esta oferta dentro de Microsoft Foundry y utilizan el nombre Foundry Tools para servicios como lenguaje, visión, traducción y Content Safety [7], [8]. Para el prototipo elegiremos un modelo generativo disponible en Foundry. Podremos agregar Content Safety si está disponible, sin que eso implique crear un agente autónomo o entrenar un modelo propio.</w:t>
      </w:r>
    </w:p>
    <w:p w14:paraId="1382DE5E" w14:textId="77777777" w:rsidR="00004E05" w:rsidRDefault="00004E05">
      <w:pPr>
        <w:pStyle w:val="Heading2"/>
        <w:spacing w:before="240" w:after="100"/>
      </w:pPr>
      <w:bookmarkStart w:id="13" w:name="_Toc239455508"/>
      <w:r>
        <w:rPr>
          <w:lang w:val="es-SV"/>
        </w:rPr>
        <w:t>4.2 Docker</w:t>
      </w:r>
      <w:bookmarkEnd w:id="13"/>
    </w:p>
    <w:p w14:paraId="1E997CF7" w14:textId="77777777" w:rsidR="00004E05" w:rsidRDefault="00004E05">
      <w:pPr>
        <w:spacing w:after="160"/>
        <w:jc w:val="both"/>
      </w:pPr>
      <w:r>
        <w:rPr>
          <w:lang w:val="es-SV"/>
        </w:rPr>
        <w:t>Docker nos permitirá distribuir la aplicación junto con los elementos necesarios para ejecutarla. La imagen será el paquete con una versión concreta, y el contenedor será esa imagen en ejecución. Los contenedores comparten el núcleo del sistema operativo, por lo que suelen requerir menos recursos que una máquina virtual [3]. En el Dockerfile dejaremos los pasos de construcción, los archivos incluidos y el comando con el que arrancará la aplicación [4].</w:t>
      </w:r>
    </w:p>
    <w:p w14:paraId="015BDEC9" w14:textId="77777777" w:rsidR="00004E05" w:rsidRDefault="00004E05">
      <w:pPr>
        <w:spacing w:after="160"/>
        <w:jc w:val="both"/>
      </w:pPr>
      <w:r>
        <w:rPr>
          <w:lang w:val="es-SV"/>
        </w:rPr>
        <w:t>Los conceptos que usaremos al trabajar con Docker se describen en la Tabla 5.</w:t>
      </w:r>
    </w:p>
    <w:p w14:paraId="3C7E6A56" w14:textId="77777777" w:rsidR="00004E05" w:rsidRDefault="00004E05">
      <w:pPr>
        <w:keepNext/>
        <w:spacing w:before="60" w:after="120"/>
        <w:jc w:val="center"/>
      </w:pPr>
      <w:r>
        <w:rPr>
          <w:sz w:val="22"/>
          <w:szCs w:val="22"/>
          <w:lang w:val="es-SV"/>
        </w:rPr>
        <w:t>Tabla 5. Conceptos de Docker y uso previsto.</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500"/>
        <w:gridCol w:w="3100"/>
        <w:gridCol w:w="3429"/>
      </w:tblGrid>
      <w:tr w:rsidR="00283DF2" w14:paraId="20C60FEA" w14:textId="77777777">
        <w:trPr>
          <w:cantSplit/>
          <w:tblHeader/>
          <w:jc w:val="center"/>
        </w:trPr>
        <w:tc>
          <w:tcPr>
            <w:tcW w:w="2500" w:type="dxa"/>
            <w:vAlign w:val="center"/>
          </w:tcPr>
          <w:p w14:paraId="58C22A40" w14:textId="77777777" w:rsidR="0058614C" w:rsidRDefault="00004E05">
            <w:pPr>
              <w:keepNext/>
              <w:spacing w:line="250" w:lineRule="auto"/>
              <w:jc w:val="center"/>
            </w:pPr>
            <w:r>
              <w:rPr>
                <w:b/>
                <w:sz w:val="22"/>
                <w:szCs w:val="22"/>
                <w:lang w:val="es-SV"/>
              </w:rPr>
              <w:t>Concepto</w:t>
            </w:r>
          </w:p>
        </w:tc>
        <w:tc>
          <w:tcPr>
            <w:tcW w:w="3100" w:type="dxa"/>
            <w:vAlign w:val="center"/>
          </w:tcPr>
          <w:p w14:paraId="2BDBC9B8" w14:textId="77777777" w:rsidR="0058614C" w:rsidRDefault="00004E05">
            <w:pPr>
              <w:keepNext/>
              <w:spacing w:line="250" w:lineRule="auto"/>
              <w:jc w:val="center"/>
            </w:pPr>
            <w:r>
              <w:rPr>
                <w:b/>
                <w:sz w:val="22"/>
                <w:szCs w:val="22"/>
                <w:lang w:val="es-SV"/>
              </w:rPr>
              <w:t>Qué significa</w:t>
            </w:r>
          </w:p>
        </w:tc>
        <w:tc>
          <w:tcPr>
            <w:tcW w:w="3429" w:type="dxa"/>
            <w:vAlign w:val="center"/>
          </w:tcPr>
          <w:p w14:paraId="29D663F9" w14:textId="77777777" w:rsidR="0058614C" w:rsidRDefault="00004E05">
            <w:pPr>
              <w:keepNext/>
              <w:spacing w:line="250" w:lineRule="auto"/>
              <w:jc w:val="center"/>
            </w:pPr>
            <w:r>
              <w:rPr>
                <w:b/>
                <w:sz w:val="22"/>
                <w:szCs w:val="22"/>
                <w:lang w:val="es-SV"/>
              </w:rPr>
              <w:t>Cómo lo usaremos</w:t>
            </w:r>
          </w:p>
        </w:tc>
      </w:tr>
      <w:tr w:rsidR="00283DF2" w14:paraId="0737E424" w14:textId="77777777">
        <w:trPr>
          <w:cantSplit/>
          <w:jc w:val="center"/>
        </w:trPr>
        <w:tc>
          <w:tcPr>
            <w:tcW w:w="2500" w:type="dxa"/>
            <w:vAlign w:val="center"/>
          </w:tcPr>
          <w:p w14:paraId="695D5048" w14:textId="77777777" w:rsidR="0058614C" w:rsidRDefault="00004E05">
            <w:pPr>
              <w:spacing w:line="250" w:lineRule="auto"/>
            </w:pPr>
            <w:r>
              <w:rPr>
                <w:sz w:val="22"/>
                <w:szCs w:val="22"/>
                <w:lang w:val="es-SV"/>
              </w:rPr>
              <w:t>Imagen</w:t>
            </w:r>
          </w:p>
        </w:tc>
        <w:tc>
          <w:tcPr>
            <w:tcW w:w="3100" w:type="dxa"/>
            <w:vAlign w:val="center"/>
          </w:tcPr>
          <w:p w14:paraId="3BDDD6EA" w14:textId="77777777" w:rsidR="0058614C" w:rsidRDefault="00004E05">
            <w:pPr>
              <w:spacing w:line="250" w:lineRule="auto"/>
            </w:pPr>
            <w:r>
              <w:rPr>
                <w:sz w:val="22"/>
                <w:szCs w:val="22"/>
                <w:lang w:val="es-SV"/>
              </w:rPr>
              <w:t>Paquete inmutable con una versión identificada</w:t>
            </w:r>
          </w:p>
        </w:tc>
        <w:tc>
          <w:tcPr>
            <w:tcW w:w="3429" w:type="dxa"/>
            <w:vAlign w:val="center"/>
          </w:tcPr>
          <w:p w14:paraId="488A930B" w14:textId="77777777" w:rsidR="0058614C" w:rsidRDefault="00004E05">
            <w:pPr>
              <w:spacing w:line="250" w:lineRule="auto"/>
            </w:pPr>
            <w:r>
              <w:rPr>
                <w:sz w:val="22"/>
                <w:szCs w:val="22"/>
                <w:lang w:val="es-SV"/>
              </w:rPr>
              <w:t>Guardará la aplicación ASP.NET Core publicada</w:t>
            </w:r>
          </w:p>
        </w:tc>
      </w:tr>
      <w:tr w:rsidR="00283DF2" w14:paraId="69F9941F" w14:textId="77777777">
        <w:trPr>
          <w:cantSplit/>
          <w:jc w:val="center"/>
        </w:trPr>
        <w:tc>
          <w:tcPr>
            <w:tcW w:w="2500" w:type="dxa"/>
            <w:vAlign w:val="center"/>
          </w:tcPr>
          <w:p w14:paraId="0637F613" w14:textId="77777777" w:rsidR="0058614C" w:rsidRDefault="00004E05">
            <w:pPr>
              <w:spacing w:line="250" w:lineRule="auto"/>
            </w:pPr>
            <w:r>
              <w:rPr>
                <w:sz w:val="22"/>
                <w:szCs w:val="22"/>
                <w:lang w:val="es-SV"/>
              </w:rPr>
              <w:t>Contenedor</w:t>
            </w:r>
          </w:p>
        </w:tc>
        <w:tc>
          <w:tcPr>
            <w:tcW w:w="3100" w:type="dxa"/>
            <w:vAlign w:val="center"/>
          </w:tcPr>
          <w:p w14:paraId="2BE7E4D6" w14:textId="77777777" w:rsidR="0058614C" w:rsidRDefault="00004E05">
            <w:pPr>
              <w:spacing w:line="250" w:lineRule="auto"/>
            </w:pPr>
            <w:r>
              <w:rPr>
                <w:sz w:val="22"/>
                <w:szCs w:val="22"/>
                <w:lang w:val="es-SV"/>
              </w:rPr>
              <w:t>Proceso aislado que ejecuta una imagen</w:t>
            </w:r>
          </w:p>
        </w:tc>
        <w:tc>
          <w:tcPr>
            <w:tcW w:w="3429" w:type="dxa"/>
            <w:vAlign w:val="center"/>
          </w:tcPr>
          <w:p w14:paraId="7A42A67A" w14:textId="77777777" w:rsidR="0058614C" w:rsidRDefault="00004E05">
            <w:pPr>
              <w:spacing w:line="250" w:lineRule="auto"/>
            </w:pPr>
            <w:r>
              <w:rPr>
                <w:sz w:val="22"/>
                <w:szCs w:val="22"/>
                <w:lang w:val="es-SV"/>
              </w:rPr>
              <w:t>Pondrá en marcha la aplicación en desarrollo, pruebas y Azure</w:t>
            </w:r>
          </w:p>
        </w:tc>
      </w:tr>
      <w:tr w:rsidR="00283DF2" w14:paraId="63998090" w14:textId="77777777">
        <w:trPr>
          <w:cantSplit/>
          <w:jc w:val="center"/>
        </w:trPr>
        <w:tc>
          <w:tcPr>
            <w:tcW w:w="2500" w:type="dxa"/>
            <w:vAlign w:val="center"/>
          </w:tcPr>
          <w:p w14:paraId="26B46891" w14:textId="77777777" w:rsidR="0058614C" w:rsidRDefault="00004E05">
            <w:pPr>
              <w:spacing w:line="250" w:lineRule="auto"/>
            </w:pPr>
            <w:r>
              <w:rPr>
                <w:sz w:val="22"/>
                <w:szCs w:val="22"/>
                <w:lang w:val="es-SV"/>
              </w:rPr>
              <w:t>Dockerfile</w:t>
            </w:r>
          </w:p>
        </w:tc>
        <w:tc>
          <w:tcPr>
            <w:tcW w:w="3100" w:type="dxa"/>
            <w:vAlign w:val="center"/>
          </w:tcPr>
          <w:p w14:paraId="721C4D74" w14:textId="77777777" w:rsidR="0058614C" w:rsidRDefault="00004E05">
            <w:pPr>
              <w:spacing w:line="250" w:lineRule="auto"/>
            </w:pPr>
            <w:r>
              <w:rPr>
                <w:sz w:val="22"/>
                <w:szCs w:val="22"/>
                <w:lang w:val="es-SV"/>
              </w:rPr>
              <w:t>Archivo con los pasos para construir la imagen</w:t>
            </w:r>
          </w:p>
        </w:tc>
        <w:tc>
          <w:tcPr>
            <w:tcW w:w="3429" w:type="dxa"/>
            <w:vAlign w:val="center"/>
          </w:tcPr>
          <w:p w14:paraId="42D43F9F" w14:textId="77777777" w:rsidR="0058614C" w:rsidRDefault="00004E05">
            <w:pPr>
              <w:spacing w:line="250" w:lineRule="auto"/>
            </w:pPr>
            <w:r>
              <w:rPr>
                <w:sz w:val="22"/>
                <w:szCs w:val="22"/>
                <w:lang w:val="es-SV"/>
              </w:rPr>
              <w:t>Separará la compilación de la ejecución con la imagen de runtime</w:t>
            </w:r>
          </w:p>
        </w:tc>
      </w:tr>
      <w:tr w:rsidR="00283DF2" w14:paraId="7FAD4975" w14:textId="77777777">
        <w:trPr>
          <w:cantSplit/>
          <w:jc w:val="center"/>
        </w:trPr>
        <w:tc>
          <w:tcPr>
            <w:tcW w:w="2500" w:type="dxa"/>
            <w:vAlign w:val="center"/>
          </w:tcPr>
          <w:p w14:paraId="12E6114C" w14:textId="77777777" w:rsidR="0058614C" w:rsidRDefault="00004E05">
            <w:pPr>
              <w:spacing w:line="250" w:lineRule="auto"/>
            </w:pPr>
            <w:r>
              <w:rPr>
                <w:sz w:val="22"/>
                <w:szCs w:val="22"/>
                <w:lang w:val="es-SV"/>
              </w:rPr>
              <w:t>Registro</w:t>
            </w:r>
          </w:p>
        </w:tc>
        <w:tc>
          <w:tcPr>
            <w:tcW w:w="3100" w:type="dxa"/>
            <w:vAlign w:val="center"/>
          </w:tcPr>
          <w:p w14:paraId="1F324330" w14:textId="77777777" w:rsidR="0058614C" w:rsidRDefault="00004E05">
            <w:pPr>
              <w:spacing w:line="250" w:lineRule="auto"/>
            </w:pPr>
            <w:r>
              <w:rPr>
                <w:sz w:val="22"/>
                <w:szCs w:val="22"/>
                <w:lang w:val="es-SV"/>
              </w:rPr>
              <w:t>Lugar donde se almacenan las imágenes</w:t>
            </w:r>
          </w:p>
        </w:tc>
        <w:tc>
          <w:tcPr>
            <w:tcW w:w="3429" w:type="dxa"/>
            <w:vAlign w:val="center"/>
          </w:tcPr>
          <w:p w14:paraId="66485337" w14:textId="77777777" w:rsidR="0058614C" w:rsidRDefault="00004E05">
            <w:pPr>
              <w:spacing w:line="250" w:lineRule="auto"/>
            </w:pPr>
            <w:r>
              <w:rPr>
                <w:sz w:val="22"/>
                <w:szCs w:val="22"/>
                <w:lang w:val="es-SV"/>
              </w:rPr>
              <w:t>ACR guardará las versiones privadas del proyecto</w:t>
            </w:r>
          </w:p>
        </w:tc>
      </w:tr>
    </w:tbl>
    <w:p w14:paraId="35E7FD99" w14:textId="77777777" w:rsidR="00004E05" w:rsidRDefault="00004E05">
      <w:pPr>
        <w:pStyle w:val="Heading3"/>
        <w:spacing w:before="240" w:after="100"/>
      </w:pPr>
      <w:r>
        <w:rPr>
          <w:lang w:val="es-SV"/>
        </w:rPr>
        <w:t>Ventajas para aplicaciones .NET</w:t>
      </w:r>
    </w:p>
    <w:p w14:paraId="1FF8A63C" w14:textId="77777777" w:rsidR="00004E05" w:rsidRDefault="00004E05">
      <w:pPr>
        <w:numPr>
          <w:ilvl w:val="0"/>
          <w:numId w:val="18"/>
        </w:numPr>
        <w:spacing w:after="60"/>
        <w:ind w:left="720" w:hanging="360"/>
        <w:jc w:val="both"/>
      </w:pPr>
      <w:r>
        <w:rPr>
          <w:lang w:val="es-SV"/>
        </w:rPr>
        <w:t>Todos los integrantes podrán ejecutar la misma versión del entorno de .NET y sus dependencias.</w:t>
      </w:r>
    </w:p>
    <w:p w14:paraId="210E027F" w14:textId="77777777" w:rsidR="00004E05" w:rsidRDefault="00004E05">
      <w:pPr>
        <w:numPr>
          <w:ilvl w:val="0"/>
          <w:numId w:val="18"/>
        </w:numPr>
        <w:spacing w:after="60"/>
        <w:ind w:left="720" w:hanging="360"/>
        <w:jc w:val="both"/>
      </w:pPr>
      <w:r>
        <w:rPr>
          <w:lang w:val="es-SV"/>
        </w:rPr>
        <w:t>La imagen probada en una computadora podrá publicarse en un servicio compatible.</w:t>
      </w:r>
    </w:p>
    <w:p w14:paraId="31828C8B" w14:textId="77777777" w:rsidR="00004E05" w:rsidRDefault="00004E05">
      <w:pPr>
        <w:numPr>
          <w:ilvl w:val="0"/>
          <w:numId w:val="18"/>
        </w:numPr>
        <w:spacing w:after="60"/>
        <w:ind w:left="720" w:hanging="360"/>
        <w:jc w:val="both"/>
      </w:pPr>
      <w:r>
        <w:rPr>
          <w:lang w:val="es-SV"/>
        </w:rPr>
        <w:t>El aislamiento del contenedor ayudará a reducir los conflictos entre versiones y herramientas instaladas.</w:t>
      </w:r>
    </w:p>
    <w:p w14:paraId="78567221" w14:textId="77777777" w:rsidR="00004E05" w:rsidRDefault="00004E05">
      <w:pPr>
        <w:numPr>
          <w:ilvl w:val="0"/>
          <w:numId w:val="18"/>
        </w:numPr>
        <w:spacing w:after="60"/>
        <w:ind w:left="720" w:hanging="360"/>
        <w:jc w:val="both"/>
      </w:pPr>
      <w:r>
        <w:rPr>
          <w:lang w:val="es-SV"/>
        </w:rPr>
        <w:t>Cada imagen podrá identificarse, probarse y trasladarse entre desarrollo y piloto.</w:t>
      </w:r>
    </w:p>
    <w:p w14:paraId="276560B0" w14:textId="77777777" w:rsidR="00004E05" w:rsidRDefault="00004E05">
      <w:pPr>
        <w:numPr>
          <w:ilvl w:val="0"/>
          <w:numId w:val="18"/>
        </w:numPr>
        <w:spacing w:after="60"/>
        <w:ind w:left="720" w:hanging="360"/>
        <w:jc w:val="both"/>
      </w:pPr>
      <w:r>
        <w:rPr>
          <w:lang w:val="es-SV"/>
        </w:rPr>
        <w:t>Si una actualización falla, podremos recuperar una imagen estable anterior.</w:t>
      </w:r>
    </w:p>
    <w:p w14:paraId="773B0DC9" w14:textId="77777777" w:rsidR="00004E05" w:rsidRDefault="00004E05">
      <w:pPr>
        <w:pStyle w:val="Heading3"/>
        <w:spacing w:before="240" w:after="100"/>
      </w:pPr>
      <w:r>
        <w:rPr>
          <w:lang w:val="es-SV"/>
        </w:rPr>
        <w:lastRenderedPageBreak/>
        <w:t>Buenas prácticas previstas</w:t>
      </w:r>
    </w:p>
    <w:p w14:paraId="2F8CCDA9" w14:textId="77777777" w:rsidR="00004E05" w:rsidRDefault="00004E05">
      <w:pPr>
        <w:numPr>
          <w:ilvl w:val="0"/>
          <w:numId w:val="18"/>
        </w:numPr>
        <w:spacing w:after="60"/>
        <w:ind w:left="720" w:hanging="360"/>
        <w:jc w:val="both"/>
      </w:pPr>
      <w:r>
        <w:rPr>
          <w:lang w:val="es-SV"/>
        </w:rPr>
        <w:t>Separaremos la compilación y la ejecución para dejar el SDK fuera de la imagen final.</w:t>
      </w:r>
    </w:p>
    <w:p w14:paraId="47BA86C3" w14:textId="77777777" w:rsidR="00004E05" w:rsidRDefault="00004E05">
      <w:pPr>
        <w:numPr>
          <w:ilvl w:val="0"/>
          <w:numId w:val="18"/>
        </w:numPr>
        <w:spacing w:after="60"/>
        <w:ind w:left="720" w:hanging="360"/>
        <w:jc w:val="both"/>
      </w:pPr>
      <w:r>
        <w:rPr>
          <w:lang w:val="es-SV"/>
        </w:rPr>
        <w:t>Usaremos una imagen base oficial, con una versión LTS definida y revisiones periódicas de seguridad.</w:t>
      </w:r>
    </w:p>
    <w:p w14:paraId="59D0D3C9" w14:textId="77777777" w:rsidR="00004E05" w:rsidRDefault="00004E05">
      <w:pPr>
        <w:numPr>
          <w:ilvl w:val="0"/>
          <w:numId w:val="18"/>
        </w:numPr>
        <w:spacing w:after="60"/>
        <w:ind w:left="720" w:hanging="360"/>
        <w:jc w:val="both"/>
      </w:pPr>
      <w:r>
        <w:rPr>
          <w:lang w:val="es-SV"/>
        </w:rPr>
        <w:t>El contenedor se ejecutará con un usuario sin privilegios y solo con los archivos necesarios.</w:t>
      </w:r>
    </w:p>
    <w:p w14:paraId="3B59A3E8" w14:textId="77777777" w:rsidR="00004E05" w:rsidRDefault="00004E05">
      <w:pPr>
        <w:numPr>
          <w:ilvl w:val="0"/>
          <w:numId w:val="18"/>
        </w:numPr>
        <w:spacing w:after="60"/>
        <w:ind w:left="720" w:hanging="360"/>
        <w:jc w:val="both"/>
      </w:pPr>
      <w:r>
        <w:rPr>
          <w:lang w:val="es-SV"/>
        </w:rPr>
        <w:t>Las claves y demás secretos se guardarán fuera de la imagen. En el piloto usaremos configuración protegida y consideraremos Key Vault para producción.</w:t>
      </w:r>
    </w:p>
    <w:p w14:paraId="78F1C59B" w14:textId="77777777" w:rsidR="00004E05" w:rsidRDefault="00004E05">
      <w:pPr>
        <w:numPr>
          <w:ilvl w:val="0"/>
          <w:numId w:val="18"/>
        </w:numPr>
        <w:spacing w:after="60"/>
        <w:ind w:left="720" w:hanging="360"/>
        <w:jc w:val="both"/>
      </w:pPr>
      <w:r>
        <w:rPr>
          <w:lang w:val="es-SV"/>
        </w:rPr>
        <w:t>La aplicación escribirá sus registros en la salida estándar y tendrá una comprobación de salud y límites de recursos.</w:t>
      </w:r>
    </w:p>
    <w:p w14:paraId="6E36D2B4" w14:textId="77777777" w:rsidR="00004E05" w:rsidRDefault="00004E05">
      <w:pPr>
        <w:numPr>
          <w:ilvl w:val="0"/>
          <w:numId w:val="18"/>
        </w:numPr>
        <w:spacing w:after="60"/>
        <w:ind w:left="720" w:hanging="360"/>
        <w:jc w:val="both"/>
      </w:pPr>
      <w:r>
        <w:rPr>
          <w:lang w:val="es-SV"/>
        </w:rPr>
        <w:t>Antes de publicar una versión revisaremos sus dependencias y la imagen en busca de vulnerabilidades.</w:t>
      </w:r>
    </w:p>
    <w:p w14:paraId="483E25EC" w14:textId="77777777" w:rsidR="00004E05" w:rsidRDefault="00004E05">
      <w:pPr>
        <w:pStyle w:val="Heading2"/>
        <w:spacing w:before="240" w:after="100"/>
      </w:pPr>
      <w:bookmarkStart w:id="14" w:name="_Toc239455509"/>
      <w:r>
        <w:rPr>
          <w:lang w:val="es-SV"/>
        </w:rPr>
        <w:t>4.3 Microsoft Azure</w:t>
      </w:r>
      <w:bookmarkEnd w:id="14"/>
    </w:p>
    <w:p w14:paraId="1341A32E" w14:textId="77777777" w:rsidR="00004E05" w:rsidRDefault="00004E05">
      <w:pPr>
        <w:spacing w:after="160"/>
        <w:jc w:val="both"/>
      </w:pPr>
      <w:r>
        <w:rPr>
          <w:lang w:val="es-SV"/>
        </w:rPr>
        <w:t>Publicar en la nube permite comenzar sin comprar un servidor físico y facilita que las sucursales consulten una misma base de datos. También exige una conexión a internet y un presupuesto para los servicios. Los estudios de la UDB sobre PYMES salvadoreñas muestran oportunidades de uso de la nube y señalan la necesidad de gestionar sus riesgos y su seguridad [16], [17]. Estas condiciones forman parte de nuestra decisión de probar Azure.</w:t>
      </w:r>
    </w:p>
    <w:p w14:paraId="581DEA62" w14:textId="77777777" w:rsidR="00004E05" w:rsidRDefault="00004E05">
      <w:pPr>
        <w:spacing w:after="160"/>
        <w:jc w:val="both"/>
      </w:pPr>
      <w:r>
        <w:rPr>
          <w:lang w:val="es-SV"/>
        </w:rPr>
        <w:t>La Tabla 6 indica para qué utilizaremos cada servicio dentro del MVP.</w:t>
      </w:r>
    </w:p>
    <w:p w14:paraId="0EB5A72B" w14:textId="77777777" w:rsidR="00004E05" w:rsidRDefault="00004E05">
      <w:pPr>
        <w:keepNext/>
        <w:spacing w:before="60" w:after="120"/>
        <w:jc w:val="center"/>
      </w:pPr>
      <w:r>
        <w:rPr>
          <w:sz w:val="22"/>
          <w:szCs w:val="22"/>
          <w:lang w:val="es-SV"/>
        </w:rPr>
        <w:t>Tabla 6. Servicios de Azure seleccionados para el producto mínimo viable.</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500"/>
        <w:gridCol w:w="3100"/>
        <w:gridCol w:w="3429"/>
      </w:tblGrid>
      <w:tr w:rsidR="00283DF2" w14:paraId="00BCE37C" w14:textId="77777777">
        <w:trPr>
          <w:cantSplit/>
          <w:tblHeader/>
          <w:jc w:val="center"/>
        </w:trPr>
        <w:tc>
          <w:tcPr>
            <w:tcW w:w="2500" w:type="dxa"/>
            <w:vAlign w:val="center"/>
          </w:tcPr>
          <w:p w14:paraId="69DACFDF" w14:textId="77777777" w:rsidR="0058614C" w:rsidRDefault="00004E05">
            <w:pPr>
              <w:keepNext/>
              <w:spacing w:line="250" w:lineRule="auto"/>
              <w:jc w:val="center"/>
            </w:pPr>
            <w:r>
              <w:rPr>
                <w:b/>
                <w:sz w:val="22"/>
                <w:szCs w:val="22"/>
                <w:lang w:val="es-SV"/>
              </w:rPr>
              <w:t>Servicio</w:t>
            </w:r>
          </w:p>
        </w:tc>
        <w:tc>
          <w:tcPr>
            <w:tcW w:w="3100" w:type="dxa"/>
            <w:vAlign w:val="center"/>
          </w:tcPr>
          <w:p w14:paraId="0A658125" w14:textId="77777777" w:rsidR="0058614C" w:rsidRDefault="00004E05">
            <w:pPr>
              <w:keepNext/>
              <w:spacing w:line="250" w:lineRule="auto"/>
              <w:jc w:val="center"/>
            </w:pPr>
            <w:r>
              <w:rPr>
                <w:b/>
                <w:sz w:val="22"/>
                <w:szCs w:val="22"/>
                <w:lang w:val="es-SV"/>
              </w:rPr>
              <w:t>Qué ofrece</w:t>
            </w:r>
          </w:p>
        </w:tc>
        <w:tc>
          <w:tcPr>
            <w:tcW w:w="3429" w:type="dxa"/>
            <w:vAlign w:val="center"/>
          </w:tcPr>
          <w:p w14:paraId="731827D4" w14:textId="77777777" w:rsidR="0058614C" w:rsidRDefault="00004E05">
            <w:pPr>
              <w:keepNext/>
              <w:spacing w:line="250" w:lineRule="auto"/>
              <w:jc w:val="center"/>
            </w:pPr>
            <w:r>
              <w:rPr>
                <w:b/>
                <w:sz w:val="22"/>
                <w:szCs w:val="22"/>
                <w:lang w:val="es-SV"/>
              </w:rPr>
              <w:t>Uso previsto en el MVP</w:t>
            </w:r>
          </w:p>
        </w:tc>
      </w:tr>
      <w:tr w:rsidR="00283DF2" w14:paraId="40700C1A" w14:textId="77777777">
        <w:trPr>
          <w:cantSplit/>
          <w:jc w:val="center"/>
        </w:trPr>
        <w:tc>
          <w:tcPr>
            <w:tcW w:w="2500" w:type="dxa"/>
            <w:vAlign w:val="center"/>
          </w:tcPr>
          <w:p w14:paraId="696FBC13" w14:textId="77777777" w:rsidR="0058614C" w:rsidRDefault="00004E05">
            <w:pPr>
              <w:spacing w:line="250" w:lineRule="auto"/>
            </w:pPr>
            <w:r>
              <w:rPr>
                <w:sz w:val="22"/>
                <w:szCs w:val="22"/>
                <w:lang w:val="es-SV"/>
              </w:rPr>
              <w:t>Azure App Service</w:t>
            </w:r>
          </w:p>
        </w:tc>
        <w:tc>
          <w:tcPr>
            <w:tcW w:w="3100" w:type="dxa"/>
            <w:vAlign w:val="center"/>
          </w:tcPr>
          <w:p w14:paraId="7E8F0F4C" w14:textId="77777777" w:rsidR="0058614C" w:rsidRDefault="00004E05">
            <w:pPr>
              <w:spacing w:line="250" w:lineRule="auto"/>
            </w:pPr>
            <w:r>
              <w:rPr>
                <w:sz w:val="22"/>
                <w:szCs w:val="22"/>
                <w:lang w:val="es-SV"/>
              </w:rPr>
              <w:t>Alojamiento administrado para aplicaciones web, API y contenedores</w:t>
            </w:r>
          </w:p>
        </w:tc>
        <w:tc>
          <w:tcPr>
            <w:tcW w:w="3429" w:type="dxa"/>
            <w:vAlign w:val="center"/>
          </w:tcPr>
          <w:p w14:paraId="514ADF94" w14:textId="77777777" w:rsidR="0058614C" w:rsidRDefault="00004E05">
            <w:pPr>
              <w:spacing w:line="250" w:lineRule="auto"/>
            </w:pPr>
            <w:r>
              <w:rPr>
                <w:sz w:val="22"/>
                <w:szCs w:val="22"/>
                <w:lang w:val="es-SV"/>
              </w:rPr>
              <w:t>Ejecutar ASP.NET Core en un contenedor sin administrar una máquina virtual [5]</w:t>
            </w:r>
          </w:p>
        </w:tc>
      </w:tr>
      <w:tr w:rsidR="00283DF2" w14:paraId="7D82279E" w14:textId="77777777">
        <w:trPr>
          <w:cantSplit/>
          <w:jc w:val="center"/>
        </w:trPr>
        <w:tc>
          <w:tcPr>
            <w:tcW w:w="2500" w:type="dxa"/>
            <w:vAlign w:val="center"/>
          </w:tcPr>
          <w:p w14:paraId="258D2B65" w14:textId="77777777" w:rsidR="0058614C" w:rsidRDefault="00004E05">
            <w:pPr>
              <w:spacing w:line="250" w:lineRule="auto"/>
            </w:pPr>
            <w:r>
              <w:rPr>
                <w:sz w:val="22"/>
                <w:szCs w:val="22"/>
                <w:lang w:val="es-SV"/>
              </w:rPr>
              <w:t>Azure Container Registry</w:t>
            </w:r>
          </w:p>
        </w:tc>
        <w:tc>
          <w:tcPr>
            <w:tcW w:w="3100" w:type="dxa"/>
            <w:vAlign w:val="center"/>
          </w:tcPr>
          <w:p w14:paraId="33C69563" w14:textId="77777777" w:rsidR="0058614C" w:rsidRDefault="00004E05">
            <w:pPr>
              <w:spacing w:line="250" w:lineRule="auto"/>
            </w:pPr>
            <w:r>
              <w:rPr>
                <w:sz w:val="22"/>
                <w:szCs w:val="22"/>
                <w:lang w:val="es-SV"/>
              </w:rPr>
              <w:t>Almacenamiento privado de imágenes OCI y Docker</w:t>
            </w:r>
          </w:p>
        </w:tc>
        <w:tc>
          <w:tcPr>
            <w:tcW w:w="3429" w:type="dxa"/>
            <w:vAlign w:val="center"/>
          </w:tcPr>
          <w:p w14:paraId="645DCCAE" w14:textId="77777777" w:rsidR="0058614C" w:rsidRDefault="00004E05">
            <w:pPr>
              <w:spacing w:line="250" w:lineRule="auto"/>
            </w:pPr>
            <w:r>
              <w:rPr>
                <w:sz w:val="22"/>
                <w:szCs w:val="22"/>
                <w:lang w:val="es-SV"/>
              </w:rPr>
              <w:t>Conservar las versiones que descargará App Service [12]</w:t>
            </w:r>
          </w:p>
        </w:tc>
      </w:tr>
      <w:tr w:rsidR="00283DF2" w14:paraId="3625FFA5" w14:textId="77777777">
        <w:trPr>
          <w:cantSplit/>
          <w:jc w:val="center"/>
        </w:trPr>
        <w:tc>
          <w:tcPr>
            <w:tcW w:w="2500" w:type="dxa"/>
            <w:vAlign w:val="center"/>
          </w:tcPr>
          <w:p w14:paraId="0536D4A2" w14:textId="77777777" w:rsidR="0058614C" w:rsidRDefault="00004E05">
            <w:pPr>
              <w:spacing w:line="250" w:lineRule="auto"/>
            </w:pPr>
            <w:r>
              <w:rPr>
                <w:sz w:val="22"/>
                <w:szCs w:val="22"/>
                <w:lang w:val="es-SV"/>
              </w:rPr>
              <w:t>Azure SQL Database</w:t>
            </w:r>
          </w:p>
        </w:tc>
        <w:tc>
          <w:tcPr>
            <w:tcW w:w="3100" w:type="dxa"/>
            <w:vAlign w:val="center"/>
          </w:tcPr>
          <w:p w14:paraId="238804A0" w14:textId="77777777" w:rsidR="0058614C" w:rsidRDefault="00004E05">
            <w:pPr>
              <w:spacing w:line="250" w:lineRule="auto"/>
            </w:pPr>
            <w:r>
              <w:rPr>
                <w:sz w:val="22"/>
                <w:szCs w:val="22"/>
                <w:lang w:val="es-SV"/>
              </w:rPr>
              <w:t>Base de datos relacional administrada</w:t>
            </w:r>
          </w:p>
        </w:tc>
        <w:tc>
          <w:tcPr>
            <w:tcW w:w="3429" w:type="dxa"/>
            <w:vAlign w:val="center"/>
          </w:tcPr>
          <w:p w14:paraId="34262353" w14:textId="77777777" w:rsidR="0058614C" w:rsidRDefault="00004E05">
            <w:pPr>
              <w:spacing w:line="250" w:lineRule="auto"/>
            </w:pPr>
            <w:r>
              <w:rPr>
                <w:sz w:val="22"/>
                <w:szCs w:val="22"/>
                <w:lang w:val="es-SV"/>
              </w:rPr>
              <w:t>Guardar inventario, transacciones, auditoría y resultados</w:t>
            </w:r>
          </w:p>
        </w:tc>
      </w:tr>
      <w:tr w:rsidR="00283DF2" w14:paraId="17350B4C" w14:textId="77777777">
        <w:trPr>
          <w:cantSplit/>
          <w:jc w:val="center"/>
        </w:trPr>
        <w:tc>
          <w:tcPr>
            <w:tcW w:w="2500" w:type="dxa"/>
            <w:vAlign w:val="center"/>
          </w:tcPr>
          <w:p w14:paraId="6ACD2445" w14:textId="77777777" w:rsidR="0058614C" w:rsidRDefault="00004E05">
            <w:pPr>
              <w:spacing w:line="250" w:lineRule="auto"/>
            </w:pPr>
            <w:r>
              <w:rPr>
                <w:sz w:val="22"/>
                <w:szCs w:val="22"/>
                <w:lang w:val="es-SV"/>
              </w:rPr>
              <w:t>Microsoft Foundry</w:t>
            </w:r>
          </w:p>
        </w:tc>
        <w:tc>
          <w:tcPr>
            <w:tcW w:w="3100" w:type="dxa"/>
            <w:vAlign w:val="center"/>
          </w:tcPr>
          <w:p w14:paraId="5AF56845" w14:textId="77777777" w:rsidR="0058614C" w:rsidRDefault="00004E05">
            <w:pPr>
              <w:spacing w:line="250" w:lineRule="auto"/>
            </w:pPr>
            <w:r>
              <w:rPr>
                <w:sz w:val="22"/>
                <w:szCs w:val="22"/>
                <w:lang w:val="es-SV"/>
              </w:rPr>
              <w:t>Acceso a modelos generativos, herramientas y controles</w:t>
            </w:r>
          </w:p>
        </w:tc>
        <w:tc>
          <w:tcPr>
            <w:tcW w:w="3429" w:type="dxa"/>
            <w:vAlign w:val="center"/>
          </w:tcPr>
          <w:p w14:paraId="13AE0CFD" w14:textId="77777777" w:rsidR="0058614C" w:rsidRDefault="00004E05">
            <w:pPr>
              <w:spacing w:line="250" w:lineRule="auto"/>
            </w:pPr>
            <w:r>
              <w:rPr>
                <w:sz w:val="22"/>
                <w:szCs w:val="22"/>
                <w:lang w:val="es-SV"/>
              </w:rPr>
              <w:t>Redactar las explicaciones y respuestas del asistente [7]</w:t>
            </w:r>
          </w:p>
        </w:tc>
      </w:tr>
      <w:tr w:rsidR="00283DF2" w14:paraId="38F3CEB6" w14:textId="77777777">
        <w:trPr>
          <w:cantSplit/>
          <w:jc w:val="center"/>
        </w:trPr>
        <w:tc>
          <w:tcPr>
            <w:tcW w:w="2500" w:type="dxa"/>
            <w:vAlign w:val="center"/>
          </w:tcPr>
          <w:p w14:paraId="68FF1DBA" w14:textId="77777777" w:rsidR="0058614C" w:rsidRDefault="00004E05">
            <w:pPr>
              <w:spacing w:line="250" w:lineRule="auto"/>
            </w:pPr>
            <w:r>
              <w:rPr>
                <w:sz w:val="22"/>
                <w:szCs w:val="22"/>
                <w:lang w:val="es-SV"/>
              </w:rPr>
              <w:t>Configuración y registros de App Service</w:t>
            </w:r>
          </w:p>
        </w:tc>
        <w:tc>
          <w:tcPr>
            <w:tcW w:w="3100" w:type="dxa"/>
            <w:vAlign w:val="center"/>
          </w:tcPr>
          <w:p w14:paraId="1E244E7A" w14:textId="77777777" w:rsidR="0058614C" w:rsidRDefault="00004E05">
            <w:pPr>
              <w:spacing w:line="250" w:lineRule="auto"/>
            </w:pPr>
            <w:r>
              <w:rPr>
                <w:sz w:val="22"/>
                <w:szCs w:val="22"/>
                <w:lang w:val="es-SV"/>
              </w:rPr>
              <w:t>Variables protegidas y registros de funcionamiento</w:t>
            </w:r>
          </w:p>
        </w:tc>
        <w:tc>
          <w:tcPr>
            <w:tcW w:w="3429" w:type="dxa"/>
            <w:vAlign w:val="center"/>
          </w:tcPr>
          <w:p w14:paraId="71E352FE" w14:textId="77777777" w:rsidR="0058614C" w:rsidRDefault="00004E05">
            <w:pPr>
              <w:spacing w:line="250" w:lineRule="auto"/>
            </w:pPr>
            <w:r>
              <w:rPr>
                <w:sz w:val="22"/>
                <w:szCs w:val="22"/>
                <w:lang w:val="es-SV"/>
              </w:rPr>
              <w:t>Cubrir las necesidades del piloto; evaluar Key Vault y Monitor en una etapa posterior</w:t>
            </w:r>
          </w:p>
        </w:tc>
      </w:tr>
    </w:tbl>
    <w:p w14:paraId="7C4E0071" w14:textId="77777777" w:rsidR="00004E05" w:rsidRDefault="00004E05">
      <w:pPr>
        <w:spacing w:after="160"/>
        <w:jc w:val="both"/>
      </w:pPr>
      <w:r>
        <w:rPr>
          <w:lang w:val="es-SV"/>
        </w:rPr>
        <w:t>La propuesta utiliza .NET 10 y EF Core 10, con soporte de largo plazo hasta 2028 según las fuentes consultadas. El soporte de .NET 8 termina en noviembre de 2026, cerca del periodo de desarrollo previsto. Elegir .NET 10 desde el inicio busca evitar una migración poco después de terminar el prototipo [1], [2].</w:t>
      </w:r>
    </w:p>
    <w:p w14:paraId="5773F792" w14:textId="77777777" w:rsidR="00004E05" w:rsidRDefault="00004E05">
      <w:pPr>
        <w:pStyle w:val="Heading1"/>
        <w:spacing w:before="240" w:after="180"/>
      </w:pPr>
      <w:bookmarkStart w:id="15" w:name="_Toc239455510"/>
      <w:r>
        <w:rPr>
          <w:lang w:val="es-SV"/>
        </w:rPr>
        <w:lastRenderedPageBreak/>
        <w:t>5. Justificación tecnológica</w:t>
      </w:r>
      <w:bookmarkEnd w:id="15"/>
    </w:p>
    <w:p w14:paraId="16ED7415" w14:textId="77777777" w:rsidR="00004E05" w:rsidRDefault="00004E05">
      <w:pPr>
        <w:pStyle w:val="Heading2"/>
        <w:spacing w:before="240" w:after="100"/>
      </w:pPr>
      <w:bookmarkStart w:id="16" w:name="_Toc239455511"/>
      <w:r>
        <w:rPr>
          <w:lang w:val="es-SV"/>
        </w:rPr>
        <w:t>5.1 Utilidad de la Inteligencia Artificial</w:t>
      </w:r>
      <w:bookmarkEnd w:id="16"/>
    </w:p>
    <w:p w14:paraId="2E8B0D84" w14:textId="77777777" w:rsidR="00004E05" w:rsidRDefault="00004E05">
      <w:pPr>
        <w:spacing w:after="160"/>
        <w:jc w:val="both"/>
      </w:pPr>
      <w:r>
        <w:rPr>
          <w:lang w:val="es-SV"/>
        </w:rPr>
        <w:t>La razón para incluir IA es facilitar la consulta del inventario. Una persona podrá preguntar por una alerta y recibir una explicación corta con los datos que la respaldan, o pedir un resumen de las alertas semanales. Las existencias y las cantidades sugeridas se calcularán mediante reglas programadas. El modelo se encargará de explicar esos resultados.</w:t>
      </w:r>
    </w:p>
    <w:p w14:paraId="27924A29" w14:textId="77777777" w:rsidR="00004E05" w:rsidRDefault="00004E05">
      <w:pPr>
        <w:pStyle w:val="Heading2"/>
        <w:spacing w:before="240" w:after="100"/>
      </w:pPr>
      <w:bookmarkStart w:id="17" w:name="_Toc239455512"/>
      <w:r>
        <w:rPr>
          <w:lang w:val="es-SV"/>
        </w:rPr>
        <w:t>5.2 Utilidad de Docker</w:t>
      </w:r>
      <w:bookmarkEnd w:id="17"/>
    </w:p>
    <w:p w14:paraId="3233CC21" w14:textId="77777777" w:rsidR="00004E05" w:rsidRDefault="00004E05">
      <w:pPr>
        <w:spacing w:after="160"/>
        <w:jc w:val="both"/>
      </w:pPr>
      <w:r>
        <w:rPr>
          <w:lang w:val="es-SV"/>
        </w:rPr>
        <w:t>En un trabajo de cinco integrantes pueden aparecer diferencias entre las computadoras de desarrollo. Docker ayudará a que todos probemos la misma versión y a que esa imagen sea la que se publique en Azure. Esto hará más sencillo reproducir errores y preparar la demostración final.</w:t>
      </w:r>
    </w:p>
    <w:p w14:paraId="082AE189" w14:textId="77777777" w:rsidR="00004E05" w:rsidRDefault="00004E05">
      <w:pPr>
        <w:pStyle w:val="Heading2"/>
        <w:spacing w:before="240" w:after="100"/>
      </w:pPr>
      <w:bookmarkStart w:id="18" w:name="_Toc239455513"/>
      <w:r>
        <w:rPr>
          <w:lang w:val="es-SV"/>
        </w:rPr>
        <w:t>5.3 Elección de Azure</w:t>
      </w:r>
      <w:bookmarkEnd w:id="18"/>
    </w:p>
    <w:p w14:paraId="701B0C8C" w14:textId="77777777" w:rsidR="00004E05" w:rsidRDefault="00004E05">
      <w:pPr>
        <w:spacing w:after="160"/>
        <w:jc w:val="both"/>
      </w:pPr>
      <w:r>
        <w:rPr>
          <w:lang w:val="es-SV"/>
        </w:rPr>
        <w:t>Azure reúne los servicios previstos para el piloto: ACR almacenará la imagen, App Service ejecutará la aplicación, Azure SQL guardará los datos y Foundry atenderá las solicitudes generativas. App Service admite contenedores propios, y Azure SQL tiene una modalidad serverless que puede servir para pruebas de uso intermitente [5], [6]. Tendremos que revisar los costos y la disponibilidad de los servicios, además de considerar la dependencia de esta plataforma.</w:t>
      </w:r>
    </w:p>
    <w:p w14:paraId="58BD5783" w14:textId="77777777" w:rsidR="00004E05" w:rsidRDefault="00004E05">
      <w:pPr>
        <w:pStyle w:val="Heading2"/>
        <w:spacing w:before="240" w:after="100"/>
      </w:pPr>
      <w:bookmarkStart w:id="19" w:name="_Toc239455514"/>
      <w:r>
        <w:rPr>
          <w:lang w:val="es-SV"/>
        </w:rPr>
        <w:t>5.4 Beneficios, condiciones y límites</w:t>
      </w:r>
      <w:bookmarkEnd w:id="19"/>
    </w:p>
    <w:p w14:paraId="72D311C8" w14:textId="77777777" w:rsidR="00004E05" w:rsidRDefault="00004E05">
      <w:pPr>
        <w:spacing w:after="160"/>
        <w:jc w:val="both"/>
      </w:pPr>
      <w:r>
        <w:rPr>
          <w:lang w:val="es-SV"/>
        </w:rPr>
        <w:t>En la Tabla 7 reunimos los beneficios que esperamos obtener y las condiciones necesarias para lograrlos.</w:t>
      </w:r>
    </w:p>
    <w:p w14:paraId="265E13A7" w14:textId="77777777" w:rsidR="00004E05" w:rsidRDefault="00004E05">
      <w:pPr>
        <w:keepNext/>
        <w:spacing w:before="60" w:after="120"/>
        <w:jc w:val="center"/>
      </w:pPr>
      <w:r>
        <w:rPr>
          <w:sz w:val="22"/>
          <w:szCs w:val="22"/>
          <w:lang w:val="es-SV"/>
        </w:rPr>
        <w:t>Tabla 7. Beneficios, condiciones y límites de las tecnologías.</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1500"/>
        <w:gridCol w:w="2450"/>
        <w:gridCol w:w="2650"/>
        <w:gridCol w:w="2429"/>
      </w:tblGrid>
      <w:tr w:rsidR="00283DF2" w14:paraId="683B87B5" w14:textId="77777777">
        <w:trPr>
          <w:cantSplit/>
          <w:tblHeader/>
          <w:jc w:val="center"/>
        </w:trPr>
        <w:tc>
          <w:tcPr>
            <w:tcW w:w="1500" w:type="dxa"/>
            <w:vAlign w:val="center"/>
          </w:tcPr>
          <w:p w14:paraId="0224BA06" w14:textId="77777777" w:rsidR="0058614C" w:rsidRDefault="00004E05">
            <w:pPr>
              <w:keepNext/>
              <w:spacing w:line="250" w:lineRule="auto"/>
              <w:jc w:val="center"/>
            </w:pPr>
            <w:r>
              <w:rPr>
                <w:b/>
                <w:sz w:val="22"/>
                <w:szCs w:val="22"/>
                <w:lang w:val="es-SV"/>
              </w:rPr>
              <w:t>Tecnología</w:t>
            </w:r>
          </w:p>
        </w:tc>
        <w:tc>
          <w:tcPr>
            <w:tcW w:w="2450" w:type="dxa"/>
            <w:vAlign w:val="center"/>
          </w:tcPr>
          <w:p w14:paraId="56012F2D" w14:textId="77777777" w:rsidR="0058614C" w:rsidRDefault="00004E05">
            <w:pPr>
              <w:keepNext/>
              <w:spacing w:line="250" w:lineRule="auto"/>
              <w:jc w:val="center"/>
            </w:pPr>
            <w:r>
              <w:rPr>
                <w:b/>
                <w:sz w:val="22"/>
                <w:szCs w:val="22"/>
                <w:lang w:val="es-SV"/>
              </w:rPr>
              <w:t>Qué esperamos obtener</w:t>
            </w:r>
          </w:p>
        </w:tc>
        <w:tc>
          <w:tcPr>
            <w:tcW w:w="2650" w:type="dxa"/>
            <w:vAlign w:val="center"/>
          </w:tcPr>
          <w:p w14:paraId="067BB7A2" w14:textId="77777777" w:rsidR="0058614C" w:rsidRDefault="00004E05">
            <w:pPr>
              <w:keepNext/>
              <w:spacing w:line="250" w:lineRule="auto"/>
              <w:jc w:val="center"/>
            </w:pPr>
            <w:r>
              <w:rPr>
                <w:b/>
                <w:sz w:val="22"/>
                <w:szCs w:val="22"/>
                <w:lang w:val="es-SV"/>
              </w:rPr>
              <w:t>Qué necesita</w:t>
            </w:r>
          </w:p>
        </w:tc>
        <w:tc>
          <w:tcPr>
            <w:tcW w:w="2429" w:type="dxa"/>
            <w:vAlign w:val="center"/>
          </w:tcPr>
          <w:p w14:paraId="534063A5" w14:textId="77777777" w:rsidR="0058614C" w:rsidRDefault="00004E05">
            <w:pPr>
              <w:keepNext/>
              <w:spacing w:line="250" w:lineRule="auto"/>
              <w:jc w:val="center"/>
            </w:pPr>
            <w:r>
              <w:rPr>
                <w:b/>
                <w:sz w:val="22"/>
                <w:szCs w:val="22"/>
                <w:lang w:val="es-SV"/>
              </w:rPr>
              <w:t>Límite principal</w:t>
            </w:r>
          </w:p>
        </w:tc>
      </w:tr>
      <w:tr w:rsidR="00283DF2" w14:paraId="19F878DF" w14:textId="77777777">
        <w:trPr>
          <w:cantSplit/>
          <w:jc w:val="center"/>
        </w:trPr>
        <w:tc>
          <w:tcPr>
            <w:tcW w:w="1500" w:type="dxa"/>
            <w:vAlign w:val="center"/>
          </w:tcPr>
          <w:p w14:paraId="4ED211A1" w14:textId="77777777" w:rsidR="0058614C" w:rsidRDefault="00004E05">
            <w:pPr>
              <w:spacing w:line="250" w:lineRule="auto"/>
            </w:pPr>
            <w:r>
              <w:rPr>
                <w:sz w:val="22"/>
                <w:szCs w:val="22"/>
                <w:lang w:val="es-SV"/>
              </w:rPr>
              <w:t>IA generativa</w:t>
            </w:r>
          </w:p>
        </w:tc>
        <w:tc>
          <w:tcPr>
            <w:tcW w:w="2450" w:type="dxa"/>
            <w:vAlign w:val="center"/>
          </w:tcPr>
          <w:p w14:paraId="6BFB3663" w14:textId="77777777" w:rsidR="0058614C" w:rsidRDefault="00004E05">
            <w:pPr>
              <w:spacing w:line="250" w:lineRule="auto"/>
            </w:pPr>
            <w:r>
              <w:rPr>
                <w:sz w:val="22"/>
                <w:szCs w:val="22"/>
                <w:lang w:val="es-SV"/>
              </w:rPr>
              <w:t>Consultas y explicaciones fáciles de entender</w:t>
            </w:r>
          </w:p>
        </w:tc>
        <w:tc>
          <w:tcPr>
            <w:tcW w:w="2650" w:type="dxa"/>
            <w:vAlign w:val="center"/>
          </w:tcPr>
          <w:p w14:paraId="1F625932" w14:textId="77777777" w:rsidR="0058614C" w:rsidRDefault="00004E05">
            <w:pPr>
              <w:spacing w:line="250" w:lineRule="auto"/>
            </w:pPr>
            <w:r>
              <w:rPr>
                <w:sz w:val="22"/>
                <w:szCs w:val="22"/>
                <w:lang w:val="es-SV"/>
              </w:rPr>
              <w:t>Datos permitidos, instrucciones probadas y revisión humana</w:t>
            </w:r>
          </w:p>
        </w:tc>
        <w:tc>
          <w:tcPr>
            <w:tcW w:w="2429" w:type="dxa"/>
            <w:vAlign w:val="center"/>
          </w:tcPr>
          <w:p w14:paraId="1B0495EE" w14:textId="77777777" w:rsidR="0058614C" w:rsidRDefault="00004E05">
            <w:pPr>
              <w:spacing w:line="250" w:lineRule="auto"/>
            </w:pPr>
            <w:r>
              <w:rPr>
                <w:sz w:val="22"/>
                <w:szCs w:val="22"/>
                <w:lang w:val="es-SV"/>
              </w:rPr>
              <w:t>Puede generar información incorrecta y respuestas variables</w:t>
            </w:r>
          </w:p>
        </w:tc>
      </w:tr>
      <w:tr w:rsidR="00283DF2" w14:paraId="34668DC5" w14:textId="77777777">
        <w:trPr>
          <w:cantSplit/>
          <w:jc w:val="center"/>
        </w:trPr>
        <w:tc>
          <w:tcPr>
            <w:tcW w:w="1500" w:type="dxa"/>
            <w:vAlign w:val="center"/>
          </w:tcPr>
          <w:p w14:paraId="6C41B955" w14:textId="77777777" w:rsidR="0058614C" w:rsidRDefault="00004E05">
            <w:pPr>
              <w:spacing w:line="250" w:lineRule="auto"/>
            </w:pPr>
            <w:r>
              <w:rPr>
                <w:sz w:val="22"/>
                <w:szCs w:val="22"/>
                <w:lang w:val="es-SV"/>
              </w:rPr>
              <w:t>Docker</w:t>
            </w:r>
          </w:p>
        </w:tc>
        <w:tc>
          <w:tcPr>
            <w:tcW w:w="2450" w:type="dxa"/>
            <w:vAlign w:val="center"/>
          </w:tcPr>
          <w:p w14:paraId="306FE62B" w14:textId="77777777" w:rsidR="0058614C" w:rsidRDefault="00004E05">
            <w:pPr>
              <w:spacing w:line="250" w:lineRule="auto"/>
            </w:pPr>
            <w:r>
              <w:rPr>
                <w:sz w:val="22"/>
                <w:szCs w:val="22"/>
                <w:lang w:val="es-SV"/>
              </w:rPr>
              <w:t>Un entorno reproducible con versiones identificadas</w:t>
            </w:r>
          </w:p>
        </w:tc>
        <w:tc>
          <w:tcPr>
            <w:tcW w:w="2650" w:type="dxa"/>
            <w:vAlign w:val="center"/>
          </w:tcPr>
          <w:p w14:paraId="4FDDD5DD" w14:textId="77777777" w:rsidR="0058614C" w:rsidRDefault="00004E05">
            <w:pPr>
              <w:spacing w:line="250" w:lineRule="auto"/>
            </w:pPr>
            <w:r>
              <w:rPr>
                <w:sz w:val="22"/>
                <w:szCs w:val="22"/>
                <w:lang w:val="es-SV"/>
              </w:rPr>
              <w:t>Una imagen pequeña, segura y probada</w:t>
            </w:r>
          </w:p>
        </w:tc>
        <w:tc>
          <w:tcPr>
            <w:tcW w:w="2429" w:type="dxa"/>
            <w:vAlign w:val="center"/>
          </w:tcPr>
          <w:p w14:paraId="0C625BC0" w14:textId="77777777" w:rsidR="0058614C" w:rsidRDefault="00004E05">
            <w:pPr>
              <w:spacing w:line="250" w:lineRule="auto"/>
            </w:pPr>
            <w:r>
              <w:rPr>
                <w:sz w:val="22"/>
                <w:szCs w:val="22"/>
                <w:lang w:val="es-SV"/>
              </w:rPr>
              <w:t>No corrige el diseño ni sustituye el monitoreo</w:t>
            </w:r>
          </w:p>
        </w:tc>
      </w:tr>
      <w:tr w:rsidR="00283DF2" w14:paraId="6B4E01C6" w14:textId="77777777">
        <w:trPr>
          <w:cantSplit/>
          <w:jc w:val="center"/>
        </w:trPr>
        <w:tc>
          <w:tcPr>
            <w:tcW w:w="1500" w:type="dxa"/>
            <w:vAlign w:val="center"/>
          </w:tcPr>
          <w:p w14:paraId="5D59A12C" w14:textId="77777777" w:rsidR="0058614C" w:rsidRDefault="00004E05">
            <w:pPr>
              <w:spacing w:line="250" w:lineRule="auto"/>
            </w:pPr>
            <w:r>
              <w:rPr>
                <w:sz w:val="22"/>
                <w:szCs w:val="22"/>
                <w:lang w:val="es-SV"/>
              </w:rPr>
              <w:t>App Service</w:t>
            </w:r>
          </w:p>
        </w:tc>
        <w:tc>
          <w:tcPr>
            <w:tcW w:w="2450" w:type="dxa"/>
            <w:vAlign w:val="center"/>
          </w:tcPr>
          <w:p w14:paraId="5288F052" w14:textId="77777777" w:rsidR="0058614C" w:rsidRDefault="00004E05">
            <w:pPr>
              <w:spacing w:line="250" w:lineRule="auto"/>
            </w:pPr>
            <w:r>
              <w:rPr>
                <w:sz w:val="22"/>
                <w:szCs w:val="22"/>
                <w:lang w:val="es-SV"/>
              </w:rPr>
              <w:t>Publicación y alojamiento administrados</w:t>
            </w:r>
          </w:p>
        </w:tc>
        <w:tc>
          <w:tcPr>
            <w:tcW w:w="2650" w:type="dxa"/>
            <w:vAlign w:val="center"/>
          </w:tcPr>
          <w:p w14:paraId="6A7863BC" w14:textId="77777777" w:rsidR="0058614C" w:rsidRDefault="00004E05">
            <w:pPr>
              <w:spacing w:line="250" w:lineRule="auto"/>
            </w:pPr>
            <w:r>
              <w:rPr>
                <w:sz w:val="22"/>
                <w:szCs w:val="22"/>
                <w:lang w:val="es-SV"/>
              </w:rPr>
              <w:t>Una región y un plan adecuados</w:t>
            </w:r>
          </w:p>
        </w:tc>
        <w:tc>
          <w:tcPr>
            <w:tcW w:w="2429" w:type="dxa"/>
            <w:vAlign w:val="center"/>
          </w:tcPr>
          <w:p w14:paraId="27971D5B" w14:textId="77777777" w:rsidR="0058614C" w:rsidRDefault="00004E05">
            <w:pPr>
              <w:spacing w:line="250" w:lineRule="auto"/>
            </w:pPr>
            <w:r>
              <w:rPr>
                <w:sz w:val="22"/>
                <w:szCs w:val="22"/>
                <w:lang w:val="es-SV"/>
              </w:rPr>
              <w:t>Tiene un costo base y límites según el nivel</w:t>
            </w:r>
          </w:p>
        </w:tc>
      </w:tr>
      <w:tr w:rsidR="00283DF2" w14:paraId="5E944348" w14:textId="77777777">
        <w:trPr>
          <w:cantSplit/>
          <w:jc w:val="center"/>
        </w:trPr>
        <w:tc>
          <w:tcPr>
            <w:tcW w:w="1500" w:type="dxa"/>
            <w:vAlign w:val="center"/>
          </w:tcPr>
          <w:p w14:paraId="2AA70157" w14:textId="77777777" w:rsidR="0058614C" w:rsidRDefault="00004E05">
            <w:pPr>
              <w:spacing w:line="250" w:lineRule="auto"/>
            </w:pPr>
            <w:r>
              <w:rPr>
                <w:sz w:val="22"/>
                <w:szCs w:val="22"/>
                <w:lang w:val="es-SV"/>
              </w:rPr>
              <w:t>Azure SQL</w:t>
            </w:r>
          </w:p>
        </w:tc>
        <w:tc>
          <w:tcPr>
            <w:tcW w:w="2450" w:type="dxa"/>
            <w:vAlign w:val="center"/>
          </w:tcPr>
          <w:p w14:paraId="63EB3C8C" w14:textId="77777777" w:rsidR="0058614C" w:rsidRDefault="00004E05">
            <w:pPr>
              <w:spacing w:line="250" w:lineRule="auto"/>
            </w:pPr>
            <w:r>
              <w:rPr>
                <w:sz w:val="22"/>
                <w:szCs w:val="22"/>
                <w:lang w:val="es-SV"/>
              </w:rPr>
              <w:t>Almacenamiento administrado con respaldos y escalado</w:t>
            </w:r>
          </w:p>
        </w:tc>
        <w:tc>
          <w:tcPr>
            <w:tcW w:w="2650" w:type="dxa"/>
            <w:vAlign w:val="center"/>
          </w:tcPr>
          <w:p w14:paraId="527EADCF" w14:textId="77777777" w:rsidR="0058614C" w:rsidRDefault="00004E05">
            <w:pPr>
              <w:spacing w:line="250" w:lineRule="auto"/>
            </w:pPr>
            <w:r>
              <w:rPr>
                <w:sz w:val="22"/>
                <w:szCs w:val="22"/>
                <w:lang w:val="es-SV"/>
              </w:rPr>
              <w:t>Índices, reintentos y configuración segura</w:t>
            </w:r>
          </w:p>
        </w:tc>
        <w:tc>
          <w:tcPr>
            <w:tcW w:w="2429" w:type="dxa"/>
            <w:vAlign w:val="center"/>
          </w:tcPr>
          <w:p w14:paraId="60DECE11" w14:textId="77777777" w:rsidR="0058614C" w:rsidRDefault="00004E05">
            <w:pPr>
              <w:spacing w:line="250" w:lineRule="auto"/>
            </w:pPr>
            <w:r>
              <w:rPr>
                <w:sz w:val="22"/>
                <w:szCs w:val="22"/>
                <w:lang w:val="es-SV"/>
              </w:rPr>
              <w:t>La reactivación de serverless puede añadir espera</w:t>
            </w:r>
          </w:p>
        </w:tc>
      </w:tr>
      <w:tr w:rsidR="00283DF2" w14:paraId="62AEA269" w14:textId="77777777">
        <w:trPr>
          <w:cantSplit/>
          <w:jc w:val="center"/>
        </w:trPr>
        <w:tc>
          <w:tcPr>
            <w:tcW w:w="1500" w:type="dxa"/>
            <w:vAlign w:val="center"/>
          </w:tcPr>
          <w:p w14:paraId="78E60A94" w14:textId="77777777" w:rsidR="0058614C" w:rsidRDefault="00004E05">
            <w:pPr>
              <w:spacing w:line="250" w:lineRule="auto"/>
            </w:pPr>
            <w:r>
              <w:rPr>
                <w:sz w:val="22"/>
                <w:szCs w:val="22"/>
                <w:lang w:val="es-SV"/>
              </w:rPr>
              <w:t>Foundry</w:t>
            </w:r>
          </w:p>
        </w:tc>
        <w:tc>
          <w:tcPr>
            <w:tcW w:w="2450" w:type="dxa"/>
            <w:vAlign w:val="center"/>
          </w:tcPr>
          <w:p w14:paraId="2C30BF69" w14:textId="77777777" w:rsidR="0058614C" w:rsidRDefault="00004E05">
            <w:pPr>
              <w:spacing w:line="250" w:lineRule="auto"/>
            </w:pPr>
            <w:r>
              <w:rPr>
                <w:sz w:val="22"/>
                <w:szCs w:val="22"/>
                <w:lang w:val="es-SV"/>
              </w:rPr>
              <w:t>Modelos y controles para gestionar su uso</w:t>
            </w:r>
          </w:p>
        </w:tc>
        <w:tc>
          <w:tcPr>
            <w:tcW w:w="2650" w:type="dxa"/>
            <w:vAlign w:val="center"/>
          </w:tcPr>
          <w:p w14:paraId="652BEB7F" w14:textId="77777777" w:rsidR="0058614C" w:rsidRDefault="00004E05">
            <w:pPr>
              <w:spacing w:line="250" w:lineRule="auto"/>
            </w:pPr>
            <w:r>
              <w:rPr>
                <w:sz w:val="22"/>
                <w:szCs w:val="22"/>
                <w:lang w:val="es-SV"/>
              </w:rPr>
              <w:t>Disponibilidad regional, cuota y evaluación</w:t>
            </w:r>
          </w:p>
        </w:tc>
        <w:tc>
          <w:tcPr>
            <w:tcW w:w="2429" w:type="dxa"/>
            <w:vAlign w:val="center"/>
          </w:tcPr>
          <w:p w14:paraId="60F6447F" w14:textId="77777777" w:rsidR="0058614C" w:rsidRDefault="00004E05">
            <w:pPr>
              <w:spacing w:line="250" w:lineRule="auto"/>
            </w:pPr>
            <w:r>
              <w:rPr>
                <w:sz w:val="22"/>
                <w:szCs w:val="22"/>
                <w:lang w:val="es-SV"/>
              </w:rPr>
              <w:t>El costo depende del consumo y del modelo elegido</w:t>
            </w:r>
          </w:p>
        </w:tc>
      </w:tr>
    </w:tbl>
    <w:p w14:paraId="60999406" w14:textId="77777777" w:rsidR="00004E05" w:rsidRDefault="00004E05">
      <w:pPr>
        <w:pStyle w:val="Heading1"/>
        <w:spacing w:before="240" w:after="180"/>
      </w:pPr>
      <w:bookmarkStart w:id="20" w:name="_Toc239455515"/>
      <w:r>
        <w:rPr>
          <w:lang w:val="es-SV"/>
        </w:rPr>
        <w:lastRenderedPageBreak/>
        <w:t>6. Propuesta de integración tecnológica</w:t>
      </w:r>
      <w:bookmarkEnd w:id="20"/>
    </w:p>
    <w:p w14:paraId="7ED08A02" w14:textId="77777777" w:rsidR="00004E05" w:rsidRDefault="00004E05">
      <w:pPr>
        <w:spacing w:after="160"/>
        <w:jc w:val="both"/>
      </w:pPr>
      <w:r>
        <w:rPr>
          <w:lang w:val="es-SV"/>
        </w:rPr>
        <w:t>La consulta comenzará en la interfaz web. El backend verificará el rol del usuario, recuperará los datos permitidos y hará los cálculos que correspondan. Luego enviará al modelo un resumen de esa información. Al recibir la respuesta, comprobará su estructura antes de mostrarla junto con la evidencia y la fecha de actualización. El modelo no tendrá una conexión directa a la base de datos.</w:t>
      </w:r>
    </w:p>
    <w:p w14:paraId="214B7B25" w14:textId="77777777" w:rsidR="00004E05" w:rsidRDefault="00004E05">
      <w:pPr>
        <w:pStyle w:val="Heading2"/>
        <w:spacing w:before="240" w:after="100"/>
      </w:pPr>
      <w:bookmarkStart w:id="21" w:name="_Toc239455516"/>
      <w:r>
        <w:rPr>
          <w:lang w:val="es-SV"/>
        </w:rPr>
        <w:t>6.1 Flujo de integración de IA</w:t>
      </w:r>
      <w:bookmarkEnd w:id="21"/>
    </w:p>
    <w:p w14:paraId="67BFFD33" w14:textId="77777777" w:rsidR="00004E05" w:rsidRDefault="00004E05">
      <w:pPr>
        <w:numPr>
          <w:ilvl w:val="0"/>
          <w:numId w:val="20"/>
        </w:numPr>
        <w:spacing w:after="60"/>
        <w:jc w:val="both"/>
      </w:pPr>
      <w:r>
        <w:rPr>
          <w:lang w:val="es-SV"/>
        </w:rPr>
        <w:t>El usuario accederá al sistema y elegirá la sucursal, el periodo o la categoría que desea consultar.</w:t>
      </w:r>
    </w:p>
    <w:p w14:paraId="4B6187A9" w14:textId="77777777" w:rsidR="00004E05" w:rsidRDefault="00004E05">
      <w:pPr>
        <w:numPr>
          <w:ilvl w:val="0"/>
          <w:numId w:val="20"/>
        </w:numPr>
        <w:spacing w:after="60"/>
        <w:jc w:val="both"/>
      </w:pPr>
      <w:r>
        <w:rPr>
          <w:lang w:val="es-SV"/>
        </w:rPr>
        <w:t>La interfaz enviará la pregunta al backend mediante HTTPS.</w:t>
      </w:r>
    </w:p>
    <w:p w14:paraId="779E3B14" w14:textId="77777777" w:rsidR="00004E05" w:rsidRDefault="00004E05">
      <w:pPr>
        <w:numPr>
          <w:ilvl w:val="0"/>
          <w:numId w:val="20"/>
        </w:numPr>
        <w:spacing w:after="60"/>
        <w:jc w:val="both"/>
      </w:pPr>
      <w:r>
        <w:rPr>
          <w:lang w:val="es-SV"/>
        </w:rPr>
        <w:t>El backend comprobará la identidad, el rol, las sucursales permitidas y la validez de la solicitud.</w:t>
      </w:r>
    </w:p>
    <w:p w14:paraId="0C4D628F" w14:textId="77777777" w:rsidR="00004E05" w:rsidRDefault="00004E05">
      <w:pPr>
        <w:numPr>
          <w:ilvl w:val="0"/>
          <w:numId w:val="20"/>
        </w:numPr>
        <w:spacing w:after="60"/>
        <w:jc w:val="both"/>
      </w:pPr>
      <w:r>
        <w:rPr>
          <w:lang w:val="es-SV"/>
        </w:rPr>
        <w:t>Los módulos de dominio obtendrán los datos de Azure SQL mediante Entity Framework Core y calcularán existencias, demanda, tiempo de entrega, rotación y reposición.</w:t>
      </w:r>
    </w:p>
    <w:p w14:paraId="0FCAB7D5" w14:textId="77777777" w:rsidR="00004E05" w:rsidRDefault="00004E05">
      <w:pPr>
        <w:numPr>
          <w:ilvl w:val="0"/>
          <w:numId w:val="20"/>
        </w:numPr>
        <w:spacing w:after="60"/>
        <w:jc w:val="both"/>
      </w:pPr>
      <w:r>
        <w:rPr>
          <w:lang w:val="es-SV"/>
        </w:rPr>
        <w:t>El componente que coordina la consulta preparará un contexto breve con instrucciones de seguridad, sin credenciales ni datos personales innecesarios.</w:t>
      </w:r>
    </w:p>
    <w:p w14:paraId="6EFB1C79" w14:textId="77777777" w:rsidR="00004E05" w:rsidRDefault="00004E05">
      <w:pPr>
        <w:numPr>
          <w:ilvl w:val="0"/>
          <w:numId w:val="20"/>
        </w:numPr>
        <w:spacing w:after="60"/>
        <w:jc w:val="both"/>
      </w:pPr>
      <w:r>
        <w:rPr>
          <w:lang w:val="es-SV"/>
        </w:rPr>
        <w:t>Microsoft Foundry generará la respuesta en el formato solicitado y se aplicarán los filtros de contenido disponibles.</w:t>
      </w:r>
    </w:p>
    <w:p w14:paraId="328053B5" w14:textId="77777777" w:rsidR="00004E05" w:rsidRDefault="00004E05">
      <w:pPr>
        <w:numPr>
          <w:ilvl w:val="0"/>
          <w:numId w:val="20"/>
        </w:numPr>
        <w:spacing w:after="60"/>
        <w:jc w:val="both"/>
      </w:pPr>
      <w:r>
        <w:rPr>
          <w:lang w:val="es-SV"/>
        </w:rPr>
        <w:t>El backend revisará el formato, las referencias y la consistencia básica. Si la respuesta no pasa la revisión, mostrará los datos sin la explicación generativa.</w:t>
      </w:r>
    </w:p>
    <w:p w14:paraId="00180313" w14:textId="77777777" w:rsidR="00004E05" w:rsidRDefault="00004E05">
      <w:pPr>
        <w:numPr>
          <w:ilvl w:val="0"/>
          <w:numId w:val="20"/>
        </w:numPr>
        <w:spacing w:after="60"/>
        <w:jc w:val="both"/>
      </w:pPr>
      <w:r>
        <w:rPr>
          <w:lang w:val="es-SV"/>
        </w:rPr>
        <w:t>La interfaz presentará la respuesta y su evidencia, junto con las limitaciones y el siguiente paso para el usuario. Se guardará un registro de la interacción con los datos necesarios para revisarla.</w:t>
      </w:r>
    </w:p>
    <w:p w14:paraId="343AABD9" w14:textId="77777777" w:rsidR="00004E05" w:rsidRDefault="00004E05">
      <w:pPr>
        <w:pStyle w:val="Heading2"/>
        <w:spacing w:before="240" w:after="100"/>
      </w:pPr>
      <w:bookmarkStart w:id="22" w:name="_Toc239455517"/>
      <w:r>
        <w:rPr>
          <w:lang w:val="es-SV"/>
        </w:rPr>
        <w:t>6.2 Integración de Docker y Azure</w:t>
      </w:r>
      <w:bookmarkEnd w:id="22"/>
    </w:p>
    <w:p w14:paraId="49DF634C" w14:textId="77777777" w:rsidR="00004E05" w:rsidRDefault="00004E05">
      <w:pPr>
        <w:spacing w:after="160"/>
        <w:jc w:val="both"/>
      </w:pPr>
      <w:r>
        <w:rPr>
          <w:lang w:val="es-SV"/>
        </w:rPr>
        <w:t>Prepararemos una única imagen Docker para la aplicación. Las versiones aprobadas se subirán a Azure Container Registry y se ejecutarán en App Service. La conexión con Azure SQL y Foundry se configurará mediante variables protegidas. En el piloto revisaremos los registros básicos de App Service; las herramientas adicionales para secretos y monitoreo se considerarán si el proyecto pasa a producción.</w:t>
      </w:r>
    </w:p>
    <w:p w14:paraId="19F13C52" w14:textId="77777777" w:rsidR="00004E05" w:rsidRDefault="00004E05">
      <w:pPr>
        <w:pStyle w:val="Heading2"/>
        <w:spacing w:before="240" w:after="100"/>
      </w:pPr>
      <w:bookmarkStart w:id="23" w:name="_Toc239455518"/>
      <w:r>
        <w:rPr>
          <w:lang w:val="es-SV"/>
        </w:rPr>
        <w:t>6.3 Beneficios esperados</w:t>
      </w:r>
      <w:bookmarkEnd w:id="23"/>
    </w:p>
    <w:p w14:paraId="56A3C3DE" w14:textId="77777777" w:rsidR="00004E05" w:rsidRDefault="00004E05">
      <w:pPr>
        <w:numPr>
          <w:ilvl w:val="0"/>
          <w:numId w:val="18"/>
        </w:numPr>
        <w:spacing w:after="60"/>
        <w:ind w:left="720" w:hanging="360"/>
        <w:jc w:val="both"/>
      </w:pPr>
      <w:r>
        <w:rPr>
          <w:lang w:val="es-SV"/>
        </w:rPr>
        <w:t>Reducir el tiempo necesario para buscar información del inventario y entender sus alertas.</w:t>
      </w:r>
    </w:p>
    <w:p w14:paraId="639E10AF" w14:textId="77777777" w:rsidR="00004E05" w:rsidRDefault="00004E05">
      <w:pPr>
        <w:numPr>
          <w:ilvl w:val="0"/>
          <w:numId w:val="18"/>
        </w:numPr>
        <w:spacing w:after="60"/>
        <w:ind w:left="720" w:hanging="360"/>
        <w:jc w:val="both"/>
      </w:pPr>
      <w:r>
        <w:rPr>
          <w:lang w:val="es-SV"/>
        </w:rPr>
        <w:t>Mostrar recomendaciones cuyo origen pueda comprobarse con datos y fórmulas.</w:t>
      </w:r>
    </w:p>
    <w:p w14:paraId="41F2FF23" w14:textId="77777777" w:rsidR="00004E05" w:rsidRDefault="00004E05">
      <w:pPr>
        <w:numPr>
          <w:ilvl w:val="0"/>
          <w:numId w:val="18"/>
        </w:numPr>
        <w:spacing w:after="60"/>
        <w:ind w:left="720" w:hanging="360"/>
        <w:jc w:val="both"/>
      </w:pPr>
      <w:r>
        <w:rPr>
          <w:lang w:val="es-SV"/>
        </w:rPr>
        <w:t>Usar la misma imagen en pruebas y en Azure, con la posibilidad de recuperar una versión anterior.</w:t>
      </w:r>
    </w:p>
    <w:p w14:paraId="2232BB55" w14:textId="77777777" w:rsidR="00004E05" w:rsidRDefault="00004E05">
      <w:pPr>
        <w:numPr>
          <w:ilvl w:val="0"/>
          <w:numId w:val="18"/>
        </w:numPr>
        <w:spacing w:after="60"/>
        <w:ind w:left="720" w:hanging="360"/>
        <w:jc w:val="both"/>
      </w:pPr>
      <w:r>
        <w:rPr>
          <w:lang w:val="es-SV"/>
        </w:rPr>
        <w:t>Consultar las existencias de varias sucursales desde un sistema centralizado con respaldo administrado.</w:t>
      </w:r>
    </w:p>
    <w:p w14:paraId="0F4968A6" w14:textId="77777777" w:rsidR="00004E05" w:rsidRDefault="00004E05">
      <w:pPr>
        <w:numPr>
          <w:ilvl w:val="0"/>
          <w:numId w:val="18"/>
        </w:numPr>
        <w:spacing w:after="60"/>
        <w:ind w:left="720" w:hanging="360"/>
        <w:jc w:val="both"/>
      </w:pPr>
      <w:r>
        <w:rPr>
          <w:lang w:val="es-SV"/>
        </w:rPr>
        <w:lastRenderedPageBreak/>
        <w:t>Revisar los fallos, el consumo de IA y el gasto mensual mediante registros y controles básicos.</w:t>
      </w:r>
    </w:p>
    <w:p w14:paraId="0E4067B3" w14:textId="77777777" w:rsidR="00004E05" w:rsidRDefault="00004E05">
      <w:pPr>
        <w:numPr>
          <w:ilvl w:val="0"/>
          <w:numId w:val="18"/>
        </w:numPr>
        <w:spacing w:after="60"/>
        <w:ind w:left="720" w:hanging="360"/>
        <w:jc w:val="both"/>
      </w:pPr>
      <w:r>
        <w:rPr>
          <w:lang w:val="es-SV"/>
        </w:rPr>
        <w:t>Mantener las operaciones de inventario disponibles cuando el servicio de IA falle.</w:t>
      </w:r>
    </w:p>
    <w:p w14:paraId="57D6E4C4" w14:textId="77777777" w:rsidR="00004E05" w:rsidRDefault="00004E05">
      <w:pPr>
        <w:pStyle w:val="Heading1"/>
        <w:spacing w:before="240" w:after="180"/>
      </w:pPr>
      <w:bookmarkStart w:id="24" w:name="_Toc239455519"/>
      <w:r>
        <w:rPr>
          <w:lang w:val="es-SV"/>
        </w:rPr>
        <w:t>7. Arquitectura de integración</w:t>
      </w:r>
      <w:bookmarkEnd w:id="24"/>
    </w:p>
    <w:p w14:paraId="6A130985" w14:textId="77777777" w:rsidR="00004E05" w:rsidRDefault="00004E05">
      <w:pPr>
        <w:spacing w:after="160"/>
        <w:jc w:val="both"/>
      </w:pPr>
      <w:r>
        <w:rPr>
          <w:lang w:val="es-SV"/>
        </w:rPr>
        <w:t>En la Figura 1 se muestra cómo se entregará la aplicación y cómo circularán los datos cuando esté funcionando.</w:t>
      </w:r>
    </w:p>
    <w:p w14:paraId="776116BE" w14:textId="77777777" w:rsidR="00004E05" w:rsidRDefault="00004E05">
      <w:pPr>
        <w:keepNext/>
        <w:spacing w:before="100" w:after="60"/>
        <w:jc w:val="center"/>
      </w:pPr>
      <w:r>
        <w:rPr>
          <w:noProof/>
          <w:lang w:val="es-SV"/>
        </w:rPr>
        <w:drawing>
          <wp:inline distT="0" distB="0" distL="0" distR="0" wp14:anchorId="566887AC" wp14:editId="0329BF8F">
            <wp:extent cx="5731000" cy="3534117"/>
            <wp:effectExtent l="0" t="0" r="0" b="0"/>
            <wp:docPr id="912803555" name="Picture 912803555" descr="Diagrama del flujo mínimo: Git, Docker, Azure Container Registry y App Service; durante el uso, la aplicación consulta Azure SQL y envía contexto limitado a Microsoft Foundry." title="Figura 1. Arquitectura propuesta de integración, entrega y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integracion.png"/>
                    <pic:cNvPicPr/>
                  </pic:nvPicPr>
                  <pic:blipFill>
                    <a:blip r:embed="rId8"/>
                    <a:stretch>
                      <a:fillRect/>
                    </a:stretch>
                  </pic:blipFill>
                  <pic:spPr>
                    <a:xfrm>
                      <a:off x="0" y="0"/>
                      <a:ext cx="5731000" cy="3534117"/>
                    </a:xfrm>
                    <a:prstGeom prst="rect">
                      <a:avLst/>
                    </a:prstGeom>
                  </pic:spPr>
                </pic:pic>
              </a:graphicData>
            </a:graphic>
          </wp:inline>
        </w:drawing>
      </w:r>
    </w:p>
    <w:p w14:paraId="62B278A6" w14:textId="77777777" w:rsidR="00004E05" w:rsidRDefault="00004E05">
      <w:pPr>
        <w:spacing w:before="60" w:after="120"/>
        <w:jc w:val="center"/>
      </w:pPr>
      <w:r>
        <w:rPr>
          <w:sz w:val="22"/>
          <w:szCs w:val="22"/>
          <w:lang w:val="es-SV"/>
        </w:rPr>
        <w:t>Figura 1. Arquitectura propuesta de integración, entrega y ejecución.</w:t>
      </w:r>
    </w:p>
    <w:p w14:paraId="73CB5B6F" w14:textId="77777777" w:rsidR="00004E05" w:rsidRDefault="00004E05">
      <w:pPr>
        <w:spacing w:after="160"/>
        <w:jc w:val="both"/>
      </w:pPr>
      <w:r>
        <w:rPr>
          <w:lang w:val="es-SV"/>
        </w:rPr>
        <w:t>La parte superior del diagrama sigue el código desde el repositorio hasta la imagen Docker que se guarda en ACR y se ejecuta en App Service. La parte inferior muestra el acceso de los usuarios por HTTPS, las consultas del backend a Azure SQL con Entity Framework Core y el envío de contexto a Foundry. Las flechas indican intercambios controlados por la aplicación; no representan acceso del modelo a la base de datos.</w:t>
      </w:r>
    </w:p>
    <w:p w14:paraId="5B7F9713" w14:textId="77777777" w:rsidR="00004E05" w:rsidRDefault="00004E05">
      <w:pPr>
        <w:pStyle w:val="Heading2"/>
        <w:spacing w:before="240" w:after="100"/>
      </w:pPr>
      <w:bookmarkStart w:id="25" w:name="_Toc239455520"/>
      <w:r>
        <w:rPr>
          <w:lang w:val="es-SV"/>
        </w:rPr>
        <w:t>7.1 Decisiones de arquitectura</w:t>
      </w:r>
      <w:bookmarkEnd w:id="25"/>
    </w:p>
    <w:p w14:paraId="48D3A784" w14:textId="77777777" w:rsidR="00004E05" w:rsidRDefault="00004E05">
      <w:pPr>
        <w:numPr>
          <w:ilvl w:val="0"/>
          <w:numId w:val="18"/>
        </w:numPr>
        <w:spacing w:after="60"/>
        <w:ind w:left="720" w:hanging="360"/>
        <w:jc w:val="both"/>
      </w:pPr>
      <w:r>
        <w:rPr>
          <w:lang w:val="es-SV"/>
        </w:rPr>
        <w:t>Organizaremos una sola aplicación en módulos internos. Este diseño es suficiente para el alcance académico y facilita el desarrollo y la publicación.</w:t>
      </w:r>
    </w:p>
    <w:p w14:paraId="7ACE5734" w14:textId="77777777" w:rsidR="00004E05" w:rsidRDefault="00004E05">
      <w:pPr>
        <w:numPr>
          <w:ilvl w:val="0"/>
          <w:numId w:val="18"/>
        </w:numPr>
        <w:spacing w:after="60"/>
        <w:ind w:left="720" w:hanging="360"/>
        <w:jc w:val="both"/>
      </w:pPr>
      <w:r>
        <w:rPr>
          <w:lang w:val="es-SV"/>
        </w:rPr>
        <w:t>Docker servirá para entregar y ejecutar el proceso web con sus dependencias.</w:t>
      </w:r>
    </w:p>
    <w:p w14:paraId="58F46771" w14:textId="77777777" w:rsidR="00004E05" w:rsidRDefault="00004E05">
      <w:pPr>
        <w:numPr>
          <w:ilvl w:val="0"/>
          <w:numId w:val="18"/>
        </w:numPr>
        <w:spacing w:after="60"/>
        <w:ind w:left="720" w:hanging="360"/>
        <w:jc w:val="both"/>
      </w:pPr>
      <w:r>
        <w:rPr>
          <w:lang w:val="es-SV"/>
        </w:rPr>
        <w:t>Usaremos App Service para evitar la administración de un clúster de Kubernetes cuando solo necesitamos ejecutar un contenedor principal.</w:t>
      </w:r>
    </w:p>
    <w:p w14:paraId="33313624" w14:textId="77777777" w:rsidR="00004E05" w:rsidRDefault="00004E05">
      <w:pPr>
        <w:numPr>
          <w:ilvl w:val="0"/>
          <w:numId w:val="18"/>
        </w:numPr>
        <w:spacing w:after="60"/>
        <w:ind w:left="720" w:hanging="360"/>
        <w:jc w:val="both"/>
      </w:pPr>
      <w:r>
        <w:rPr>
          <w:lang w:val="es-SV"/>
        </w:rPr>
        <w:t>Azure SQL conservará los datos del negocio. Las transacciones, los permisos y la auditoría se controlarán fuera del modelo generativo.</w:t>
      </w:r>
    </w:p>
    <w:p w14:paraId="01F6BFA0" w14:textId="77777777" w:rsidR="00004E05" w:rsidRDefault="00004E05">
      <w:pPr>
        <w:numPr>
          <w:ilvl w:val="0"/>
          <w:numId w:val="18"/>
        </w:numPr>
        <w:spacing w:after="60"/>
        <w:ind w:left="720" w:hanging="360"/>
        <w:jc w:val="both"/>
      </w:pPr>
      <w:r>
        <w:rPr>
          <w:lang w:val="es-SV"/>
        </w:rPr>
        <w:t>El backend decidirá qué información recibe la IA. No le entregará credenciales ni le permitirá ejecutar consultas libres.</w:t>
      </w:r>
    </w:p>
    <w:p w14:paraId="7222079B" w14:textId="77777777" w:rsidR="00004E05" w:rsidRDefault="00004E05">
      <w:pPr>
        <w:numPr>
          <w:ilvl w:val="0"/>
          <w:numId w:val="18"/>
        </w:numPr>
        <w:spacing w:after="60"/>
        <w:ind w:left="720" w:hanging="360"/>
        <w:jc w:val="both"/>
      </w:pPr>
      <w:r>
        <w:rPr>
          <w:lang w:val="es-SV"/>
        </w:rPr>
        <w:lastRenderedPageBreak/>
        <w:t>La configuración y los registros de App Service cubrirán el piloto. Si el sistema llega a producción, revisaremos qué controles adicionales necesita.</w:t>
      </w:r>
    </w:p>
    <w:p w14:paraId="1E8AC524" w14:textId="77777777" w:rsidR="00004E05" w:rsidRDefault="00004E05">
      <w:pPr>
        <w:pStyle w:val="Heading2"/>
        <w:spacing w:before="240" w:after="100"/>
      </w:pPr>
      <w:bookmarkStart w:id="26" w:name="_Toc239455521"/>
      <w:r>
        <w:rPr>
          <w:lang w:val="es-SV"/>
        </w:rPr>
        <w:t>7.2 Componentes y responsabilidades</w:t>
      </w:r>
      <w:bookmarkEnd w:id="26"/>
    </w:p>
    <w:p w14:paraId="4CB9BBFC" w14:textId="77777777" w:rsidR="00004E05" w:rsidRDefault="00004E05">
      <w:pPr>
        <w:spacing w:after="160"/>
        <w:jc w:val="both"/>
      </w:pPr>
      <w:r>
        <w:rPr>
          <w:lang w:val="es-SV"/>
        </w:rPr>
        <w:t>La Tabla 8 distribuye el trabajo entre los componentes y señala qué información manejará cada uno.</w:t>
      </w:r>
    </w:p>
    <w:p w14:paraId="0C6D9E72" w14:textId="77777777" w:rsidR="00004E05" w:rsidRDefault="00004E05">
      <w:pPr>
        <w:keepNext/>
        <w:spacing w:before="60" w:after="120"/>
        <w:jc w:val="center"/>
      </w:pPr>
      <w:r>
        <w:rPr>
          <w:sz w:val="22"/>
          <w:szCs w:val="22"/>
          <w:lang w:val="es-SV"/>
        </w:rPr>
        <w:t>Tabla 8. Componentes de la arquitectura y responsabilidades.</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500"/>
        <w:gridCol w:w="3100"/>
        <w:gridCol w:w="3429"/>
      </w:tblGrid>
      <w:tr w:rsidR="00283DF2" w14:paraId="1C8A8087" w14:textId="77777777">
        <w:trPr>
          <w:cantSplit/>
          <w:tblHeader/>
          <w:jc w:val="center"/>
        </w:trPr>
        <w:tc>
          <w:tcPr>
            <w:tcW w:w="2500" w:type="dxa"/>
            <w:vAlign w:val="center"/>
          </w:tcPr>
          <w:p w14:paraId="64644478" w14:textId="77777777" w:rsidR="0058614C" w:rsidRDefault="00004E05">
            <w:pPr>
              <w:keepNext/>
              <w:spacing w:line="250" w:lineRule="auto"/>
              <w:jc w:val="center"/>
            </w:pPr>
            <w:r>
              <w:rPr>
                <w:b/>
                <w:sz w:val="22"/>
                <w:szCs w:val="22"/>
                <w:lang w:val="es-SV"/>
              </w:rPr>
              <w:t>Componente</w:t>
            </w:r>
          </w:p>
        </w:tc>
        <w:tc>
          <w:tcPr>
            <w:tcW w:w="3100" w:type="dxa"/>
            <w:vAlign w:val="center"/>
          </w:tcPr>
          <w:p w14:paraId="75A38D40" w14:textId="77777777" w:rsidR="0058614C" w:rsidRDefault="00004E05">
            <w:pPr>
              <w:keepNext/>
              <w:spacing w:line="250" w:lineRule="auto"/>
              <w:jc w:val="center"/>
            </w:pPr>
            <w:r>
              <w:rPr>
                <w:b/>
                <w:sz w:val="22"/>
                <w:szCs w:val="22"/>
                <w:lang w:val="es-SV"/>
              </w:rPr>
              <w:t>Trabajo que realizará</w:t>
            </w:r>
          </w:p>
        </w:tc>
        <w:tc>
          <w:tcPr>
            <w:tcW w:w="3429" w:type="dxa"/>
            <w:vAlign w:val="center"/>
          </w:tcPr>
          <w:p w14:paraId="1E6ED267" w14:textId="77777777" w:rsidR="0058614C" w:rsidRDefault="00004E05">
            <w:pPr>
              <w:keepNext/>
              <w:spacing w:line="250" w:lineRule="auto"/>
              <w:jc w:val="center"/>
            </w:pPr>
            <w:r>
              <w:rPr>
                <w:b/>
                <w:sz w:val="22"/>
                <w:szCs w:val="22"/>
                <w:lang w:val="es-SV"/>
              </w:rPr>
              <w:t>Información que manejará</w:t>
            </w:r>
          </w:p>
        </w:tc>
      </w:tr>
      <w:tr w:rsidR="00283DF2" w14:paraId="6EE3C354" w14:textId="77777777">
        <w:trPr>
          <w:cantSplit/>
          <w:jc w:val="center"/>
        </w:trPr>
        <w:tc>
          <w:tcPr>
            <w:tcW w:w="2500" w:type="dxa"/>
            <w:vAlign w:val="center"/>
          </w:tcPr>
          <w:p w14:paraId="08717CFC" w14:textId="77777777" w:rsidR="0058614C" w:rsidRDefault="00004E05">
            <w:pPr>
              <w:spacing w:line="250" w:lineRule="auto"/>
            </w:pPr>
            <w:r>
              <w:rPr>
                <w:sz w:val="22"/>
                <w:szCs w:val="22"/>
                <w:lang w:val="es-SV"/>
              </w:rPr>
              <w:t>Interfaz web</w:t>
            </w:r>
          </w:p>
        </w:tc>
        <w:tc>
          <w:tcPr>
            <w:tcW w:w="3100" w:type="dxa"/>
            <w:vAlign w:val="center"/>
          </w:tcPr>
          <w:p w14:paraId="04D47D08" w14:textId="77777777" w:rsidR="0058614C" w:rsidRDefault="00004E05">
            <w:pPr>
              <w:spacing w:line="250" w:lineRule="auto"/>
            </w:pPr>
            <w:r>
              <w:rPr>
                <w:sz w:val="22"/>
                <w:szCs w:val="22"/>
                <w:lang w:val="es-SV"/>
              </w:rPr>
              <w:t>Recibir las operaciones y mostrar los resultados</w:t>
            </w:r>
          </w:p>
        </w:tc>
        <w:tc>
          <w:tcPr>
            <w:tcW w:w="3429" w:type="dxa"/>
            <w:vAlign w:val="center"/>
          </w:tcPr>
          <w:p w14:paraId="66CD5932" w14:textId="77777777" w:rsidR="0058614C" w:rsidRDefault="00004E05">
            <w:pPr>
              <w:spacing w:line="250" w:lineRule="auto"/>
            </w:pPr>
            <w:r>
              <w:rPr>
                <w:sz w:val="22"/>
                <w:szCs w:val="22"/>
                <w:lang w:val="es-SV"/>
              </w:rPr>
              <w:t>Información permitida para el rol del usuario</w:t>
            </w:r>
          </w:p>
        </w:tc>
      </w:tr>
      <w:tr w:rsidR="00283DF2" w14:paraId="32AAA7A0" w14:textId="77777777">
        <w:trPr>
          <w:cantSplit/>
          <w:jc w:val="center"/>
        </w:trPr>
        <w:tc>
          <w:tcPr>
            <w:tcW w:w="2500" w:type="dxa"/>
            <w:vAlign w:val="center"/>
          </w:tcPr>
          <w:p w14:paraId="32C96A7F" w14:textId="77777777" w:rsidR="0058614C" w:rsidRDefault="00004E05">
            <w:pPr>
              <w:spacing w:line="250" w:lineRule="auto"/>
            </w:pPr>
            <w:r>
              <w:rPr>
                <w:sz w:val="22"/>
                <w:szCs w:val="22"/>
                <w:lang w:val="es-SV"/>
              </w:rPr>
              <w:t>ASP.NET Core</w:t>
            </w:r>
          </w:p>
        </w:tc>
        <w:tc>
          <w:tcPr>
            <w:tcW w:w="3100" w:type="dxa"/>
            <w:vAlign w:val="center"/>
          </w:tcPr>
          <w:p w14:paraId="74076313" w14:textId="77777777" w:rsidR="0058614C" w:rsidRDefault="00004E05">
            <w:pPr>
              <w:spacing w:line="250" w:lineRule="auto"/>
            </w:pPr>
            <w:r>
              <w:rPr>
                <w:sz w:val="22"/>
                <w:szCs w:val="22"/>
                <w:lang w:val="es-SV"/>
              </w:rPr>
              <w:t>Validar solicitudes, aplicar permisos y coordinar reglas, API y consultas de IA</w:t>
            </w:r>
          </w:p>
        </w:tc>
        <w:tc>
          <w:tcPr>
            <w:tcW w:w="3429" w:type="dxa"/>
            <w:vAlign w:val="center"/>
          </w:tcPr>
          <w:p w14:paraId="5A70C10B" w14:textId="77777777" w:rsidR="0058614C" w:rsidRDefault="00004E05">
            <w:pPr>
              <w:spacing w:line="250" w:lineRule="auto"/>
            </w:pPr>
            <w:r>
              <w:rPr>
                <w:sz w:val="22"/>
                <w:szCs w:val="22"/>
                <w:lang w:val="es-SV"/>
              </w:rPr>
              <w:t>Solicitudes, DTO y contexto necesario</w:t>
            </w:r>
          </w:p>
        </w:tc>
      </w:tr>
      <w:tr w:rsidR="00283DF2" w14:paraId="72F1988B" w14:textId="77777777">
        <w:trPr>
          <w:cantSplit/>
          <w:jc w:val="center"/>
        </w:trPr>
        <w:tc>
          <w:tcPr>
            <w:tcW w:w="2500" w:type="dxa"/>
            <w:vAlign w:val="center"/>
          </w:tcPr>
          <w:p w14:paraId="57ED7CCA" w14:textId="77777777" w:rsidR="0058614C" w:rsidRDefault="00004E05">
            <w:pPr>
              <w:spacing w:line="250" w:lineRule="auto"/>
            </w:pPr>
            <w:r>
              <w:rPr>
                <w:sz w:val="22"/>
                <w:szCs w:val="22"/>
                <w:lang w:val="es-SV"/>
              </w:rPr>
              <w:t>Módulos de dominio</w:t>
            </w:r>
          </w:p>
        </w:tc>
        <w:tc>
          <w:tcPr>
            <w:tcW w:w="3100" w:type="dxa"/>
            <w:vAlign w:val="center"/>
          </w:tcPr>
          <w:p w14:paraId="4CD93F27" w14:textId="77777777" w:rsidR="0058614C" w:rsidRDefault="00004E05">
            <w:pPr>
              <w:spacing w:line="250" w:lineRule="auto"/>
            </w:pPr>
            <w:r>
              <w:rPr>
                <w:sz w:val="22"/>
                <w:szCs w:val="22"/>
                <w:lang w:val="es-SV"/>
              </w:rPr>
              <w:t>Resolver catálogo, inventario, ventas y alertas</w:t>
            </w:r>
          </w:p>
        </w:tc>
        <w:tc>
          <w:tcPr>
            <w:tcW w:w="3429" w:type="dxa"/>
            <w:vAlign w:val="center"/>
          </w:tcPr>
          <w:p w14:paraId="455898FA" w14:textId="77777777" w:rsidR="0058614C" w:rsidRDefault="00004E05">
            <w:pPr>
              <w:spacing w:line="250" w:lineRule="auto"/>
            </w:pPr>
            <w:r>
              <w:rPr>
                <w:sz w:val="22"/>
                <w:szCs w:val="22"/>
                <w:lang w:val="es-SV"/>
              </w:rPr>
              <w:t>Entidades del negocio y resultados calculados</w:t>
            </w:r>
          </w:p>
        </w:tc>
      </w:tr>
      <w:tr w:rsidR="00283DF2" w14:paraId="40E00DD4" w14:textId="77777777">
        <w:trPr>
          <w:cantSplit/>
          <w:jc w:val="center"/>
        </w:trPr>
        <w:tc>
          <w:tcPr>
            <w:tcW w:w="2500" w:type="dxa"/>
            <w:vAlign w:val="center"/>
          </w:tcPr>
          <w:p w14:paraId="3975F1A6" w14:textId="77777777" w:rsidR="0058614C" w:rsidRDefault="00004E05">
            <w:pPr>
              <w:spacing w:line="250" w:lineRule="auto"/>
            </w:pPr>
            <w:r>
              <w:rPr>
                <w:sz w:val="22"/>
                <w:szCs w:val="22"/>
                <w:lang w:val="es-SV"/>
              </w:rPr>
              <w:t>Entity Framework Core</w:t>
            </w:r>
          </w:p>
        </w:tc>
        <w:tc>
          <w:tcPr>
            <w:tcW w:w="3100" w:type="dxa"/>
            <w:vAlign w:val="center"/>
          </w:tcPr>
          <w:p w14:paraId="7CC44F88" w14:textId="77777777" w:rsidR="0058614C" w:rsidRDefault="00004E05">
            <w:pPr>
              <w:spacing w:line="250" w:lineRule="auto"/>
            </w:pPr>
            <w:r>
              <w:rPr>
                <w:sz w:val="22"/>
                <w:szCs w:val="22"/>
                <w:lang w:val="es-SV"/>
              </w:rPr>
              <w:t>Relacionar clases y tablas, consultar y gestionar transacciones y migraciones</w:t>
            </w:r>
          </w:p>
        </w:tc>
        <w:tc>
          <w:tcPr>
            <w:tcW w:w="3429" w:type="dxa"/>
            <w:vAlign w:val="center"/>
          </w:tcPr>
          <w:p w14:paraId="122C19A2" w14:textId="77777777" w:rsidR="0058614C" w:rsidRDefault="00004E05">
            <w:pPr>
              <w:spacing w:line="250" w:lineRule="auto"/>
            </w:pPr>
            <w:r>
              <w:rPr>
                <w:sz w:val="22"/>
                <w:szCs w:val="22"/>
                <w:lang w:val="es-SV"/>
              </w:rPr>
              <w:t>Acceso a Azure SQL controlado por la aplicación</w:t>
            </w:r>
          </w:p>
        </w:tc>
      </w:tr>
      <w:tr w:rsidR="00283DF2" w14:paraId="2D5DAAC5" w14:textId="77777777">
        <w:trPr>
          <w:cantSplit/>
          <w:jc w:val="center"/>
        </w:trPr>
        <w:tc>
          <w:tcPr>
            <w:tcW w:w="2500" w:type="dxa"/>
            <w:vAlign w:val="center"/>
          </w:tcPr>
          <w:p w14:paraId="6E7F5DC5" w14:textId="77777777" w:rsidR="0058614C" w:rsidRDefault="00004E05">
            <w:pPr>
              <w:spacing w:line="250" w:lineRule="auto"/>
            </w:pPr>
            <w:r>
              <w:rPr>
                <w:sz w:val="22"/>
                <w:szCs w:val="22"/>
                <w:lang w:val="es-SV"/>
              </w:rPr>
              <w:t>Azure SQL</w:t>
            </w:r>
          </w:p>
        </w:tc>
        <w:tc>
          <w:tcPr>
            <w:tcW w:w="3100" w:type="dxa"/>
            <w:vAlign w:val="center"/>
          </w:tcPr>
          <w:p w14:paraId="273D5404" w14:textId="77777777" w:rsidR="0058614C" w:rsidRDefault="00004E05">
            <w:pPr>
              <w:spacing w:line="250" w:lineRule="auto"/>
            </w:pPr>
            <w:r>
              <w:rPr>
                <w:sz w:val="22"/>
                <w:szCs w:val="22"/>
                <w:lang w:val="es-SV"/>
              </w:rPr>
              <w:t>Conservar registros y auditoría</w:t>
            </w:r>
          </w:p>
        </w:tc>
        <w:tc>
          <w:tcPr>
            <w:tcW w:w="3429" w:type="dxa"/>
            <w:vAlign w:val="center"/>
          </w:tcPr>
          <w:p w14:paraId="76CCE442" w14:textId="77777777" w:rsidR="0058614C" w:rsidRDefault="00004E05">
            <w:pPr>
              <w:spacing w:line="250" w:lineRule="auto"/>
            </w:pPr>
            <w:r>
              <w:rPr>
                <w:sz w:val="22"/>
                <w:szCs w:val="22"/>
                <w:lang w:val="es-SV"/>
              </w:rPr>
              <w:t>Productos, variantes, movimientos, usuarios y resultados</w:t>
            </w:r>
          </w:p>
        </w:tc>
      </w:tr>
      <w:tr w:rsidR="00283DF2" w14:paraId="294156F2" w14:textId="77777777">
        <w:trPr>
          <w:cantSplit/>
          <w:jc w:val="center"/>
        </w:trPr>
        <w:tc>
          <w:tcPr>
            <w:tcW w:w="2500" w:type="dxa"/>
            <w:vAlign w:val="center"/>
          </w:tcPr>
          <w:p w14:paraId="7D6D0587" w14:textId="77777777" w:rsidR="0058614C" w:rsidRDefault="00004E05">
            <w:pPr>
              <w:spacing w:line="250" w:lineRule="auto"/>
            </w:pPr>
            <w:r>
              <w:rPr>
                <w:sz w:val="22"/>
                <w:szCs w:val="22"/>
                <w:lang w:val="es-SV"/>
              </w:rPr>
              <w:t>Microsoft Foundry</w:t>
            </w:r>
          </w:p>
        </w:tc>
        <w:tc>
          <w:tcPr>
            <w:tcW w:w="3100" w:type="dxa"/>
            <w:vAlign w:val="center"/>
          </w:tcPr>
          <w:p w14:paraId="5A7A1490" w14:textId="77777777" w:rsidR="0058614C" w:rsidRDefault="00004E05">
            <w:pPr>
              <w:spacing w:line="250" w:lineRule="auto"/>
            </w:pPr>
            <w:r>
              <w:rPr>
                <w:sz w:val="22"/>
                <w:szCs w:val="22"/>
                <w:lang w:val="es-SV"/>
              </w:rPr>
              <w:t>Redactar explicaciones y resúmenes</w:t>
            </w:r>
          </w:p>
        </w:tc>
        <w:tc>
          <w:tcPr>
            <w:tcW w:w="3429" w:type="dxa"/>
            <w:vAlign w:val="center"/>
          </w:tcPr>
          <w:p w14:paraId="1873B05B" w14:textId="77777777" w:rsidR="0058614C" w:rsidRDefault="00004E05">
            <w:pPr>
              <w:spacing w:line="250" w:lineRule="auto"/>
            </w:pPr>
            <w:r>
              <w:rPr>
                <w:sz w:val="22"/>
                <w:szCs w:val="22"/>
                <w:lang w:val="es-SV"/>
              </w:rPr>
              <w:t>La pregunta y un contexto reducido</w:t>
            </w:r>
          </w:p>
        </w:tc>
      </w:tr>
      <w:tr w:rsidR="00283DF2" w14:paraId="2B38415B" w14:textId="77777777">
        <w:trPr>
          <w:cantSplit/>
          <w:jc w:val="center"/>
        </w:trPr>
        <w:tc>
          <w:tcPr>
            <w:tcW w:w="2500" w:type="dxa"/>
            <w:vAlign w:val="center"/>
          </w:tcPr>
          <w:p w14:paraId="4AB14B1E" w14:textId="77777777" w:rsidR="0058614C" w:rsidRDefault="00004E05">
            <w:pPr>
              <w:spacing w:line="250" w:lineRule="auto"/>
            </w:pPr>
            <w:r>
              <w:rPr>
                <w:sz w:val="22"/>
                <w:szCs w:val="22"/>
                <w:lang w:val="es-SV"/>
              </w:rPr>
              <w:t>Docker y ACR</w:t>
            </w:r>
          </w:p>
        </w:tc>
        <w:tc>
          <w:tcPr>
            <w:tcW w:w="3100" w:type="dxa"/>
            <w:vAlign w:val="center"/>
          </w:tcPr>
          <w:p w14:paraId="0E9BA980" w14:textId="77777777" w:rsidR="0058614C" w:rsidRDefault="00004E05">
            <w:pPr>
              <w:spacing w:line="250" w:lineRule="auto"/>
            </w:pPr>
            <w:r>
              <w:rPr>
                <w:sz w:val="22"/>
                <w:szCs w:val="22"/>
                <w:lang w:val="es-SV"/>
              </w:rPr>
              <w:t>Construir, identificar y distribuir la imagen</w:t>
            </w:r>
          </w:p>
        </w:tc>
        <w:tc>
          <w:tcPr>
            <w:tcW w:w="3429" w:type="dxa"/>
            <w:vAlign w:val="center"/>
          </w:tcPr>
          <w:p w14:paraId="04C240B0" w14:textId="77777777" w:rsidR="0058614C" w:rsidRDefault="00004E05">
            <w:pPr>
              <w:spacing w:line="250" w:lineRule="auto"/>
            </w:pPr>
            <w:r>
              <w:rPr>
                <w:sz w:val="22"/>
                <w:szCs w:val="22"/>
                <w:lang w:val="es-SV"/>
              </w:rPr>
              <w:t>Archivos de la aplicación, sin datos del negocio</w:t>
            </w:r>
          </w:p>
        </w:tc>
      </w:tr>
      <w:tr w:rsidR="00283DF2" w14:paraId="67B54E4F" w14:textId="77777777">
        <w:trPr>
          <w:cantSplit/>
          <w:jc w:val="center"/>
        </w:trPr>
        <w:tc>
          <w:tcPr>
            <w:tcW w:w="2500" w:type="dxa"/>
            <w:vAlign w:val="center"/>
          </w:tcPr>
          <w:p w14:paraId="28301A59" w14:textId="77777777" w:rsidR="0058614C" w:rsidRDefault="00004E05">
            <w:pPr>
              <w:spacing w:line="250" w:lineRule="auto"/>
            </w:pPr>
            <w:r>
              <w:rPr>
                <w:sz w:val="22"/>
                <w:szCs w:val="22"/>
                <w:lang w:val="es-SV"/>
              </w:rPr>
              <w:t>App Service</w:t>
            </w:r>
          </w:p>
        </w:tc>
        <w:tc>
          <w:tcPr>
            <w:tcW w:w="3100" w:type="dxa"/>
            <w:vAlign w:val="center"/>
          </w:tcPr>
          <w:p w14:paraId="586F9D73" w14:textId="77777777" w:rsidR="0058614C" w:rsidRDefault="00004E05">
            <w:pPr>
              <w:spacing w:line="250" w:lineRule="auto"/>
            </w:pPr>
            <w:r>
              <w:rPr>
                <w:sz w:val="22"/>
                <w:szCs w:val="22"/>
                <w:lang w:val="es-SV"/>
              </w:rPr>
              <w:t>Ejecutar el piloto y gestionar su configuración y registros</w:t>
            </w:r>
          </w:p>
        </w:tc>
        <w:tc>
          <w:tcPr>
            <w:tcW w:w="3429" w:type="dxa"/>
            <w:vAlign w:val="center"/>
          </w:tcPr>
          <w:p w14:paraId="4CF82BCE" w14:textId="77777777" w:rsidR="0058614C" w:rsidRDefault="00004E05">
            <w:pPr>
              <w:spacing w:line="250" w:lineRule="auto"/>
            </w:pPr>
            <w:r>
              <w:rPr>
                <w:sz w:val="22"/>
                <w:szCs w:val="22"/>
                <w:lang w:val="es-SV"/>
              </w:rPr>
              <w:t>Variables protegidas y eventos técnicos</w:t>
            </w:r>
          </w:p>
        </w:tc>
      </w:tr>
    </w:tbl>
    <w:p w14:paraId="318A09B0" w14:textId="77777777" w:rsidR="00004E05" w:rsidRDefault="00004E05">
      <w:pPr>
        <w:spacing w:after="160"/>
        <w:jc w:val="both"/>
      </w:pPr>
      <w:r>
        <w:rPr>
          <w:lang w:val="es-SV"/>
        </w:rPr>
        <w:t>Si Foundry no responde, el sistema mostrará los indicadores y los cálculos disponibles. Las ventas, entradas y demás movimientos deberán seguir funcionando sin depender del asistente.</w:t>
      </w:r>
    </w:p>
    <w:p w14:paraId="17A26860" w14:textId="77777777" w:rsidR="00004E05" w:rsidRDefault="00004E05">
      <w:pPr>
        <w:pStyle w:val="Heading2"/>
        <w:spacing w:before="240" w:after="100"/>
      </w:pPr>
      <w:bookmarkStart w:id="27" w:name="_Toc239455522"/>
      <w:r>
        <w:rPr>
          <w:lang w:val="es-SV"/>
        </w:rPr>
        <w:t>7.3 Modelo de datos y relaciones</w:t>
      </w:r>
      <w:bookmarkEnd w:id="27"/>
    </w:p>
    <w:p w14:paraId="4C8AF0A2" w14:textId="77777777" w:rsidR="00004E05" w:rsidRDefault="00004E05">
      <w:pPr>
        <w:spacing w:after="160"/>
        <w:jc w:val="both"/>
      </w:pPr>
      <w:r>
        <w:rPr>
          <w:lang w:val="es-SV"/>
        </w:rPr>
        <w:t>El modelo de la Figura 2 relaciona el catálogo con las sucursales y sus operaciones. Estas relaciones permitirán seguir el origen de las existencias.</w:t>
      </w:r>
    </w:p>
    <w:p w14:paraId="093E54D1" w14:textId="77777777" w:rsidR="00004E05" w:rsidRDefault="00004E05">
      <w:pPr>
        <w:keepNext/>
        <w:spacing w:before="100" w:after="60"/>
        <w:jc w:val="center"/>
      </w:pPr>
      <w:r>
        <w:rPr>
          <w:noProof/>
          <w:lang w:val="es-SV"/>
        </w:rPr>
        <w:lastRenderedPageBreak/>
        <w:drawing>
          <wp:inline distT="0" distB="0" distL="0" distR="0" wp14:anchorId="4E71684E" wp14:editId="6FBB5026">
            <wp:extent cx="5731000" cy="3963942"/>
            <wp:effectExtent l="0" t="0" r="0" b="0"/>
            <wp:docPr id="5" name="Picture 5" descr="Diagrama de entidades y relaciones entre categoría, producto, variante, marca, sucursal, proveedor, inventario, entrada, venta y detalle de venta." title="Figura 2. Modelo relacional mínim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relacional_mvp.png"/>
                    <pic:cNvPicPr/>
                  </pic:nvPicPr>
                  <pic:blipFill>
                    <a:blip r:embed="rId9"/>
                    <a:stretch>
                      <a:fillRect/>
                    </a:stretch>
                  </pic:blipFill>
                  <pic:spPr>
                    <a:xfrm>
                      <a:off x="0" y="0"/>
                      <a:ext cx="5731000" cy="3963942"/>
                    </a:xfrm>
                    <a:prstGeom prst="rect">
                      <a:avLst/>
                    </a:prstGeom>
                  </pic:spPr>
                </pic:pic>
              </a:graphicData>
            </a:graphic>
          </wp:inline>
        </w:drawing>
      </w:r>
    </w:p>
    <w:p w14:paraId="374880DC" w14:textId="77777777" w:rsidR="00004E05" w:rsidRDefault="00004E05">
      <w:pPr>
        <w:spacing w:before="60" w:after="120"/>
        <w:jc w:val="center"/>
      </w:pPr>
      <w:r>
        <w:rPr>
          <w:sz w:val="22"/>
          <w:szCs w:val="22"/>
          <w:lang w:val="es-SV"/>
        </w:rPr>
        <w:t>Figura 2. Modelo relacional mínimo del producto de inventario.</w:t>
      </w:r>
    </w:p>
    <w:p w14:paraId="738454D5" w14:textId="77777777" w:rsidR="00004E05" w:rsidRDefault="00004E05">
      <w:pPr>
        <w:spacing w:after="160"/>
        <w:jc w:val="both"/>
      </w:pPr>
      <w:r>
        <w:rPr>
          <w:lang w:val="es-SV"/>
        </w:rPr>
        <w:t>Una categoría agrupa productos y cada producto tiene variantes identificadas con un SKU; la marca será opcional. Inventario guardará una combinación única de variante y sucursal para evitar existencias duplicadas. EntradaInventario registrará las reposiciones y podrá asociarlas con un proveedor. Cada venta corresponderá a una sucursal, mientras DetalleVenta indicará las variantes vendidas. Con esas relaciones podremos reconstruir las entradas, las ventas y los saldos.</w:t>
      </w:r>
    </w:p>
    <w:p w14:paraId="36B75236" w14:textId="77777777" w:rsidR="00004E05" w:rsidRDefault="00004E05">
      <w:pPr>
        <w:pStyle w:val="Heading1"/>
        <w:spacing w:before="240" w:after="180"/>
      </w:pPr>
      <w:bookmarkStart w:id="28" w:name="_Toc239455523"/>
      <w:r>
        <w:rPr>
          <w:lang w:val="es-SV"/>
        </w:rPr>
        <w:t>8. Diseño funcional de la característica de IA</w:t>
      </w:r>
      <w:bookmarkEnd w:id="28"/>
    </w:p>
    <w:p w14:paraId="31D9AB93" w14:textId="77777777" w:rsidR="00004E05" w:rsidRDefault="00004E05">
      <w:pPr>
        <w:pStyle w:val="Heading2"/>
        <w:spacing w:before="240" w:after="100"/>
      </w:pPr>
      <w:bookmarkStart w:id="29" w:name="_Toc239455524"/>
      <w:r>
        <w:rPr>
          <w:lang w:val="es-SV"/>
        </w:rPr>
        <w:t>8.1 Característica seleccionada</w:t>
      </w:r>
      <w:bookmarkEnd w:id="29"/>
    </w:p>
    <w:p w14:paraId="0697E499" w14:textId="77777777" w:rsidR="00004E05" w:rsidRDefault="00004E05">
      <w:pPr>
        <w:spacing w:after="160"/>
        <w:jc w:val="both"/>
      </w:pPr>
      <w:r>
        <w:rPr>
          <w:lang w:val="es-SV"/>
        </w:rPr>
        <w:t>La función elegida es el Asistente de Inventario y Reposición. Atenderá consultas de disponibilidad, explicará alertas y resumirá las alertas semanales. Cuando muestre una cantidad sugerida, incluirá el cálculo que la respalda. La persona responsable decidirá qué hacer después de revisar el inventario físico, las condiciones del proveedor y el presupuesto.</w:t>
      </w:r>
    </w:p>
    <w:p w14:paraId="0C296BEC" w14:textId="77777777" w:rsidR="00004E05" w:rsidRDefault="00004E05">
      <w:pPr>
        <w:pStyle w:val="Heading2"/>
        <w:spacing w:before="240" w:after="100"/>
      </w:pPr>
      <w:bookmarkStart w:id="30" w:name="_Toc239455525"/>
      <w:r>
        <w:rPr>
          <w:lang w:val="es-SV"/>
        </w:rPr>
        <w:t>8.2 Entradas</w:t>
      </w:r>
      <w:bookmarkEnd w:id="30"/>
    </w:p>
    <w:p w14:paraId="2C1DE1E6" w14:textId="77777777" w:rsidR="00004E05" w:rsidRDefault="00004E05">
      <w:pPr>
        <w:numPr>
          <w:ilvl w:val="0"/>
          <w:numId w:val="18"/>
        </w:numPr>
        <w:spacing w:after="60"/>
        <w:ind w:left="720" w:hanging="360"/>
        <w:jc w:val="both"/>
      </w:pPr>
      <w:r>
        <w:rPr>
          <w:lang w:val="es-SV"/>
        </w:rPr>
        <w:t>La pregunta que escriba el usuario.</w:t>
      </w:r>
    </w:p>
    <w:p w14:paraId="117011FE" w14:textId="77777777" w:rsidR="00004E05" w:rsidRDefault="00004E05">
      <w:pPr>
        <w:numPr>
          <w:ilvl w:val="0"/>
          <w:numId w:val="18"/>
        </w:numPr>
        <w:spacing w:after="60"/>
        <w:ind w:left="720" w:hanging="360"/>
        <w:jc w:val="both"/>
      </w:pPr>
      <w:r>
        <w:rPr>
          <w:lang w:val="es-SV"/>
        </w:rPr>
        <w:t>La identidad del usuario, su rol y las sucursales a las que tenga acceso.</w:t>
      </w:r>
    </w:p>
    <w:p w14:paraId="136F0429" w14:textId="77777777" w:rsidR="00004E05" w:rsidRDefault="00004E05">
      <w:pPr>
        <w:numPr>
          <w:ilvl w:val="0"/>
          <w:numId w:val="18"/>
        </w:numPr>
        <w:spacing w:after="60"/>
        <w:ind w:left="720" w:hanging="360"/>
        <w:jc w:val="both"/>
      </w:pPr>
      <w:r>
        <w:rPr>
          <w:lang w:val="es-SV"/>
        </w:rPr>
        <w:t>Los filtros de fechas, categoría, producto, proveedor o sucursal.</w:t>
      </w:r>
    </w:p>
    <w:p w14:paraId="24FF45EE" w14:textId="77777777" w:rsidR="00004E05" w:rsidRDefault="00004E05">
      <w:pPr>
        <w:numPr>
          <w:ilvl w:val="0"/>
          <w:numId w:val="18"/>
        </w:numPr>
        <w:spacing w:after="60"/>
        <w:ind w:left="720" w:hanging="360"/>
        <w:jc w:val="both"/>
      </w:pPr>
      <w:r>
        <w:rPr>
          <w:lang w:val="es-SV"/>
        </w:rPr>
        <w:t>Las existencias actuales, las ventas agrupadas, el stock de seguridad y el tiempo de entrega.</w:t>
      </w:r>
    </w:p>
    <w:p w14:paraId="702A754E" w14:textId="77777777" w:rsidR="00004E05" w:rsidRDefault="00004E05">
      <w:pPr>
        <w:numPr>
          <w:ilvl w:val="0"/>
          <w:numId w:val="18"/>
        </w:numPr>
        <w:spacing w:after="60"/>
        <w:ind w:left="720" w:hanging="360"/>
        <w:jc w:val="both"/>
      </w:pPr>
      <w:r>
        <w:rPr>
          <w:lang w:val="es-SV"/>
        </w:rPr>
        <w:lastRenderedPageBreak/>
        <w:t>La demanda promedio, los días de cobertura y la compra sugerida, calculados por el backend.</w:t>
      </w:r>
    </w:p>
    <w:p w14:paraId="27E313DE" w14:textId="77777777" w:rsidR="00004E05" w:rsidRDefault="00004E05">
      <w:pPr>
        <w:numPr>
          <w:ilvl w:val="0"/>
          <w:numId w:val="18"/>
        </w:numPr>
        <w:spacing w:after="60"/>
        <w:ind w:left="720" w:hanging="360"/>
        <w:jc w:val="both"/>
      </w:pPr>
      <w:r>
        <w:rPr>
          <w:lang w:val="es-SV"/>
        </w:rPr>
        <w:t>Las reglas de respuesta, su longitud máxima y el formato requerido.</w:t>
      </w:r>
    </w:p>
    <w:p w14:paraId="4D7E0018" w14:textId="77777777" w:rsidR="00004E05" w:rsidRDefault="00004E05">
      <w:pPr>
        <w:pStyle w:val="Heading2"/>
        <w:spacing w:before="240" w:after="100"/>
      </w:pPr>
      <w:bookmarkStart w:id="31" w:name="_Toc239455526"/>
      <w:r>
        <w:rPr>
          <w:lang w:val="es-SV"/>
        </w:rPr>
        <w:t>8.3 Procesamiento</w:t>
      </w:r>
      <w:bookmarkEnd w:id="31"/>
    </w:p>
    <w:p w14:paraId="75D66764" w14:textId="77777777" w:rsidR="00004E05" w:rsidRDefault="00004E05">
      <w:pPr>
        <w:numPr>
          <w:ilvl w:val="0"/>
          <w:numId w:val="21"/>
        </w:numPr>
        <w:spacing w:after="60"/>
        <w:jc w:val="both"/>
      </w:pPr>
      <w:r>
        <w:rPr>
          <w:lang w:val="es-SV"/>
        </w:rPr>
        <w:t>Revisar y normalizar la pregunta recibida.</w:t>
      </w:r>
    </w:p>
    <w:p w14:paraId="3D495CE4" w14:textId="77777777" w:rsidR="00004E05" w:rsidRDefault="00004E05">
      <w:pPr>
        <w:numPr>
          <w:ilvl w:val="0"/>
          <w:numId w:val="21"/>
        </w:numPr>
        <w:spacing w:after="60"/>
        <w:jc w:val="both"/>
      </w:pPr>
      <w:r>
        <w:rPr>
          <w:lang w:val="es-SV"/>
        </w:rPr>
        <w:t>Comprobar los permisos y establecer qué datos se pueden utilizar.</w:t>
      </w:r>
    </w:p>
    <w:p w14:paraId="427D7084" w14:textId="77777777" w:rsidR="00004E05" w:rsidRDefault="00004E05">
      <w:pPr>
        <w:numPr>
          <w:ilvl w:val="0"/>
          <w:numId w:val="21"/>
        </w:numPr>
        <w:spacing w:after="60"/>
        <w:jc w:val="both"/>
      </w:pPr>
      <w:r>
        <w:rPr>
          <w:lang w:val="es-SV"/>
        </w:rPr>
        <w:t>Consultar los movimientos y agrupar la información en el backend.</w:t>
      </w:r>
    </w:p>
    <w:p w14:paraId="6152620D" w14:textId="77777777" w:rsidR="00004E05" w:rsidRDefault="00004E05">
      <w:pPr>
        <w:numPr>
          <w:ilvl w:val="0"/>
          <w:numId w:val="21"/>
        </w:numPr>
        <w:spacing w:after="60"/>
        <w:jc w:val="both"/>
      </w:pPr>
      <w:r>
        <w:rPr>
          <w:lang w:val="es-SV"/>
        </w:rPr>
        <w:t>Calcular los indicadores con reglas y fórmulas cuya versión quede registrada.</w:t>
      </w:r>
    </w:p>
    <w:p w14:paraId="30886E5B" w14:textId="77777777" w:rsidR="00004E05" w:rsidRDefault="00004E05">
      <w:pPr>
        <w:numPr>
          <w:ilvl w:val="0"/>
          <w:numId w:val="21"/>
        </w:numPr>
        <w:spacing w:after="60"/>
        <w:jc w:val="both"/>
      </w:pPr>
      <w:r>
        <w:rPr>
          <w:lang w:val="es-SV"/>
        </w:rPr>
        <w:t>Preparar el contexto y las instrucciones del sistema.</w:t>
      </w:r>
    </w:p>
    <w:p w14:paraId="7CFE6688" w14:textId="77777777" w:rsidR="00004E05" w:rsidRDefault="00004E05">
      <w:pPr>
        <w:numPr>
          <w:ilvl w:val="0"/>
          <w:numId w:val="21"/>
        </w:numPr>
        <w:spacing w:after="60"/>
        <w:jc w:val="both"/>
      </w:pPr>
      <w:r>
        <w:rPr>
          <w:lang w:val="es-SV"/>
        </w:rPr>
        <w:t>Pedir al modelo una respuesta con una estructura definida.</w:t>
      </w:r>
    </w:p>
    <w:p w14:paraId="46B06891" w14:textId="77777777" w:rsidR="00004E05" w:rsidRDefault="00004E05">
      <w:pPr>
        <w:numPr>
          <w:ilvl w:val="0"/>
          <w:numId w:val="21"/>
        </w:numPr>
        <w:spacing w:after="60"/>
        <w:jc w:val="both"/>
      </w:pPr>
      <w:r>
        <w:rPr>
          <w:lang w:val="es-SV"/>
        </w:rPr>
        <w:t>Comprobar la estructura, las referencias y las advertencias necesarias.</w:t>
      </w:r>
    </w:p>
    <w:p w14:paraId="78A85192" w14:textId="77777777" w:rsidR="00004E05" w:rsidRDefault="00004E05">
      <w:pPr>
        <w:numPr>
          <w:ilvl w:val="0"/>
          <w:numId w:val="21"/>
        </w:numPr>
        <w:spacing w:after="60"/>
        <w:jc w:val="both"/>
      </w:pPr>
      <w:r>
        <w:rPr>
          <w:lang w:val="es-SV"/>
        </w:rPr>
        <w:t>Registrar las métricas de la consulta y mostrar el resultado para que una persona lo revise.</w:t>
      </w:r>
    </w:p>
    <w:p w14:paraId="6C4E5881" w14:textId="77777777" w:rsidR="00004E05" w:rsidRDefault="00004E05">
      <w:pPr>
        <w:pStyle w:val="Heading2"/>
        <w:spacing w:before="240" w:after="100"/>
      </w:pPr>
      <w:bookmarkStart w:id="32" w:name="_Toc239455527"/>
      <w:r>
        <w:rPr>
          <w:lang w:val="es-SV"/>
        </w:rPr>
        <w:t>8.4 Salidas</w:t>
      </w:r>
      <w:bookmarkEnd w:id="32"/>
    </w:p>
    <w:p w14:paraId="14A6407B" w14:textId="77777777" w:rsidR="00004E05" w:rsidRDefault="00004E05">
      <w:pPr>
        <w:numPr>
          <w:ilvl w:val="0"/>
          <w:numId w:val="18"/>
        </w:numPr>
        <w:spacing w:after="60"/>
        <w:ind w:left="720" w:hanging="360"/>
        <w:jc w:val="both"/>
      </w:pPr>
      <w:r>
        <w:rPr>
          <w:lang w:val="es-SV"/>
        </w:rPr>
        <w:t>Una respuesta corta que atienda la consulta.</w:t>
      </w:r>
    </w:p>
    <w:p w14:paraId="49046CA6" w14:textId="77777777" w:rsidR="00004E05" w:rsidRDefault="00004E05">
      <w:pPr>
        <w:numPr>
          <w:ilvl w:val="0"/>
          <w:numId w:val="18"/>
        </w:numPr>
        <w:spacing w:after="60"/>
        <w:ind w:left="720" w:hanging="360"/>
        <w:jc w:val="both"/>
      </w:pPr>
      <w:r>
        <w:rPr>
          <w:lang w:val="es-SV"/>
        </w:rPr>
        <w:t>Los datos utilizados y su fecha de actualización.</w:t>
      </w:r>
    </w:p>
    <w:p w14:paraId="49C8FE76" w14:textId="77777777" w:rsidR="00004E05" w:rsidRDefault="00004E05">
      <w:pPr>
        <w:numPr>
          <w:ilvl w:val="0"/>
          <w:numId w:val="18"/>
        </w:numPr>
        <w:spacing w:after="60"/>
        <w:ind w:left="720" w:hanging="360"/>
        <w:jc w:val="both"/>
      </w:pPr>
      <w:r>
        <w:rPr>
          <w:lang w:val="es-SV"/>
        </w:rPr>
        <w:t>La fórmula o regla de la que provenga cada cifra relevante.</w:t>
      </w:r>
    </w:p>
    <w:p w14:paraId="3ED6CCC2" w14:textId="77777777" w:rsidR="00004E05" w:rsidRDefault="00004E05">
      <w:pPr>
        <w:numPr>
          <w:ilvl w:val="0"/>
          <w:numId w:val="18"/>
        </w:numPr>
        <w:spacing w:after="60"/>
        <w:ind w:left="720" w:hanging="360"/>
        <w:jc w:val="both"/>
      </w:pPr>
      <w:r>
        <w:rPr>
          <w:lang w:val="es-SV"/>
        </w:rPr>
        <w:t>Un siguiente paso sugerido que el usuario pueda revisar antes de actuar.</w:t>
      </w:r>
    </w:p>
    <w:p w14:paraId="517A0ACA" w14:textId="77777777" w:rsidR="00004E05" w:rsidRDefault="00004E05">
      <w:pPr>
        <w:numPr>
          <w:ilvl w:val="0"/>
          <w:numId w:val="18"/>
        </w:numPr>
        <w:spacing w:after="60"/>
        <w:ind w:left="720" w:hanging="360"/>
        <w:jc w:val="both"/>
      </w:pPr>
      <w:r>
        <w:rPr>
          <w:lang w:val="es-SV"/>
        </w:rPr>
        <w:t>Una explicación cuando falten datos, no haya permisos o la pregunta necesite aclararse.</w:t>
      </w:r>
    </w:p>
    <w:p w14:paraId="51FCB8D4" w14:textId="77777777" w:rsidR="00004E05" w:rsidRDefault="00004E05">
      <w:pPr>
        <w:numPr>
          <w:ilvl w:val="0"/>
          <w:numId w:val="18"/>
        </w:numPr>
        <w:spacing w:after="60"/>
        <w:ind w:left="720" w:hanging="360"/>
        <w:jc w:val="both"/>
      </w:pPr>
      <w:r>
        <w:rPr>
          <w:lang w:val="es-SV"/>
        </w:rPr>
        <w:t>Un código de interacción que permita localizarla durante la auditoría y la evaluación.</w:t>
      </w:r>
    </w:p>
    <w:p w14:paraId="674B87DC" w14:textId="77777777" w:rsidR="00004E05" w:rsidRDefault="00004E05">
      <w:pPr>
        <w:pStyle w:val="Heading2"/>
        <w:spacing w:before="240" w:after="100"/>
      </w:pPr>
      <w:bookmarkStart w:id="33" w:name="_Toc239455528"/>
      <w:r>
        <w:rPr>
          <w:lang w:val="es-SV"/>
        </w:rPr>
        <w:t>8.5 Ejemplo verificable</w:t>
      </w:r>
      <w:bookmarkEnd w:id="33"/>
    </w:p>
    <w:p w14:paraId="57A803DF" w14:textId="77777777" w:rsidR="00004E05" w:rsidRDefault="00004E05">
      <w:pPr>
        <w:spacing w:after="160"/>
        <w:jc w:val="both"/>
      </w:pPr>
      <w:r>
        <w:rPr>
          <w:lang w:val="es-SV"/>
        </w:rPr>
        <w:t>La Tabla 9 presenta un ejemplo de reposición con una sugerencia de 16 unidades. El cálculo permite revisar el resultado sin depender del texto generado.</w:t>
      </w:r>
    </w:p>
    <w:p w14:paraId="63A97300" w14:textId="77777777" w:rsidR="00004E05" w:rsidRDefault="00004E05">
      <w:pPr>
        <w:keepNext/>
        <w:spacing w:before="60" w:after="120"/>
        <w:jc w:val="center"/>
      </w:pPr>
      <w:r>
        <w:rPr>
          <w:sz w:val="22"/>
          <w:szCs w:val="22"/>
          <w:lang w:val="es-SV"/>
        </w:rPr>
        <w:lastRenderedPageBreak/>
        <w:t>Tabla 9. Datos y resultado del ejemplo de reposición.</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250"/>
        <w:gridCol w:w="6779"/>
      </w:tblGrid>
      <w:tr w:rsidR="00283DF2" w14:paraId="000925AB" w14:textId="77777777">
        <w:trPr>
          <w:cantSplit/>
          <w:tblHeader/>
          <w:jc w:val="center"/>
        </w:trPr>
        <w:tc>
          <w:tcPr>
            <w:tcW w:w="2250" w:type="dxa"/>
            <w:vAlign w:val="center"/>
          </w:tcPr>
          <w:p w14:paraId="76ADC3E7" w14:textId="77777777" w:rsidR="0058614C" w:rsidRDefault="00004E05">
            <w:pPr>
              <w:keepNext/>
              <w:spacing w:line="250" w:lineRule="auto"/>
              <w:jc w:val="center"/>
            </w:pPr>
            <w:r>
              <w:rPr>
                <w:b/>
                <w:sz w:val="22"/>
                <w:szCs w:val="22"/>
                <w:lang w:val="es-SV"/>
              </w:rPr>
              <w:t>Dato</w:t>
            </w:r>
          </w:p>
        </w:tc>
        <w:tc>
          <w:tcPr>
            <w:tcW w:w="6779" w:type="dxa"/>
            <w:vAlign w:val="center"/>
          </w:tcPr>
          <w:p w14:paraId="03416D42" w14:textId="77777777" w:rsidR="0058614C" w:rsidRDefault="00004E05">
            <w:pPr>
              <w:keepNext/>
              <w:spacing w:line="250" w:lineRule="auto"/>
              <w:jc w:val="center"/>
            </w:pPr>
            <w:r>
              <w:rPr>
                <w:b/>
                <w:sz w:val="22"/>
                <w:szCs w:val="22"/>
                <w:lang w:val="es-SV"/>
              </w:rPr>
              <w:t>Ejemplo</w:t>
            </w:r>
          </w:p>
        </w:tc>
      </w:tr>
      <w:tr w:rsidR="00283DF2" w14:paraId="0C56F1AC" w14:textId="77777777">
        <w:trPr>
          <w:cantSplit/>
          <w:jc w:val="center"/>
        </w:trPr>
        <w:tc>
          <w:tcPr>
            <w:tcW w:w="2250" w:type="dxa"/>
            <w:vAlign w:val="center"/>
          </w:tcPr>
          <w:p w14:paraId="79F6B66F" w14:textId="77777777" w:rsidR="0058614C" w:rsidRDefault="00004E05">
            <w:pPr>
              <w:keepNext/>
              <w:spacing w:line="250" w:lineRule="auto"/>
            </w:pPr>
            <w:r>
              <w:rPr>
                <w:sz w:val="22"/>
                <w:szCs w:val="22"/>
                <w:lang w:val="es-SV"/>
              </w:rPr>
              <w:t>Pregunta</w:t>
            </w:r>
          </w:p>
        </w:tc>
        <w:tc>
          <w:tcPr>
            <w:tcW w:w="6779" w:type="dxa"/>
            <w:vAlign w:val="center"/>
          </w:tcPr>
          <w:p w14:paraId="08C1C2B3" w14:textId="77777777" w:rsidR="0058614C" w:rsidRDefault="00004E05">
            <w:pPr>
              <w:keepNext/>
              <w:spacing w:line="250" w:lineRule="auto"/>
            </w:pPr>
            <w:r>
              <w:rPr>
                <w:sz w:val="22"/>
                <w:szCs w:val="22"/>
                <w:lang w:val="es-SV"/>
              </w:rPr>
              <w:t>¿Qué debo reponer en Sucursal 1 para los próximos 14 días?</w:t>
            </w:r>
          </w:p>
        </w:tc>
      </w:tr>
      <w:tr w:rsidR="00283DF2" w14:paraId="7591FE0B" w14:textId="77777777">
        <w:trPr>
          <w:cantSplit/>
          <w:jc w:val="center"/>
        </w:trPr>
        <w:tc>
          <w:tcPr>
            <w:tcW w:w="2250" w:type="dxa"/>
            <w:vAlign w:val="center"/>
          </w:tcPr>
          <w:p w14:paraId="7E820023" w14:textId="77777777" w:rsidR="0058614C" w:rsidRDefault="00004E05">
            <w:pPr>
              <w:keepNext/>
              <w:spacing w:line="250" w:lineRule="auto"/>
            </w:pPr>
            <w:r>
              <w:rPr>
                <w:sz w:val="22"/>
                <w:szCs w:val="22"/>
                <w:lang w:val="es-SV"/>
              </w:rPr>
              <w:t>Producto</w:t>
            </w:r>
          </w:p>
        </w:tc>
        <w:tc>
          <w:tcPr>
            <w:tcW w:w="6779" w:type="dxa"/>
            <w:vAlign w:val="center"/>
          </w:tcPr>
          <w:p w14:paraId="5C4C48CE" w14:textId="77777777" w:rsidR="0058614C" w:rsidRDefault="00004E05">
            <w:pPr>
              <w:keepNext/>
              <w:spacing w:line="250" w:lineRule="auto"/>
            </w:pPr>
            <w:r>
              <w:rPr>
                <w:sz w:val="22"/>
                <w:szCs w:val="22"/>
                <w:lang w:val="es-SV"/>
              </w:rPr>
              <w:t>Soldadura 6013 1/8</w:t>
            </w:r>
          </w:p>
        </w:tc>
      </w:tr>
      <w:tr w:rsidR="00283DF2" w14:paraId="71055647" w14:textId="77777777">
        <w:trPr>
          <w:cantSplit/>
          <w:jc w:val="center"/>
        </w:trPr>
        <w:tc>
          <w:tcPr>
            <w:tcW w:w="2250" w:type="dxa"/>
            <w:vAlign w:val="center"/>
          </w:tcPr>
          <w:p w14:paraId="7CCBEBD2" w14:textId="77777777" w:rsidR="0058614C" w:rsidRDefault="00004E05">
            <w:pPr>
              <w:keepNext/>
              <w:spacing w:line="250" w:lineRule="auto"/>
            </w:pPr>
            <w:r>
              <w:rPr>
                <w:sz w:val="22"/>
                <w:szCs w:val="22"/>
                <w:lang w:val="es-SV"/>
              </w:rPr>
              <w:t>Existencias actuales</w:t>
            </w:r>
          </w:p>
        </w:tc>
        <w:tc>
          <w:tcPr>
            <w:tcW w:w="6779" w:type="dxa"/>
            <w:vAlign w:val="center"/>
          </w:tcPr>
          <w:p w14:paraId="3622D2FF" w14:textId="77777777" w:rsidR="0058614C" w:rsidRDefault="00004E05">
            <w:pPr>
              <w:keepNext/>
              <w:spacing w:line="250" w:lineRule="auto"/>
            </w:pPr>
            <w:r>
              <w:rPr>
                <w:sz w:val="22"/>
                <w:szCs w:val="22"/>
                <w:lang w:val="es-SV"/>
              </w:rPr>
              <w:t>12 unidades</w:t>
            </w:r>
          </w:p>
        </w:tc>
      </w:tr>
      <w:tr w:rsidR="00283DF2" w14:paraId="4BD98472" w14:textId="77777777">
        <w:trPr>
          <w:cantSplit/>
          <w:jc w:val="center"/>
        </w:trPr>
        <w:tc>
          <w:tcPr>
            <w:tcW w:w="2250" w:type="dxa"/>
            <w:vAlign w:val="center"/>
          </w:tcPr>
          <w:p w14:paraId="74CBD33B" w14:textId="77777777" w:rsidR="0058614C" w:rsidRDefault="00004E05">
            <w:pPr>
              <w:keepNext/>
              <w:spacing w:line="250" w:lineRule="auto"/>
            </w:pPr>
            <w:r>
              <w:rPr>
                <w:sz w:val="22"/>
                <w:szCs w:val="22"/>
                <w:lang w:val="es-SV"/>
              </w:rPr>
              <w:t>Demanda promedio</w:t>
            </w:r>
          </w:p>
        </w:tc>
        <w:tc>
          <w:tcPr>
            <w:tcW w:w="6779" w:type="dxa"/>
            <w:vAlign w:val="center"/>
          </w:tcPr>
          <w:p w14:paraId="4A737EEF" w14:textId="77777777" w:rsidR="0058614C" w:rsidRDefault="00004E05">
            <w:pPr>
              <w:keepNext/>
              <w:spacing w:line="250" w:lineRule="auto"/>
            </w:pPr>
            <w:r>
              <w:rPr>
                <w:sz w:val="22"/>
                <w:szCs w:val="22"/>
                <w:lang w:val="es-SV"/>
              </w:rPr>
              <w:t>4 unidades por día</w:t>
            </w:r>
          </w:p>
        </w:tc>
      </w:tr>
      <w:tr w:rsidR="00283DF2" w14:paraId="6C41F486" w14:textId="77777777">
        <w:trPr>
          <w:cantSplit/>
          <w:jc w:val="center"/>
        </w:trPr>
        <w:tc>
          <w:tcPr>
            <w:tcW w:w="2250" w:type="dxa"/>
            <w:vAlign w:val="center"/>
          </w:tcPr>
          <w:p w14:paraId="72BAD949" w14:textId="77777777" w:rsidR="0058614C" w:rsidRDefault="00004E05">
            <w:pPr>
              <w:keepNext/>
              <w:spacing w:line="250" w:lineRule="auto"/>
            </w:pPr>
            <w:r>
              <w:rPr>
                <w:sz w:val="22"/>
                <w:szCs w:val="22"/>
                <w:lang w:val="es-SV"/>
              </w:rPr>
              <w:t>Tiempo de entrega</w:t>
            </w:r>
          </w:p>
        </w:tc>
        <w:tc>
          <w:tcPr>
            <w:tcW w:w="6779" w:type="dxa"/>
            <w:vAlign w:val="center"/>
          </w:tcPr>
          <w:p w14:paraId="052EB77D" w14:textId="77777777" w:rsidR="0058614C" w:rsidRDefault="00004E05">
            <w:pPr>
              <w:keepNext/>
              <w:spacing w:line="250" w:lineRule="auto"/>
            </w:pPr>
            <w:r>
              <w:rPr>
                <w:sz w:val="22"/>
                <w:szCs w:val="22"/>
                <w:lang w:val="es-SV"/>
              </w:rPr>
              <w:t>5 días</w:t>
            </w:r>
          </w:p>
        </w:tc>
      </w:tr>
      <w:tr w:rsidR="00283DF2" w14:paraId="309DA1D4" w14:textId="77777777">
        <w:trPr>
          <w:cantSplit/>
          <w:jc w:val="center"/>
        </w:trPr>
        <w:tc>
          <w:tcPr>
            <w:tcW w:w="2250" w:type="dxa"/>
            <w:vAlign w:val="center"/>
          </w:tcPr>
          <w:p w14:paraId="394EA8C6" w14:textId="77777777" w:rsidR="0058614C" w:rsidRDefault="00004E05">
            <w:pPr>
              <w:keepNext/>
              <w:spacing w:line="250" w:lineRule="auto"/>
            </w:pPr>
            <w:r>
              <w:rPr>
                <w:sz w:val="22"/>
                <w:szCs w:val="22"/>
                <w:lang w:val="es-SV"/>
              </w:rPr>
              <w:t>Stock de seguridad</w:t>
            </w:r>
          </w:p>
        </w:tc>
        <w:tc>
          <w:tcPr>
            <w:tcW w:w="6779" w:type="dxa"/>
            <w:vAlign w:val="center"/>
          </w:tcPr>
          <w:p w14:paraId="19AD8395" w14:textId="77777777" w:rsidR="0058614C" w:rsidRDefault="00004E05">
            <w:pPr>
              <w:keepNext/>
              <w:spacing w:line="250" w:lineRule="auto"/>
            </w:pPr>
            <w:r>
              <w:rPr>
                <w:sz w:val="22"/>
                <w:szCs w:val="22"/>
                <w:lang w:val="es-SV"/>
              </w:rPr>
              <w:t>8 unidades</w:t>
            </w:r>
          </w:p>
        </w:tc>
      </w:tr>
      <w:tr w:rsidR="00283DF2" w14:paraId="78BCE558" w14:textId="77777777">
        <w:trPr>
          <w:cantSplit/>
          <w:jc w:val="center"/>
        </w:trPr>
        <w:tc>
          <w:tcPr>
            <w:tcW w:w="2250" w:type="dxa"/>
            <w:vAlign w:val="center"/>
          </w:tcPr>
          <w:p w14:paraId="2A560C6C" w14:textId="77777777" w:rsidR="0058614C" w:rsidRDefault="00004E05">
            <w:pPr>
              <w:keepNext/>
              <w:spacing w:line="250" w:lineRule="auto"/>
            </w:pPr>
            <w:r>
              <w:rPr>
                <w:sz w:val="22"/>
                <w:szCs w:val="22"/>
                <w:lang w:val="es-SV"/>
              </w:rPr>
              <w:t>Cálculo para el plazo de entrega</w:t>
            </w:r>
          </w:p>
        </w:tc>
        <w:tc>
          <w:tcPr>
            <w:tcW w:w="6779" w:type="dxa"/>
            <w:vAlign w:val="center"/>
          </w:tcPr>
          <w:p w14:paraId="42274CDF" w14:textId="77777777" w:rsidR="0058614C" w:rsidRDefault="00004E05">
            <w:pPr>
              <w:keepNext/>
              <w:spacing w:line="250" w:lineRule="auto"/>
            </w:pPr>
            <w:r>
              <w:rPr>
                <w:sz w:val="22"/>
                <w:szCs w:val="22"/>
                <w:lang w:val="es-SV"/>
              </w:rPr>
              <w:t>(4 × 5) + 8 − 12 = 16 unidades</w:t>
            </w:r>
          </w:p>
        </w:tc>
      </w:tr>
      <w:tr w:rsidR="00283DF2" w14:paraId="131E7BC5" w14:textId="77777777">
        <w:trPr>
          <w:cantSplit/>
          <w:jc w:val="center"/>
        </w:trPr>
        <w:tc>
          <w:tcPr>
            <w:tcW w:w="2250" w:type="dxa"/>
            <w:vAlign w:val="center"/>
          </w:tcPr>
          <w:p w14:paraId="01B7551D" w14:textId="77777777" w:rsidR="0058614C" w:rsidRDefault="00004E05">
            <w:pPr>
              <w:spacing w:line="250" w:lineRule="auto"/>
            </w:pPr>
            <w:r>
              <w:rPr>
                <w:sz w:val="22"/>
                <w:szCs w:val="22"/>
                <w:lang w:val="es-SV"/>
              </w:rPr>
              <w:t>Respuesta que se debe revisar</w:t>
            </w:r>
          </w:p>
        </w:tc>
        <w:tc>
          <w:tcPr>
            <w:tcW w:w="6779" w:type="dxa"/>
            <w:vAlign w:val="center"/>
          </w:tcPr>
          <w:p w14:paraId="7148DBA0" w14:textId="77777777" w:rsidR="0058614C" w:rsidRDefault="00004E05">
            <w:pPr>
              <w:spacing w:line="250" w:lineRule="auto"/>
            </w:pPr>
            <w:r>
              <w:rPr>
                <w:sz w:val="22"/>
                <w:szCs w:val="22"/>
                <w:lang w:val="es-SV"/>
              </w:rPr>
              <w:t>Sugerir 16 unidades para cubrir el plazo de entrega. Aclarar el horizonte de 14 días y confirmar existencias físicas, proveedor y presupuesto.</w:t>
            </w:r>
          </w:p>
        </w:tc>
      </w:tr>
    </w:tbl>
    <w:p w14:paraId="137EFBAD" w14:textId="77777777" w:rsidR="00004E05" w:rsidRDefault="00004E05">
      <w:pPr>
        <w:spacing w:after="160"/>
        <w:jc w:val="both"/>
      </w:pPr>
      <w:r>
        <w:rPr>
          <w:lang w:val="es-SV"/>
        </w:rPr>
        <w:t>Las 16 unidades se obtienen al cubrir cinco días de entrega, agregar ocho unidades de seguridad y descontar las doce disponibles. Esa operación se hará en el backend. Aunque la pregunta menciona los próximos 14 días, esta fórmula cubre el plazo de entrega de cinco días; no representa por sí sola una compra para todo el periodo solicitado. El asistente deberá aclarar esa diferencia y pedir precisión sobre el horizonte deseado. Si falta un dato como el tiempo de entrega, tampoco dará una cantidad definitiva.</w:t>
      </w:r>
    </w:p>
    <w:p w14:paraId="0989DDCA" w14:textId="77777777" w:rsidR="00004E05" w:rsidRDefault="00004E05">
      <w:pPr>
        <w:pStyle w:val="Heading2"/>
        <w:spacing w:before="240" w:after="100"/>
      </w:pPr>
      <w:bookmarkStart w:id="34" w:name="_Toc239455529"/>
      <w:r>
        <w:rPr>
          <w:lang w:val="es-SV"/>
        </w:rPr>
        <w:t>8.6 Criterios de aceptación y evaluación</w:t>
      </w:r>
      <w:bookmarkEnd w:id="34"/>
    </w:p>
    <w:p w14:paraId="090E3BDE" w14:textId="77777777" w:rsidR="00004E05" w:rsidRDefault="00004E05">
      <w:pPr>
        <w:spacing w:after="160"/>
        <w:jc w:val="both"/>
      </w:pPr>
      <w:r>
        <w:rPr>
          <w:lang w:val="es-SV"/>
        </w:rPr>
        <w:t>En la Tabla 10 definimos qué debe cumplir el asistente y cómo lo comprobaremos. Son metas del piloto, todavía no resultados obtenidos.</w:t>
      </w:r>
    </w:p>
    <w:p w14:paraId="021B70F2" w14:textId="77777777" w:rsidR="00004E05" w:rsidRDefault="00004E05">
      <w:pPr>
        <w:keepNext/>
        <w:spacing w:before="60" w:after="120"/>
        <w:jc w:val="center"/>
      </w:pPr>
      <w:r>
        <w:rPr>
          <w:sz w:val="22"/>
          <w:szCs w:val="22"/>
          <w:lang w:val="es-SV"/>
        </w:rPr>
        <w:t>Tabla 10. Criterios de aceptación de la característica de Inteligencia Artificial.</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200"/>
        <w:gridCol w:w="3300"/>
        <w:gridCol w:w="3529"/>
      </w:tblGrid>
      <w:tr w:rsidR="00283DF2" w14:paraId="3AF4ED54" w14:textId="77777777">
        <w:trPr>
          <w:cantSplit/>
          <w:tblHeader/>
          <w:jc w:val="center"/>
        </w:trPr>
        <w:tc>
          <w:tcPr>
            <w:tcW w:w="2200" w:type="dxa"/>
            <w:vAlign w:val="center"/>
          </w:tcPr>
          <w:p w14:paraId="71C8975A" w14:textId="77777777" w:rsidR="0058614C" w:rsidRDefault="00004E05">
            <w:pPr>
              <w:keepNext/>
              <w:spacing w:line="250" w:lineRule="auto"/>
              <w:jc w:val="center"/>
            </w:pPr>
            <w:r>
              <w:rPr>
                <w:b/>
                <w:sz w:val="22"/>
                <w:szCs w:val="22"/>
                <w:lang w:val="es-SV"/>
              </w:rPr>
              <w:t>Aspecto</w:t>
            </w:r>
          </w:p>
        </w:tc>
        <w:tc>
          <w:tcPr>
            <w:tcW w:w="3300" w:type="dxa"/>
            <w:vAlign w:val="center"/>
          </w:tcPr>
          <w:p w14:paraId="376354AE" w14:textId="77777777" w:rsidR="0058614C" w:rsidRDefault="00004E05">
            <w:pPr>
              <w:keepNext/>
              <w:spacing w:line="250" w:lineRule="auto"/>
              <w:jc w:val="center"/>
            </w:pPr>
            <w:r>
              <w:rPr>
                <w:b/>
                <w:sz w:val="22"/>
                <w:szCs w:val="22"/>
                <w:lang w:val="es-SV"/>
              </w:rPr>
              <w:t>Meta del piloto</w:t>
            </w:r>
          </w:p>
        </w:tc>
        <w:tc>
          <w:tcPr>
            <w:tcW w:w="3529" w:type="dxa"/>
            <w:vAlign w:val="center"/>
          </w:tcPr>
          <w:p w14:paraId="78B460DD" w14:textId="77777777" w:rsidR="0058614C" w:rsidRDefault="00004E05">
            <w:pPr>
              <w:keepNext/>
              <w:spacing w:line="250" w:lineRule="auto"/>
              <w:jc w:val="center"/>
            </w:pPr>
            <w:r>
              <w:rPr>
                <w:b/>
                <w:sz w:val="22"/>
                <w:szCs w:val="22"/>
                <w:lang w:val="es-SV"/>
              </w:rPr>
              <w:t>Cómo lo comprobaremos</w:t>
            </w:r>
          </w:p>
        </w:tc>
      </w:tr>
      <w:tr w:rsidR="00283DF2" w14:paraId="339456A8" w14:textId="77777777">
        <w:trPr>
          <w:cantSplit/>
          <w:jc w:val="center"/>
        </w:trPr>
        <w:tc>
          <w:tcPr>
            <w:tcW w:w="2200" w:type="dxa"/>
            <w:vAlign w:val="center"/>
          </w:tcPr>
          <w:p w14:paraId="614190D9" w14:textId="77777777" w:rsidR="0058614C" w:rsidRDefault="00004E05">
            <w:pPr>
              <w:spacing w:line="250" w:lineRule="auto"/>
            </w:pPr>
            <w:r>
              <w:rPr>
                <w:sz w:val="22"/>
                <w:szCs w:val="22"/>
                <w:lang w:val="es-SV"/>
              </w:rPr>
              <w:t>Origen de las cifras</w:t>
            </w:r>
          </w:p>
        </w:tc>
        <w:tc>
          <w:tcPr>
            <w:tcW w:w="3300" w:type="dxa"/>
            <w:vAlign w:val="center"/>
          </w:tcPr>
          <w:p w14:paraId="2B5EACCD" w14:textId="77777777" w:rsidR="0058614C" w:rsidRDefault="00004E05">
            <w:pPr>
              <w:spacing w:line="250" w:lineRule="auto"/>
            </w:pPr>
            <w:r>
              <w:rPr>
                <w:sz w:val="22"/>
                <w:szCs w:val="22"/>
                <w:lang w:val="es-SV"/>
              </w:rPr>
              <w:t>Vincular el 100 % de las cifras con sus datos o cálculos</w:t>
            </w:r>
          </w:p>
        </w:tc>
        <w:tc>
          <w:tcPr>
            <w:tcW w:w="3529" w:type="dxa"/>
            <w:vAlign w:val="center"/>
          </w:tcPr>
          <w:p w14:paraId="6A17F163" w14:textId="77777777" w:rsidR="0058614C" w:rsidRDefault="00004E05">
            <w:pPr>
              <w:spacing w:line="250" w:lineRule="auto"/>
            </w:pPr>
            <w:r>
              <w:rPr>
                <w:sz w:val="22"/>
                <w:szCs w:val="22"/>
                <w:lang w:val="es-SV"/>
              </w:rPr>
              <w:t>Comparación automática y revisión de una persona</w:t>
            </w:r>
          </w:p>
        </w:tc>
      </w:tr>
      <w:tr w:rsidR="00283DF2" w14:paraId="2053132F" w14:textId="77777777">
        <w:trPr>
          <w:cantSplit/>
          <w:jc w:val="center"/>
        </w:trPr>
        <w:tc>
          <w:tcPr>
            <w:tcW w:w="2200" w:type="dxa"/>
            <w:vAlign w:val="center"/>
          </w:tcPr>
          <w:p w14:paraId="5CCD2FE4" w14:textId="77777777" w:rsidR="0058614C" w:rsidRDefault="00004E05">
            <w:pPr>
              <w:spacing w:line="250" w:lineRule="auto"/>
            </w:pPr>
            <w:r>
              <w:rPr>
                <w:sz w:val="22"/>
                <w:szCs w:val="22"/>
                <w:lang w:val="es-SV"/>
              </w:rPr>
              <w:t>Permisos</w:t>
            </w:r>
          </w:p>
        </w:tc>
        <w:tc>
          <w:tcPr>
            <w:tcW w:w="3300" w:type="dxa"/>
            <w:vAlign w:val="center"/>
          </w:tcPr>
          <w:p w14:paraId="46B314E5" w14:textId="77777777" w:rsidR="0058614C" w:rsidRDefault="00004E05">
            <w:pPr>
              <w:spacing w:line="250" w:lineRule="auto"/>
            </w:pPr>
            <w:r>
              <w:rPr>
                <w:sz w:val="22"/>
                <w:szCs w:val="22"/>
                <w:lang w:val="es-SV"/>
              </w:rPr>
              <w:t>No revelar datos de sucursales no autorizadas</w:t>
            </w:r>
          </w:p>
        </w:tc>
        <w:tc>
          <w:tcPr>
            <w:tcW w:w="3529" w:type="dxa"/>
            <w:vAlign w:val="center"/>
          </w:tcPr>
          <w:p w14:paraId="5F357194" w14:textId="77777777" w:rsidR="0058614C" w:rsidRDefault="00004E05">
            <w:pPr>
              <w:spacing w:line="250" w:lineRule="auto"/>
            </w:pPr>
            <w:r>
              <w:rPr>
                <w:sz w:val="22"/>
                <w:szCs w:val="22"/>
                <w:lang w:val="es-SV"/>
              </w:rPr>
              <w:t>Pruebas por rol y consultas que deban rechazarse</w:t>
            </w:r>
          </w:p>
        </w:tc>
      </w:tr>
      <w:tr w:rsidR="00283DF2" w14:paraId="5C62823A" w14:textId="77777777">
        <w:trPr>
          <w:cantSplit/>
          <w:jc w:val="center"/>
        </w:trPr>
        <w:tc>
          <w:tcPr>
            <w:tcW w:w="2200" w:type="dxa"/>
            <w:vAlign w:val="center"/>
          </w:tcPr>
          <w:p w14:paraId="2E13B270" w14:textId="77777777" w:rsidR="0058614C" w:rsidRDefault="00004E05">
            <w:pPr>
              <w:spacing w:line="250" w:lineRule="auto"/>
            </w:pPr>
            <w:r>
              <w:rPr>
                <w:sz w:val="22"/>
                <w:szCs w:val="22"/>
                <w:lang w:val="es-SV"/>
              </w:rPr>
              <w:t>Acciones del modelo</w:t>
            </w:r>
          </w:p>
        </w:tc>
        <w:tc>
          <w:tcPr>
            <w:tcW w:w="3300" w:type="dxa"/>
            <w:vAlign w:val="center"/>
          </w:tcPr>
          <w:p w14:paraId="44B14DA7" w14:textId="77777777" w:rsidR="0058614C" w:rsidRDefault="00004E05">
            <w:pPr>
              <w:spacing w:line="250" w:lineRule="auto"/>
            </w:pPr>
            <w:r>
              <w:rPr>
                <w:sz w:val="22"/>
                <w:szCs w:val="22"/>
                <w:lang w:val="es-SV"/>
              </w:rPr>
              <w:t>No permitir ninguna escritura originada por la IA</w:t>
            </w:r>
          </w:p>
        </w:tc>
        <w:tc>
          <w:tcPr>
            <w:tcW w:w="3529" w:type="dxa"/>
            <w:vAlign w:val="center"/>
          </w:tcPr>
          <w:p w14:paraId="60FCC6C6" w14:textId="77777777" w:rsidR="0058614C" w:rsidRDefault="00004E05">
            <w:pPr>
              <w:spacing w:line="250" w:lineRule="auto"/>
            </w:pPr>
            <w:r>
              <w:rPr>
                <w:sz w:val="22"/>
                <w:szCs w:val="22"/>
                <w:lang w:val="es-SV"/>
              </w:rPr>
              <w:t>Revisión de permisos y registros</w:t>
            </w:r>
          </w:p>
        </w:tc>
      </w:tr>
      <w:tr w:rsidR="00283DF2" w14:paraId="7BAB73BE" w14:textId="77777777">
        <w:trPr>
          <w:cantSplit/>
          <w:jc w:val="center"/>
        </w:trPr>
        <w:tc>
          <w:tcPr>
            <w:tcW w:w="2200" w:type="dxa"/>
            <w:vAlign w:val="center"/>
          </w:tcPr>
          <w:p w14:paraId="4A2AE547" w14:textId="77777777" w:rsidR="0058614C" w:rsidRDefault="00004E05">
            <w:pPr>
              <w:spacing w:line="250" w:lineRule="auto"/>
            </w:pPr>
            <w:r>
              <w:rPr>
                <w:sz w:val="22"/>
                <w:szCs w:val="22"/>
                <w:lang w:val="es-SV"/>
              </w:rPr>
              <w:t>Tiempo de respuesta</w:t>
            </w:r>
          </w:p>
        </w:tc>
        <w:tc>
          <w:tcPr>
            <w:tcW w:w="3300" w:type="dxa"/>
            <w:vAlign w:val="center"/>
          </w:tcPr>
          <w:p w14:paraId="6AAAB872" w14:textId="77777777" w:rsidR="0058614C" w:rsidRDefault="00004E05">
            <w:pPr>
              <w:spacing w:line="250" w:lineRule="auto"/>
            </w:pPr>
            <w:r>
              <w:rPr>
                <w:sz w:val="22"/>
                <w:szCs w:val="22"/>
                <w:lang w:val="es-SV"/>
              </w:rPr>
              <w:t>Mediana de hasta 8 segundos</w:t>
            </w:r>
          </w:p>
        </w:tc>
        <w:tc>
          <w:tcPr>
            <w:tcW w:w="3529" w:type="dxa"/>
            <w:vAlign w:val="center"/>
          </w:tcPr>
          <w:p w14:paraId="3272DD95" w14:textId="77777777" w:rsidR="0058614C" w:rsidRDefault="00004E05">
            <w:pPr>
              <w:spacing w:line="250" w:lineRule="auto"/>
            </w:pPr>
            <w:r>
              <w:rPr>
                <w:sz w:val="22"/>
                <w:szCs w:val="22"/>
                <w:lang w:val="es-SV"/>
              </w:rPr>
              <w:t>Medición del recorrido completo de la consulta</w:t>
            </w:r>
          </w:p>
        </w:tc>
      </w:tr>
      <w:tr w:rsidR="00283DF2" w14:paraId="00735411" w14:textId="77777777">
        <w:trPr>
          <w:cantSplit/>
          <w:jc w:val="center"/>
        </w:trPr>
        <w:tc>
          <w:tcPr>
            <w:tcW w:w="2200" w:type="dxa"/>
            <w:vAlign w:val="center"/>
          </w:tcPr>
          <w:p w14:paraId="7B843F53" w14:textId="77777777" w:rsidR="0058614C" w:rsidRDefault="00004E05">
            <w:pPr>
              <w:spacing w:line="250" w:lineRule="auto"/>
            </w:pPr>
            <w:r>
              <w:rPr>
                <w:sz w:val="22"/>
                <w:szCs w:val="22"/>
                <w:lang w:val="es-SV"/>
              </w:rPr>
              <w:t>Utilidad</w:t>
            </w:r>
          </w:p>
        </w:tc>
        <w:tc>
          <w:tcPr>
            <w:tcW w:w="3300" w:type="dxa"/>
            <w:vAlign w:val="center"/>
          </w:tcPr>
          <w:p w14:paraId="1B7E445F" w14:textId="77777777" w:rsidR="0058614C" w:rsidRDefault="00004E05">
            <w:pPr>
              <w:spacing w:line="250" w:lineRule="auto"/>
            </w:pPr>
            <w:r>
              <w:rPr>
                <w:sz w:val="22"/>
                <w:szCs w:val="22"/>
                <w:lang w:val="es-SV"/>
              </w:rPr>
              <w:t>Obtener al menos un 80 % de respuestas útiles</w:t>
            </w:r>
          </w:p>
        </w:tc>
        <w:tc>
          <w:tcPr>
            <w:tcW w:w="3529" w:type="dxa"/>
            <w:vAlign w:val="center"/>
          </w:tcPr>
          <w:p w14:paraId="5611B5AB" w14:textId="77777777" w:rsidR="0058614C" w:rsidRDefault="00004E05">
            <w:pPr>
              <w:spacing w:line="250" w:lineRule="auto"/>
            </w:pPr>
            <w:r>
              <w:rPr>
                <w:sz w:val="22"/>
                <w:szCs w:val="22"/>
                <w:lang w:val="es-SV"/>
              </w:rPr>
              <w:t>Revisión humana de 15 consultas con una rúbrica</w:t>
            </w:r>
          </w:p>
        </w:tc>
      </w:tr>
      <w:tr w:rsidR="00283DF2" w14:paraId="73120C5C" w14:textId="77777777">
        <w:trPr>
          <w:cantSplit/>
          <w:jc w:val="center"/>
        </w:trPr>
        <w:tc>
          <w:tcPr>
            <w:tcW w:w="2200" w:type="dxa"/>
            <w:vAlign w:val="center"/>
          </w:tcPr>
          <w:p w14:paraId="636CB5B7" w14:textId="77777777" w:rsidR="0058614C" w:rsidRDefault="00004E05">
            <w:pPr>
              <w:spacing w:line="250" w:lineRule="auto"/>
            </w:pPr>
            <w:r>
              <w:rPr>
                <w:sz w:val="22"/>
                <w:szCs w:val="22"/>
                <w:lang w:val="es-SV"/>
              </w:rPr>
              <w:t>Resistencia a consultas maliciosas</w:t>
            </w:r>
          </w:p>
        </w:tc>
        <w:tc>
          <w:tcPr>
            <w:tcW w:w="3300" w:type="dxa"/>
            <w:vAlign w:val="center"/>
          </w:tcPr>
          <w:p w14:paraId="5C840765" w14:textId="77777777" w:rsidR="0058614C" w:rsidRDefault="00004E05">
            <w:pPr>
              <w:spacing w:line="250" w:lineRule="auto"/>
            </w:pPr>
            <w:r>
              <w:rPr>
                <w:sz w:val="22"/>
                <w:szCs w:val="22"/>
                <w:lang w:val="es-SV"/>
              </w:rPr>
              <w:t>Rechazar o manejar de forma segura 10 prompts adversariales</w:t>
            </w:r>
          </w:p>
        </w:tc>
        <w:tc>
          <w:tcPr>
            <w:tcW w:w="3529" w:type="dxa"/>
            <w:vAlign w:val="center"/>
          </w:tcPr>
          <w:p w14:paraId="501C91CC" w14:textId="77777777" w:rsidR="0058614C" w:rsidRDefault="00004E05">
            <w:pPr>
              <w:spacing w:line="250" w:lineRule="auto"/>
            </w:pPr>
            <w:r>
              <w:rPr>
                <w:sz w:val="22"/>
                <w:szCs w:val="22"/>
                <w:lang w:val="es-SV"/>
              </w:rPr>
              <w:t>Pruebas de instrucciones maliciosas y exposición de datos</w:t>
            </w:r>
          </w:p>
        </w:tc>
      </w:tr>
      <w:tr w:rsidR="00283DF2" w14:paraId="3D03EFE0" w14:textId="77777777">
        <w:trPr>
          <w:cantSplit/>
          <w:jc w:val="center"/>
        </w:trPr>
        <w:tc>
          <w:tcPr>
            <w:tcW w:w="2200" w:type="dxa"/>
            <w:vAlign w:val="center"/>
          </w:tcPr>
          <w:p w14:paraId="167109AE" w14:textId="77777777" w:rsidR="0058614C" w:rsidRDefault="00004E05">
            <w:pPr>
              <w:spacing w:line="250" w:lineRule="auto"/>
            </w:pPr>
            <w:r>
              <w:rPr>
                <w:sz w:val="22"/>
                <w:szCs w:val="22"/>
                <w:lang w:val="es-SV"/>
              </w:rPr>
              <w:lastRenderedPageBreak/>
              <w:t>Continuidad</w:t>
            </w:r>
          </w:p>
        </w:tc>
        <w:tc>
          <w:tcPr>
            <w:tcW w:w="3300" w:type="dxa"/>
            <w:vAlign w:val="center"/>
          </w:tcPr>
          <w:p w14:paraId="098D0D30" w14:textId="77777777" w:rsidR="0058614C" w:rsidRDefault="00004E05">
            <w:pPr>
              <w:spacing w:line="250" w:lineRule="auto"/>
            </w:pPr>
            <w:r>
              <w:rPr>
                <w:sz w:val="22"/>
                <w:szCs w:val="22"/>
                <w:lang w:val="es-SV"/>
              </w:rPr>
              <w:t>Mantener el inventario operativo cuando falle la IA</w:t>
            </w:r>
          </w:p>
        </w:tc>
        <w:tc>
          <w:tcPr>
            <w:tcW w:w="3529" w:type="dxa"/>
            <w:vAlign w:val="center"/>
          </w:tcPr>
          <w:p w14:paraId="033FAE07" w14:textId="77777777" w:rsidR="0058614C" w:rsidRDefault="00004E05">
            <w:pPr>
              <w:spacing w:line="250" w:lineRule="auto"/>
            </w:pPr>
            <w:r>
              <w:rPr>
                <w:sz w:val="22"/>
                <w:szCs w:val="22"/>
                <w:lang w:val="es-SV"/>
              </w:rPr>
              <w:t>Simulación de espera agotada o cuota sin disponibilidad</w:t>
            </w:r>
          </w:p>
        </w:tc>
      </w:tr>
    </w:tbl>
    <w:p w14:paraId="5B163A18" w14:textId="77777777" w:rsidR="00004E05" w:rsidRDefault="00004E05">
      <w:pPr>
        <w:pStyle w:val="Heading1"/>
        <w:spacing w:before="240" w:after="180"/>
      </w:pPr>
      <w:bookmarkStart w:id="35" w:name="_Toc239455530"/>
      <w:r>
        <w:rPr>
          <w:lang w:val="es-SV"/>
        </w:rPr>
        <w:t>9. Estrategia de despliegue</w:t>
      </w:r>
      <w:bookmarkEnd w:id="35"/>
    </w:p>
    <w:p w14:paraId="7EBF93C4" w14:textId="77777777" w:rsidR="00004E05" w:rsidRDefault="00004E05">
      <w:pPr>
        <w:pStyle w:val="Heading2"/>
        <w:spacing w:before="240" w:after="100"/>
      </w:pPr>
      <w:bookmarkStart w:id="36" w:name="_Toc239455531"/>
      <w:r>
        <w:rPr>
          <w:lang w:val="es-SV"/>
        </w:rPr>
        <w:t>9.1 Ambientes</w:t>
      </w:r>
      <w:bookmarkEnd w:id="36"/>
    </w:p>
    <w:p w14:paraId="1694B95F" w14:textId="77777777" w:rsidR="00004E05" w:rsidRDefault="00004E05">
      <w:pPr>
        <w:spacing w:after="160"/>
        <w:jc w:val="both"/>
      </w:pPr>
      <w:r>
        <w:rPr>
          <w:lang w:val="es-SV"/>
        </w:rPr>
        <w:t>Los ambientes de trabajo tendrán usos y datos diferentes, como se resume en la Tabla 11.</w:t>
      </w:r>
    </w:p>
    <w:p w14:paraId="62982C07" w14:textId="77777777" w:rsidR="00004E05" w:rsidRDefault="00004E05">
      <w:pPr>
        <w:keepNext/>
        <w:spacing w:before="60" w:after="120"/>
        <w:jc w:val="center"/>
      </w:pPr>
      <w:r>
        <w:rPr>
          <w:sz w:val="22"/>
          <w:szCs w:val="22"/>
          <w:lang w:val="es-SV"/>
        </w:rPr>
        <w:t>Tabla 11. Ambientes de desarrollo, piloto y producción.</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500"/>
        <w:gridCol w:w="3100"/>
        <w:gridCol w:w="3429"/>
      </w:tblGrid>
      <w:tr w:rsidR="00283DF2" w14:paraId="1A9B77F1" w14:textId="77777777">
        <w:trPr>
          <w:cantSplit/>
          <w:tblHeader/>
          <w:jc w:val="center"/>
        </w:trPr>
        <w:tc>
          <w:tcPr>
            <w:tcW w:w="2500" w:type="dxa"/>
            <w:vAlign w:val="center"/>
          </w:tcPr>
          <w:p w14:paraId="02DE036E" w14:textId="77777777" w:rsidR="0058614C" w:rsidRDefault="00004E05">
            <w:pPr>
              <w:keepNext/>
              <w:spacing w:line="250" w:lineRule="auto"/>
              <w:jc w:val="center"/>
            </w:pPr>
            <w:r>
              <w:rPr>
                <w:b/>
                <w:sz w:val="22"/>
                <w:szCs w:val="22"/>
                <w:lang w:val="es-SV"/>
              </w:rPr>
              <w:t>Ambiente</w:t>
            </w:r>
          </w:p>
        </w:tc>
        <w:tc>
          <w:tcPr>
            <w:tcW w:w="3100" w:type="dxa"/>
            <w:vAlign w:val="center"/>
          </w:tcPr>
          <w:p w14:paraId="1A36423E" w14:textId="77777777" w:rsidR="0058614C" w:rsidRDefault="00004E05">
            <w:pPr>
              <w:keepNext/>
              <w:spacing w:line="250" w:lineRule="auto"/>
              <w:jc w:val="center"/>
            </w:pPr>
            <w:r>
              <w:rPr>
                <w:b/>
                <w:sz w:val="22"/>
                <w:szCs w:val="22"/>
                <w:lang w:val="es-SV"/>
              </w:rPr>
              <w:t>Para qué se usará</w:t>
            </w:r>
          </w:p>
        </w:tc>
        <w:tc>
          <w:tcPr>
            <w:tcW w:w="3429" w:type="dxa"/>
            <w:vAlign w:val="center"/>
          </w:tcPr>
          <w:p w14:paraId="2E980F9B" w14:textId="77777777" w:rsidR="0058614C" w:rsidRDefault="00004E05">
            <w:pPr>
              <w:keepNext/>
              <w:spacing w:line="250" w:lineRule="auto"/>
              <w:jc w:val="center"/>
            </w:pPr>
            <w:r>
              <w:rPr>
                <w:b/>
                <w:sz w:val="22"/>
                <w:szCs w:val="22"/>
                <w:lang w:val="es-SV"/>
              </w:rPr>
              <w:t>Datos permitidos</w:t>
            </w:r>
          </w:p>
        </w:tc>
      </w:tr>
      <w:tr w:rsidR="00283DF2" w14:paraId="32E326D1" w14:textId="77777777">
        <w:trPr>
          <w:cantSplit/>
          <w:jc w:val="center"/>
        </w:trPr>
        <w:tc>
          <w:tcPr>
            <w:tcW w:w="2500" w:type="dxa"/>
            <w:vAlign w:val="center"/>
          </w:tcPr>
          <w:p w14:paraId="595508BA" w14:textId="77777777" w:rsidR="0058614C" w:rsidRDefault="00004E05">
            <w:pPr>
              <w:keepNext/>
              <w:spacing w:line="250" w:lineRule="auto"/>
            </w:pPr>
            <w:r>
              <w:rPr>
                <w:sz w:val="22"/>
                <w:szCs w:val="22"/>
                <w:lang w:val="es-SV"/>
              </w:rPr>
              <w:t>Desarrollo local</w:t>
            </w:r>
          </w:p>
        </w:tc>
        <w:tc>
          <w:tcPr>
            <w:tcW w:w="3100" w:type="dxa"/>
            <w:vAlign w:val="center"/>
          </w:tcPr>
          <w:p w14:paraId="2E3CBFE8" w14:textId="77777777" w:rsidR="0058614C" w:rsidRDefault="00004E05">
            <w:pPr>
              <w:keepNext/>
              <w:spacing w:line="250" w:lineRule="auto"/>
            </w:pPr>
            <w:r>
              <w:rPr>
                <w:sz w:val="22"/>
                <w:szCs w:val="22"/>
                <w:lang w:val="es-SV"/>
              </w:rPr>
              <w:t>Programar y hacer pruebas rápidas</w:t>
            </w:r>
          </w:p>
        </w:tc>
        <w:tc>
          <w:tcPr>
            <w:tcW w:w="3429" w:type="dxa"/>
            <w:vAlign w:val="center"/>
          </w:tcPr>
          <w:p w14:paraId="6B9AF62E" w14:textId="77777777" w:rsidR="0058614C" w:rsidRDefault="00004E05">
            <w:pPr>
              <w:keepNext/>
              <w:spacing w:line="250" w:lineRule="auto"/>
            </w:pPr>
            <w:r>
              <w:rPr>
                <w:sz w:val="22"/>
                <w:szCs w:val="22"/>
                <w:lang w:val="es-SV"/>
              </w:rPr>
              <w:t>Datos simulados o anonimizados</w:t>
            </w:r>
          </w:p>
        </w:tc>
      </w:tr>
      <w:tr w:rsidR="00283DF2" w14:paraId="286E9A5E" w14:textId="77777777">
        <w:trPr>
          <w:cantSplit/>
          <w:jc w:val="center"/>
        </w:trPr>
        <w:tc>
          <w:tcPr>
            <w:tcW w:w="2500" w:type="dxa"/>
            <w:vAlign w:val="center"/>
          </w:tcPr>
          <w:p w14:paraId="4F54ED2D" w14:textId="77777777" w:rsidR="0058614C" w:rsidRDefault="00004E05">
            <w:pPr>
              <w:keepNext/>
              <w:spacing w:line="250" w:lineRule="auto"/>
            </w:pPr>
            <w:r>
              <w:rPr>
                <w:sz w:val="22"/>
                <w:szCs w:val="22"/>
                <w:lang w:val="es-SV"/>
              </w:rPr>
              <w:t>Pruebas y piloto</w:t>
            </w:r>
          </w:p>
        </w:tc>
        <w:tc>
          <w:tcPr>
            <w:tcW w:w="3100" w:type="dxa"/>
            <w:vAlign w:val="center"/>
          </w:tcPr>
          <w:p w14:paraId="081BBB9B" w14:textId="77777777" w:rsidR="0058614C" w:rsidRDefault="00004E05">
            <w:pPr>
              <w:keepNext/>
              <w:spacing w:line="250" w:lineRule="auto"/>
            </w:pPr>
            <w:r>
              <w:rPr>
                <w:sz w:val="22"/>
                <w:szCs w:val="22"/>
                <w:lang w:val="es-SV"/>
              </w:rPr>
              <w:t>Comprobar la integración y hacer la exposición</w:t>
            </w:r>
          </w:p>
        </w:tc>
        <w:tc>
          <w:tcPr>
            <w:tcW w:w="3429" w:type="dxa"/>
            <w:vAlign w:val="center"/>
          </w:tcPr>
          <w:p w14:paraId="2AF8DE22" w14:textId="77777777" w:rsidR="0058614C" w:rsidRDefault="00004E05">
            <w:pPr>
              <w:keepNext/>
              <w:spacing w:line="250" w:lineRule="auto"/>
            </w:pPr>
            <w:r>
              <w:rPr>
                <w:sz w:val="22"/>
                <w:szCs w:val="22"/>
                <w:lang w:val="es-SV"/>
              </w:rPr>
              <w:t>Un conjunto controlado sin información sensible innecesaria</w:t>
            </w:r>
          </w:p>
        </w:tc>
      </w:tr>
      <w:tr w:rsidR="00283DF2" w14:paraId="18B2AB68" w14:textId="77777777">
        <w:trPr>
          <w:cantSplit/>
          <w:jc w:val="center"/>
        </w:trPr>
        <w:tc>
          <w:tcPr>
            <w:tcW w:w="2500" w:type="dxa"/>
            <w:vAlign w:val="center"/>
          </w:tcPr>
          <w:p w14:paraId="3624BDB9" w14:textId="77777777" w:rsidR="0058614C" w:rsidRDefault="00004E05">
            <w:pPr>
              <w:spacing w:line="250" w:lineRule="auto"/>
            </w:pPr>
            <w:r>
              <w:rPr>
                <w:sz w:val="22"/>
                <w:szCs w:val="22"/>
                <w:lang w:val="es-SV"/>
              </w:rPr>
              <w:t>Producción futura</w:t>
            </w:r>
          </w:p>
        </w:tc>
        <w:tc>
          <w:tcPr>
            <w:tcW w:w="3100" w:type="dxa"/>
            <w:vAlign w:val="center"/>
          </w:tcPr>
          <w:p w14:paraId="3A8F372D" w14:textId="77777777" w:rsidR="0058614C" w:rsidRDefault="00004E05">
            <w:pPr>
              <w:spacing w:line="250" w:lineRule="auto"/>
            </w:pPr>
            <w:r>
              <w:rPr>
                <w:sz w:val="22"/>
                <w:szCs w:val="22"/>
                <w:lang w:val="es-SV"/>
              </w:rPr>
              <w:t>Atender operaciones reales</w:t>
            </w:r>
          </w:p>
        </w:tc>
        <w:tc>
          <w:tcPr>
            <w:tcW w:w="3429" w:type="dxa"/>
            <w:vAlign w:val="center"/>
          </w:tcPr>
          <w:p w14:paraId="23449271" w14:textId="77777777" w:rsidR="0058614C" w:rsidRDefault="00004E05">
            <w:pPr>
              <w:spacing w:line="250" w:lineRule="auto"/>
            </w:pPr>
            <w:r>
              <w:rPr>
                <w:sz w:val="22"/>
                <w:szCs w:val="22"/>
                <w:lang w:val="es-SV"/>
              </w:rPr>
              <w:t>Datos autorizados, con respaldo, monitoreo y acuerdos formales</w:t>
            </w:r>
          </w:p>
        </w:tc>
      </w:tr>
    </w:tbl>
    <w:p w14:paraId="19666AA8" w14:textId="77777777" w:rsidR="00004E05" w:rsidRDefault="00004E05">
      <w:pPr>
        <w:pStyle w:val="Heading2"/>
        <w:spacing w:before="240" w:after="100"/>
      </w:pPr>
      <w:bookmarkStart w:id="37" w:name="_Toc239455532"/>
      <w:r>
        <w:rPr>
          <w:lang w:val="es-SV"/>
        </w:rPr>
        <w:t>9.2 Pasos de implementación</w:t>
      </w:r>
      <w:bookmarkEnd w:id="37"/>
    </w:p>
    <w:p w14:paraId="09167983" w14:textId="77777777" w:rsidR="00004E05" w:rsidRDefault="00004E05">
      <w:pPr>
        <w:numPr>
          <w:ilvl w:val="0"/>
          <w:numId w:val="22"/>
        </w:numPr>
        <w:spacing w:after="60"/>
        <w:jc w:val="both"/>
      </w:pPr>
      <w:r>
        <w:rPr>
          <w:lang w:val="es-SV"/>
        </w:rPr>
        <w:t>Acordar el alcance final, el modelo de datos, los roles y las condiciones de aceptación.</w:t>
      </w:r>
    </w:p>
    <w:p w14:paraId="3E405F32" w14:textId="77777777" w:rsidR="00004E05" w:rsidRDefault="00004E05">
      <w:pPr>
        <w:numPr>
          <w:ilvl w:val="0"/>
          <w:numId w:val="22"/>
        </w:numPr>
        <w:spacing w:after="60"/>
        <w:jc w:val="both"/>
      </w:pPr>
      <w:r>
        <w:rPr>
          <w:lang w:val="es-SV"/>
        </w:rPr>
        <w:t>Desarrollar los módulos esenciales y probarlos en las computadoras del equipo.</w:t>
      </w:r>
    </w:p>
    <w:p w14:paraId="4690DB61" w14:textId="77777777" w:rsidR="00004E05" w:rsidRDefault="00004E05">
      <w:pPr>
        <w:numPr>
          <w:ilvl w:val="0"/>
          <w:numId w:val="22"/>
        </w:numPr>
        <w:spacing w:after="60"/>
        <w:jc w:val="both"/>
      </w:pPr>
      <w:r>
        <w:rPr>
          <w:lang w:val="es-SV"/>
        </w:rPr>
        <w:t>Preparar el Dockerfile por etapas, construir la imagen y comprobar el contenedor.</w:t>
      </w:r>
    </w:p>
    <w:p w14:paraId="3E3CE664" w14:textId="77777777" w:rsidR="00004E05" w:rsidRDefault="00004E05">
      <w:pPr>
        <w:numPr>
          <w:ilvl w:val="0"/>
          <w:numId w:val="22"/>
        </w:numPr>
        <w:spacing w:after="60"/>
        <w:jc w:val="both"/>
      </w:pPr>
      <w:r>
        <w:rPr>
          <w:lang w:val="es-SV"/>
        </w:rPr>
        <w:t>Crear ACR, App Service, Azure SQL y Foundry para el piloto, con variables protegidas y los permisos mínimos necesarios.</w:t>
      </w:r>
    </w:p>
    <w:p w14:paraId="415F4F1D" w14:textId="77777777" w:rsidR="00004E05" w:rsidRDefault="00004E05">
      <w:pPr>
        <w:numPr>
          <w:ilvl w:val="0"/>
          <w:numId w:val="22"/>
        </w:numPr>
        <w:spacing w:after="60"/>
        <w:jc w:val="both"/>
      </w:pPr>
      <w:r>
        <w:rPr>
          <w:lang w:val="es-SV"/>
        </w:rPr>
        <w:t>Subir la imagen a ACR, ejecutarla en App Service y preparar la base de datos con un conjunto de prueba controlado.</w:t>
      </w:r>
    </w:p>
    <w:p w14:paraId="006ADBA3" w14:textId="77777777" w:rsidR="00004E05" w:rsidRDefault="00004E05">
      <w:pPr>
        <w:numPr>
          <w:ilvl w:val="0"/>
          <w:numId w:val="22"/>
        </w:numPr>
        <w:spacing w:after="60"/>
        <w:jc w:val="both"/>
      </w:pPr>
      <w:r>
        <w:rPr>
          <w:lang w:val="es-SV"/>
        </w:rPr>
        <w:t>Configurar las tres tareas del asistente, sus instrucciones, los límites de uso y el registro de errores.</w:t>
      </w:r>
    </w:p>
    <w:p w14:paraId="1E78B65D" w14:textId="77777777" w:rsidR="00004E05" w:rsidRDefault="00004E05">
      <w:pPr>
        <w:numPr>
          <w:ilvl w:val="0"/>
          <w:numId w:val="22"/>
        </w:numPr>
        <w:spacing w:after="60"/>
        <w:jc w:val="both"/>
      </w:pPr>
      <w:r>
        <w:rPr>
          <w:lang w:val="es-SV"/>
        </w:rPr>
        <w:t>Comprobar las funciones, los permisos, el consumo y la recuperación básica del sistema.</w:t>
      </w:r>
    </w:p>
    <w:p w14:paraId="17F8BF77" w14:textId="77777777" w:rsidR="00004E05" w:rsidRDefault="00004E05">
      <w:pPr>
        <w:numPr>
          <w:ilvl w:val="0"/>
          <w:numId w:val="22"/>
        </w:numPr>
        <w:spacing w:after="60"/>
        <w:jc w:val="both"/>
      </w:pPr>
      <w:r>
        <w:rPr>
          <w:lang w:val="es-SV"/>
        </w:rPr>
        <w:t>Fijar una versión para la demostración, guardar la evidencia y dejar preparados los pasos de reversión.</w:t>
      </w:r>
    </w:p>
    <w:p w14:paraId="3CD6079E" w14:textId="77777777" w:rsidR="00004E05" w:rsidRDefault="00004E05">
      <w:pPr>
        <w:pStyle w:val="Heading2"/>
        <w:spacing w:before="240" w:after="100"/>
      </w:pPr>
      <w:bookmarkStart w:id="38" w:name="_Toc239455533"/>
      <w:r>
        <w:rPr>
          <w:lang w:val="es-SV"/>
        </w:rPr>
        <w:t>9.3 Recursos necesarios</w:t>
      </w:r>
      <w:bookmarkEnd w:id="38"/>
    </w:p>
    <w:p w14:paraId="79EF1040" w14:textId="77777777" w:rsidR="00004E05" w:rsidRDefault="00004E05">
      <w:pPr>
        <w:spacing w:after="160"/>
        <w:jc w:val="both"/>
      </w:pPr>
      <w:r>
        <w:rPr>
          <w:lang w:val="es-SV"/>
        </w:rPr>
        <w:t>La Tabla 12 reúne el equipo, las herramientas y los materiales necesarios para desarrollar el piloto.</w:t>
      </w:r>
    </w:p>
    <w:p w14:paraId="634F534B" w14:textId="77777777" w:rsidR="00004E05" w:rsidRDefault="00004E05">
      <w:pPr>
        <w:keepNext/>
        <w:spacing w:before="60" w:after="120"/>
        <w:jc w:val="center"/>
      </w:pPr>
      <w:r>
        <w:rPr>
          <w:sz w:val="22"/>
          <w:szCs w:val="22"/>
          <w:lang w:val="es-SV"/>
        </w:rPr>
        <w:lastRenderedPageBreak/>
        <w:t>Tabla 12. Recursos requeridos para la implementación.</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250"/>
        <w:gridCol w:w="6779"/>
      </w:tblGrid>
      <w:tr w:rsidR="00283DF2" w14:paraId="69856E40" w14:textId="77777777">
        <w:trPr>
          <w:cantSplit/>
          <w:tblHeader/>
          <w:jc w:val="center"/>
        </w:trPr>
        <w:tc>
          <w:tcPr>
            <w:tcW w:w="2250" w:type="dxa"/>
            <w:vAlign w:val="center"/>
          </w:tcPr>
          <w:p w14:paraId="753B61C0" w14:textId="77777777" w:rsidR="0058614C" w:rsidRDefault="00004E05">
            <w:pPr>
              <w:keepNext/>
              <w:spacing w:line="250" w:lineRule="auto"/>
              <w:jc w:val="center"/>
            </w:pPr>
            <w:r>
              <w:rPr>
                <w:b/>
                <w:sz w:val="22"/>
                <w:szCs w:val="22"/>
                <w:lang w:val="es-SV"/>
              </w:rPr>
              <w:t>Tipo de recurso</w:t>
            </w:r>
          </w:p>
        </w:tc>
        <w:tc>
          <w:tcPr>
            <w:tcW w:w="6779" w:type="dxa"/>
            <w:vAlign w:val="center"/>
          </w:tcPr>
          <w:p w14:paraId="0221E61C" w14:textId="77777777" w:rsidR="0058614C" w:rsidRDefault="00004E05">
            <w:pPr>
              <w:keepNext/>
              <w:spacing w:line="250" w:lineRule="auto"/>
              <w:jc w:val="center"/>
            </w:pPr>
            <w:r>
              <w:rPr>
                <w:b/>
                <w:sz w:val="22"/>
                <w:szCs w:val="22"/>
                <w:lang w:val="es-SV"/>
              </w:rPr>
              <w:t>Qué necesitamos</w:t>
            </w:r>
          </w:p>
        </w:tc>
      </w:tr>
      <w:tr w:rsidR="00283DF2" w14:paraId="57F0178A" w14:textId="77777777">
        <w:trPr>
          <w:cantSplit/>
          <w:jc w:val="center"/>
        </w:trPr>
        <w:tc>
          <w:tcPr>
            <w:tcW w:w="2250" w:type="dxa"/>
            <w:vAlign w:val="center"/>
          </w:tcPr>
          <w:p w14:paraId="3EE3824A" w14:textId="77777777" w:rsidR="0058614C" w:rsidRDefault="00004E05">
            <w:pPr>
              <w:spacing w:line="250" w:lineRule="auto"/>
            </w:pPr>
            <w:r>
              <w:rPr>
                <w:sz w:val="22"/>
                <w:szCs w:val="22"/>
                <w:lang w:val="es-SV"/>
              </w:rPr>
              <w:t>Equipo</w:t>
            </w:r>
          </w:p>
        </w:tc>
        <w:tc>
          <w:tcPr>
            <w:tcW w:w="6779" w:type="dxa"/>
            <w:vAlign w:val="center"/>
          </w:tcPr>
          <w:p w14:paraId="390A3716" w14:textId="77777777" w:rsidR="0058614C" w:rsidRDefault="00004E05">
            <w:pPr>
              <w:spacing w:line="250" w:lineRule="auto"/>
            </w:pPr>
            <w:r>
              <w:rPr>
                <w:sz w:val="22"/>
                <w:szCs w:val="22"/>
                <w:lang w:val="es-SV"/>
              </w:rPr>
              <w:t>Cinco integrantes que cubran producto, backend, datos y nube, UX y pruebas de seguridad, con revisión entre compañeros.</w:t>
            </w:r>
          </w:p>
        </w:tc>
      </w:tr>
      <w:tr w:rsidR="00283DF2" w14:paraId="1A1C6E9F" w14:textId="77777777">
        <w:trPr>
          <w:cantSplit/>
          <w:jc w:val="center"/>
        </w:trPr>
        <w:tc>
          <w:tcPr>
            <w:tcW w:w="2250" w:type="dxa"/>
            <w:vAlign w:val="center"/>
          </w:tcPr>
          <w:p w14:paraId="30C3ED17" w14:textId="77777777" w:rsidR="0058614C" w:rsidRDefault="00004E05">
            <w:pPr>
              <w:spacing w:line="250" w:lineRule="auto"/>
            </w:pPr>
            <w:r>
              <w:rPr>
                <w:sz w:val="22"/>
                <w:szCs w:val="22"/>
                <w:lang w:val="es-SV"/>
              </w:rPr>
              <w:t>Herramientas</w:t>
            </w:r>
          </w:p>
        </w:tc>
        <w:tc>
          <w:tcPr>
            <w:tcW w:w="6779" w:type="dxa"/>
            <w:vAlign w:val="center"/>
          </w:tcPr>
          <w:p w14:paraId="676B4AAB" w14:textId="77777777" w:rsidR="0058614C" w:rsidRDefault="00004E05">
            <w:pPr>
              <w:spacing w:line="250" w:lineRule="auto"/>
            </w:pPr>
            <w:r>
              <w:rPr>
                <w:sz w:val="22"/>
                <w:szCs w:val="22"/>
                <w:lang w:val="es-SV"/>
              </w:rPr>
              <w:t>Visual Studio o VS Code, Git, Docker, un cliente SQL y una herramienta para probar solicitudes HTTP.</w:t>
            </w:r>
          </w:p>
        </w:tc>
      </w:tr>
      <w:tr w:rsidR="00283DF2" w14:paraId="098F39E6" w14:textId="77777777">
        <w:trPr>
          <w:cantSplit/>
          <w:jc w:val="center"/>
        </w:trPr>
        <w:tc>
          <w:tcPr>
            <w:tcW w:w="2250" w:type="dxa"/>
            <w:vAlign w:val="center"/>
          </w:tcPr>
          <w:p w14:paraId="4FCC7DD6" w14:textId="77777777" w:rsidR="0058614C" w:rsidRDefault="00004E05">
            <w:pPr>
              <w:spacing w:line="250" w:lineRule="auto"/>
            </w:pPr>
            <w:r>
              <w:rPr>
                <w:sz w:val="22"/>
                <w:szCs w:val="22"/>
                <w:lang w:val="es-SV"/>
              </w:rPr>
              <w:t>Servicios de nube</w:t>
            </w:r>
          </w:p>
        </w:tc>
        <w:tc>
          <w:tcPr>
            <w:tcW w:w="6779" w:type="dxa"/>
            <w:vAlign w:val="center"/>
          </w:tcPr>
          <w:p w14:paraId="73045DCB" w14:textId="77777777" w:rsidR="0058614C" w:rsidRDefault="00004E05">
            <w:pPr>
              <w:spacing w:line="250" w:lineRule="auto"/>
            </w:pPr>
            <w:r>
              <w:rPr>
                <w:sz w:val="22"/>
                <w:szCs w:val="22"/>
                <w:lang w:val="es-SV"/>
              </w:rPr>
              <w:t>Una suscripción de Azure o Azure for Students, permisos para crear recursos y cuota disponible para el modelo.</w:t>
            </w:r>
          </w:p>
        </w:tc>
      </w:tr>
      <w:tr w:rsidR="00283DF2" w14:paraId="3793339F" w14:textId="77777777">
        <w:trPr>
          <w:cantSplit/>
          <w:jc w:val="center"/>
        </w:trPr>
        <w:tc>
          <w:tcPr>
            <w:tcW w:w="2250" w:type="dxa"/>
            <w:vAlign w:val="center"/>
          </w:tcPr>
          <w:p w14:paraId="56ACD77D" w14:textId="77777777" w:rsidR="0058614C" w:rsidRDefault="00004E05">
            <w:pPr>
              <w:spacing w:line="250" w:lineRule="auto"/>
            </w:pPr>
            <w:r>
              <w:rPr>
                <w:sz w:val="22"/>
                <w:szCs w:val="22"/>
                <w:lang w:val="es-SV"/>
              </w:rPr>
              <w:t>Datos</w:t>
            </w:r>
          </w:p>
        </w:tc>
        <w:tc>
          <w:tcPr>
            <w:tcW w:w="6779" w:type="dxa"/>
            <w:vAlign w:val="center"/>
          </w:tcPr>
          <w:p w14:paraId="3FD3B352" w14:textId="77777777" w:rsidR="0058614C" w:rsidRDefault="00004E05">
            <w:pPr>
              <w:spacing w:line="250" w:lineRule="auto"/>
            </w:pPr>
            <w:r>
              <w:rPr>
                <w:sz w:val="22"/>
                <w:szCs w:val="22"/>
                <w:lang w:val="es-SV"/>
              </w:rPr>
              <w:t>Un conjunto simulado documentado o datos anonimizados cuyo uso esté autorizado.</w:t>
            </w:r>
          </w:p>
        </w:tc>
      </w:tr>
      <w:tr w:rsidR="00283DF2" w14:paraId="1FD37114" w14:textId="77777777">
        <w:trPr>
          <w:cantSplit/>
          <w:jc w:val="center"/>
        </w:trPr>
        <w:tc>
          <w:tcPr>
            <w:tcW w:w="2250" w:type="dxa"/>
            <w:vAlign w:val="center"/>
          </w:tcPr>
          <w:p w14:paraId="253024A5" w14:textId="77777777" w:rsidR="0058614C" w:rsidRDefault="00004E05">
            <w:pPr>
              <w:spacing w:line="250" w:lineRule="auto"/>
            </w:pPr>
            <w:r>
              <w:rPr>
                <w:sz w:val="22"/>
                <w:szCs w:val="22"/>
                <w:lang w:val="es-SV"/>
              </w:rPr>
              <w:t>Evaluación</w:t>
            </w:r>
          </w:p>
        </w:tc>
        <w:tc>
          <w:tcPr>
            <w:tcW w:w="6779" w:type="dxa"/>
            <w:vAlign w:val="center"/>
          </w:tcPr>
          <w:p w14:paraId="42FA852A" w14:textId="77777777" w:rsidR="0058614C" w:rsidRDefault="00004E05">
            <w:pPr>
              <w:spacing w:line="250" w:lineRule="auto"/>
            </w:pPr>
            <w:r>
              <w:rPr>
                <w:sz w:val="22"/>
                <w:szCs w:val="22"/>
                <w:lang w:val="es-SV"/>
              </w:rPr>
              <w:t>Casos de prueba, una rúbrica para las respuestas de IA, el guion de la demostración y un registro de resultados.</w:t>
            </w:r>
          </w:p>
        </w:tc>
      </w:tr>
    </w:tbl>
    <w:p w14:paraId="0DA5D76C" w14:textId="77777777" w:rsidR="00004E05" w:rsidRDefault="00004E05">
      <w:pPr>
        <w:pStyle w:val="Heading2"/>
        <w:spacing w:before="240" w:after="100"/>
      </w:pPr>
      <w:bookmarkStart w:id="39" w:name="_Toc239455534"/>
      <w:r>
        <w:rPr>
          <w:lang w:val="es-SV"/>
        </w:rPr>
        <w:t>9.4 Reversión y continuidad</w:t>
      </w:r>
      <w:bookmarkEnd w:id="39"/>
    </w:p>
    <w:p w14:paraId="2E4604D4" w14:textId="77777777" w:rsidR="00004E05" w:rsidRDefault="00004E05">
      <w:pPr>
        <w:numPr>
          <w:ilvl w:val="0"/>
          <w:numId w:val="18"/>
        </w:numPr>
        <w:spacing w:after="60"/>
        <w:ind w:left="720" w:hanging="360"/>
        <w:jc w:val="both"/>
      </w:pPr>
      <w:r>
        <w:rPr>
          <w:lang w:val="es-SV"/>
        </w:rPr>
        <w:t>Guardar al menos una imagen estable anterior e identificar las versiones con etiquetas que no se reutilicen.</w:t>
      </w:r>
    </w:p>
    <w:p w14:paraId="4F341481" w14:textId="77777777" w:rsidR="00004E05" w:rsidRDefault="00004E05">
      <w:pPr>
        <w:numPr>
          <w:ilvl w:val="0"/>
          <w:numId w:val="18"/>
        </w:numPr>
        <w:spacing w:after="60"/>
        <w:ind w:left="720" w:hanging="360"/>
        <w:jc w:val="both"/>
      </w:pPr>
      <w:r>
        <w:rPr>
          <w:lang w:val="es-SV"/>
        </w:rPr>
        <w:t>Tratar por separado las actualizaciones de la aplicación y los cambios de la base de datos, con respaldo antes de cualquier cambio destructivo.</w:t>
      </w:r>
    </w:p>
    <w:p w14:paraId="1C036A63" w14:textId="77777777" w:rsidR="00004E05" w:rsidRDefault="00004E05">
      <w:pPr>
        <w:numPr>
          <w:ilvl w:val="0"/>
          <w:numId w:val="18"/>
        </w:numPr>
        <w:spacing w:after="60"/>
        <w:ind w:left="720" w:hanging="360"/>
        <w:jc w:val="both"/>
      </w:pPr>
      <w:r>
        <w:rPr>
          <w:lang w:val="es-SV"/>
        </w:rPr>
        <w:t>Preparar reintentos limitados mientras Azure SQL serverless vuelve a estar disponible.</w:t>
      </w:r>
    </w:p>
    <w:p w14:paraId="4A15236B" w14:textId="77777777" w:rsidR="00004E05" w:rsidRDefault="00004E05">
      <w:pPr>
        <w:numPr>
          <w:ilvl w:val="0"/>
          <w:numId w:val="18"/>
        </w:numPr>
        <w:spacing w:after="60"/>
        <w:ind w:left="720" w:hanging="360"/>
        <w:jc w:val="both"/>
      </w:pPr>
      <w:r>
        <w:rPr>
          <w:lang w:val="es-SV"/>
        </w:rPr>
        <w:t>Deshabilitar el asistente de forma temporal si falla Foundry, se agota la cuota o hay problemas con el filtro.</w:t>
      </w:r>
    </w:p>
    <w:p w14:paraId="27FC9657" w14:textId="77777777" w:rsidR="00004E05" w:rsidRDefault="00004E05">
      <w:pPr>
        <w:numPr>
          <w:ilvl w:val="0"/>
          <w:numId w:val="18"/>
        </w:numPr>
        <w:spacing w:after="60"/>
        <w:ind w:left="720" w:hanging="360"/>
        <w:jc w:val="both"/>
      </w:pPr>
      <w:r>
        <w:rPr>
          <w:lang w:val="es-SV"/>
        </w:rPr>
        <w:t>Anotar quién realizará la restauración, cuáles serán los pasos y cuándo será necesario detener la demostración.</w:t>
      </w:r>
    </w:p>
    <w:p w14:paraId="2020529C" w14:textId="77777777" w:rsidR="00004E05" w:rsidRDefault="00004E05">
      <w:pPr>
        <w:pStyle w:val="Heading1"/>
        <w:spacing w:before="240" w:after="180"/>
      </w:pPr>
      <w:bookmarkStart w:id="40" w:name="_Toc239455535"/>
      <w:r>
        <w:rPr>
          <w:lang w:val="es-SV"/>
        </w:rPr>
        <w:t>10. Estimación de costos</w:t>
      </w:r>
      <w:bookmarkEnd w:id="40"/>
    </w:p>
    <w:p w14:paraId="130DFDB2" w14:textId="77777777" w:rsidR="00004E05" w:rsidRDefault="00004E05">
      <w:pPr>
        <w:spacing w:after="160"/>
        <w:jc w:val="both"/>
      </w:pPr>
      <w:r>
        <w:rPr>
          <w:lang w:val="es-SV"/>
        </w:rPr>
        <w:t>La Tabla 13 es una estimación para organizar el presupuesto. En la consulta de precios registrada en el documento base, App Service para Linux mostraba USD 13.14 mensuales para B1, USD 25.55 para B2 y USD 51.10 para B3 [21]. Azure SQL serverless cobra el cómputo por segundo de actividad y el almacenamiento por separado [6]. Los precios dependen de la región, la moneda y el consumo, de modo que los rangos no deben tomarse como una cotización vigente.</w:t>
      </w:r>
    </w:p>
    <w:p w14:paraId="1ACA5308" w14:textId="77777777" w:rsidR="00004E05" w:rsidRDefault="00004E05">
      <w:pPr>
        <w:spacing w:after="160"/>
        <w:jc w:val="both"/>
      </w:pPr>
      <w:r>
        <w:rPr>
          <w:lang w:val="es-SV"/>
        </w:rPr>
        <w:t>Separamos el costo estimado de un piloto académico del de una operación pequeña en producción.</w:t>
      </w:r>
    </w:p>
    <w:p w14:paraId="5EE02AAD" w14:textId="77777777" w:rsidR="00004E05" w:rsidRDefault="00004E05">
      <w:pPr>
        <w:keepNext/>
        <w:spacing w:before="60" w:after="120"/>
        <w:jc w:val="center"/>
      </w:pPr>
      <w:r>
        <w:rPr>
          <w:sz w:val="22"/>
          <w:szCs w:val="22"/>
          <w:lang w:val="es-SV"/>
        </w:rPr>
        <w:t>Tabla 13. Estimación presupuestaria mensual del piloto y de una producción pequeña en Azure.</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500"/>
        <w:gridCol w:w="1700"/>
        <w:gridCol w:w="1800"/>
        <w:gridCol w:w="3029"/>
      </w:tblGrid>
      <w:tr w:rsidR="00283DF2" w14:paraId="4B688126" w14:textId="77777777">
        <w:trPr>
          <w:cantSplit/>
          <w:tblHeader/>
          <w:jc w:val="center"/>
        </w:trPr>
        <w:tc>
          <w:tcPr>
            <w:tcW w:w="2500" w:type="dxa"/>
            <w:vAlign w:val="center"/>
          </w:tcPr>
          <w:p w14:paraId="58D227B5" w14:textId="77777777" w:rsidR="0058614C" w:rsidRDefault="00004E05">
            <w:pPr>
              <w:keepNext/>
              <w:spacing w:line="250" w:lineRule="auto"/>
              <w:jc w:val="center"/>
            </w:pPr>
            <w:r>
              <w:rPr>
                <w:b/>
                <w:sz w:val="22"/>
                <w:szCs w:val="22"/>
                <w:lang w:val="es-SV"/>
              </w:rPr>
              <w:t>Recurso</w:t>
            </w:r>
          </w:p>
        </w:tc>
        <w:tc>
          <w:tcPr>
            <w:tcW w:w="1700" w:type="dxa"/>
            <w:vAlign w:val="center"/>
          </w:tcPr>
          <w:p w14:paraId="114A2412" w14:textId="77777777" w:rsidR="0058614C" w:rsidRDefault="00004E05">
            <w:pPr>
              <w:keepNext/>
              <w:spacing w:line="250" w:lineRule="auto"/>
              <w:jc w:val="center"/>
            </w:pPr>
            <w:r>
              <w:rPr>
                <w:b/>
                <w:sz w:val="22"/>
                <w:szCs w:val="22"/>
                <w:lang w:val="es-SV"/>
              </w:rPr>
              <w:t>Piloto académico USD/mes</w:t>
            </w:r>
          </w:p>
        </w:tc>
        <w:tc>
          <w:tcPr>
            <w:tcW w:w="1800" w:type="dxa"/>
            <w:vAlign w:val="center"/>
          </w:tcPr>
          <w:p w14:paraId="64568DCB" w14:textId="77777777" w:rsidR="0058614C" w:rsidRDefault="00004E05">
            <w:pPr>
              <w:keepNext/>
              <w:spacing w:line="250" w:lineRule="auto"/>
              <w:jc w:val="center"/>
            </w:pPr>
            <w:r>
              <w:rPr>
                <w:b/>
                <w:sz w:val="22"/>
                <w:szCs w:val="22"/>
                <w:lang w:val="es-SV"/>
              </w:rPr>
              <w:t>Producción pequeña USD/mes</w:t>
            </w:r>
          </w:p>
        </w:tc>
        <w:tc>
          <w:tcPr>
            <w:tcW w:w="3029" w:type="dxa"/>
            <w:vAlign w:val="center"/>
          </w:tcPr>
          <w:p w14:paraId="678A9AFB" w14:textId="77777777" w:rsidR="0058614C" w:rsidRDefault="00004E05">
            <w:pPr>
              <w:keepNext/>
              <w:spacing w:line="250" w:lineRule="auto"/>
              <w:jc w:val="center"/>
            </w:pPr>
            <w:r>
              <w:rPr>
                <w:b/>
                <w:sz w:val="22"/>
                <w:szCs w:val="22"/>
                <w:lang w:val="es-SV"/>
              </w:rPr>
              <w:t>Base de la estimación</w:t>
            </w:r>
          </w:p>
        </w:tc>
      </w:tr>
      <w:tr w:rsidR="00283DF2" w14:paraId="564C37BB" w14:textId="77777777">
        <w:trPr>
          <w:cantSplit/>
          <w:jc w:val="center"/>
        </w:trPr>
        <w:tc>
          <w:tcPr>
            <w:tcW w:w="2500" w:type="dxa"/>
            <w:vAlign w:val="center"/>
          </w:tcPr>
          <w:p w14:paraId="032F7336" w14:textId="77777777" w:rsidR="0058614C" w:rsidRDefault="00004E05">
            <w:pPr>
              <w:spacing w:line="250" w:lineRule="auto"/>
            </w:pPr>
            <w:r>
              <w:rPr>
                <w:sz w:val="22"/>
                <w:szCs w:val="22"/>
                <w:lang w:val="es-SV"/>
              </w:rPr>
              <w:t>App Service</w:t>
            </w:r>
          </w:p>
        </w:tc>
        <w:tc>
          <w:tcPr>
            <w:tcW w:w="1700" w:type="dxa"/>
            <w:vAlign w:val="center"/>
          </w:tcPr>
          <w:p w14:paraId="4E63A161" w14:textId="77777777" w:rsidR="0058614C" w:rsidRDefault="00004E05">
            <w:pPr>
              <w:spacing w:line="250" w:lineRule="auto"/>
              <w:jc w:val="center"/>
            </w:pPr>
            <w:r>
              <w:rPr>
                <w:sz w:val="22"/>
                <w:szCs w:val="22"/>
                <w:lang w:val="es-SV"/>
              </w:rPr>
              <w:t>13–26</w:t>
            </w:r>
          </w:p>
        </w:tc>
        <w:tc>
          <w:tcPr>
            <w:tcW w:w="1800" w:type="dxa"/>
            <w:vAlign w:val="center"/>
          </w:tcPr>
          <w:p w14:paraId="5F32DA02" w14:textId="77777777" w:rsidR="0058614C" w:rsidRDefault="00004E05">
            <w:pPr>
              <w:spacing w:line="250" w:lineRule="auto"/>
              <w:jc w:val="center"/>
            </w:pPr>
            <w:r>
              <w:rPr>
                <w:sz w:val="22"/>
                <w:szCs w:val="22"/>
                <w:lang w:val="es-SV"/>
              </w:rPr>
              <w:t>26–51</w:t>
            </w:r>
          </w:p>
        </w:tc>
        <w:tc>
          <w:tcPr>
            <w:tcW w:w="3029" w:type="dxa"/>
            <w:vAlign w:val="center"/>
          </w:tcPr>
          <w:p w14:paraId="3CE2726B" w14:textId="77777777" w:rsidR="0058614C" w:rsidRDefault="00004E05">
            <w:pPr>
              <w:spacing w:line="250" w:lineRule="auto"/>
            </w:pPr>
            <w:r>
              <w:rPr>
                <w:sz w:val="22"/>
                <w:szCs w:val="22"/>
                <w:lang w:val="es-SV"/>
              </w:rPr>
              <w:t>B1 o B2 para el piloto; B2 o B3 según la carga en producción</w:t>
            </w:r>
          </w:p>
        </w:tc>
      </w:tr>
      <w:tr w:rsidR="00283DF2" w14:paraId="742F73B1" w14:textId="77777777">
        <w:trPr>
          <w:cantSplit/>
          <w:jc w:val="center"/>
        </w:trPr>
        <w:tc>
          <w:tcPr>
            <w:tcW w:w="2500" w:type="dxa"/>
            <w:vAlign w:val="center"/>
          </w:tcPr>
          <w:p w14:paraId="4502D800" w14:textId="77777777" w:rsidR="0058614C" w:rsidRDefault="00004E05">
            <w:pPr>
              <w:spacing w:line="250" w:lineRule="auto"/>
            </w:pPr>
            <w:r>
              <w:rPr>
                <w:sz w:val="22"/>
                <w:szCs w:val="22"/>
                <w:lang w:val="es-SV"/>
              </w:rPr>
              <w:lastRenderedPageBreak/>
              <w:t>Azure Container Registry</w:t>
            </w:r>
          </w:p>
        </w:tc>
        <w:tc>
          <w:tcPr>
            <w:tcW w:w="1700" w:type="dxa"/>
            <w:vAlign w:val="center"/>
          </w:tcPr>
          <w:p w14:paraId="19255464" w14:textId="77777777" w:rsidR="0058614C" w:rsidRDefault="00004E05">
            <w:pPr>
              <w:spacing w:line="250" w:lineRule="auto"/>
              <w:jc w:val="center"/>
            </w:pPr>
            <w:r>
              <w:rPr>
                <w:sz w:val="22"/>
                <w:szCs w:val="22"/>
                <w:lang w:val="es-SV"/>
              </w:rPr>
              <w:t>5–10</w:t>
            </w:r>
          </w:p>
        </w:tc>
        <w:tc>
          <w:tcPr>
            <w:tcW w:w="1800" w:type="dxa"/>
            <w:vAlign w:val="center"/>
          </w:tcPr>
          <w:p w14:paraId="48233261" w14:textId="77777777" w:rsidR="0058614C" w:rsidRDefault="00004E05">
            <w:pPr>
              <w:spacing w:line="250" w:lineRule="auto"/>
              <w:jc w:val="center"/>
            </w:pPr>
            <w:r>
              <w:rPr>
                <w:sz w:val="22"/>
                <w:szCs w:val="22"/>
                <w:lang w:val="es-SV"/>
              </w:rPr>
              <w:t>5–20</w:t>
            </w:r>
          </w:p>
        </w:tc>
        <w:tc>
          <w:tcPr>
            <w:tcW w:w="3029" w:type="dxa"/>
            <w:vAlign w:val="center"/>
          </w:tcPr>
          <w:p w14:paraId="095099F8" w14:textId="77777777" w:rsidR="0058614C" w:rsidRDefault="00004E05">
            <w:pPr>
              <w:spacing w:line="250" w:lineRule="auto"/>
            </w:pPr>
            <w:r>
              <w:rPr>
                <w:sz w:val="22"/>
                <w:szCs w:val="22"/>
                <w:lang w:val="es-SV"/>
              </w:rPr>
              <w:t>Una imagen con poco almacenamiento y transferencia</w:t>
            </w:r>
          </w:p>
        </w:tc>
      </w:tr>
      <w:tr w:rsidR="00283DF2" w14:paraId="77F279F7" w14:textId="77777777">
        <w:trPr>
          <w:cantSplit/>
          <w:jc w:val="center"/>
        </w:trPr>
        <w:tc>
          <w:tcPr>
            <w:tcW w:w="2500" w:type="dxa"/>
            <w:vAlign w:val="center"/>
          </w:tcPr>
          <w:p w14:paraId="5B763AC5" w14:textId="77777777" w:rsidR="0058614C" w:rsidRDefault="00004E05">
            <w:pPr>
              <w:spacing w:line="250" w:lineRule="auto"/>
            </w:pPr>
            <w:r>
              <w:rPr>
                <w:sz w:val="22"/>
                <w:szCs w:val="22"/>
                <w:lang w:val="es-SV"/>
              </w:rPr>
              <w:t>Azure SQL Database</w:t>
            </w:r>
          </w:p>
        </w:tc>
        <w:tc>
          <w:tcPr>
            <w:tcW w:w="1700" w:type="dxa"/>
            <w:vAlign w:val="center"/>
          </w:tcPr>
          <w:p w14:paraId="61B97FF1" w14:textId="77777777" w:rsidR="0058614C" w:rsidRDefault="00004E05">
            <w:pPr>
              <w:spacing w:line="250" w:lineRule="auto"/>
              <w:jc w:val="center"/>
            </w:pPr>
            <w:r>
              <w:rPr>
                <w:sz w:val="22"/>
                <w:szCs w:val="22"/>
                <w:lang w:val="es-SV"/>
              </w:rPr>
              <w:t>5–35</w:t>
            </w:r>
          </w:p>
        </w:tc>
        <w:tc>
          <w:tcPr>
            <w:tcW w:w="1800" w:type="dxa"/>
            <w:vAlign w:val="center"/>
          </w:tcPr>
          <w:p w14:paraId="246E1B5E" w14:textId="77777777" w:rsidR="0058614C" w:rsidRDefault="00004E05">
            <w:pPr>
              <w:spacing w:line="250" w:lineRule="auto"/>
              <w:jc w:val="center"/>
            </w:pPr>
            <w:r>
              <w:rPr>
                <w:sz w:val="22"/>
                <w:szCs w:val="22"/>
                <w:lang w:val="es-SV"/>
              </w:rPr>
              <w:t>35–150</w:t>
            </w:r>
          </w:p>
        </w:tc>
        <w:tc>
          <w:tcPr>
            <w:tcW w:w="3029" w:type="dxa"/>
            <w:vAlign w:val="center"/>
          </w:tcPr>
          <w:p w14:paraId="2F1C9E52" w14:textId="77777777" w:rsidR="0058614C" w:rsidRDefault="00004E05">
            <w:pPr>
              <w:spacing w:line="250" w:lineRule="auto"/>
            </w:pPr>
            <w:r>
              <w:rPr>
                <w:sz w:val="22"/>
                <w:szCs w:val="22"/>
                <w:lang w:val="es-SV"/>
              </w:rPr>
              <w:t>Serverless con pausa automática para el piloto y uso continuo en producción</w:t>
            </w:r>
          </w:p>
        </w:tc>
      </w:tr>
      <w:tr w:rsidR="00283DF2" w14:paraId="5A354BE3" w14:textId="77777777">
        <w:trPr>
          <w:cantSplit/>
          <w:jc w:val="center"/>
        </w:trPr>
        <w:tc>
          <w:tcPr>
            <w:tcW w:w="2500" w:type="dxa"/>
            <w:vAlign w:val="center"/>
          </w:tcPr>
          <w:p w14:paraId="2C3DF231" w14:textId="77777777" w:rsidR="0058614C" w:rsidRDefault="00004E05">
            <w:pPr>
              <w:spacing w:line="250" w:lineRule="auto"/>
            </w:pPr>
            <w:r>
              <w:rPr>
                <w:sz w:val="22"/>
                <w:szCs w:val="22"/>
                <w:lang w:val="es-SV"/>
              </w:rPr>
              <w:t>Microsoft Foundry y modelo</w:t>
            </w:r>
          </w:p>
        </w:tc>
        <w:tc>
          <w:tcPr>
            <w:tcW w:w="1700" w:type="dxa"/>
            <w:vAlign w:val="center"/>
          </w:tcPr>
          <w:p w14:paraId="5F810635" w14:textId="77777777" w:rsidR="0058614C" w:rsidRDefault="00004E05">
            <w:pPr>
              <w:spacing w:line="250" w:lineRule="auto"/>
              <w:jc w:val="center"/>
            </w:pPr>
            <w:r>
              <w:rPr>
                <w:sz w:val="22"/>
                <w:szCs w:val="22"/>
                <w:lang w:val="es-SV"/>
              </w:rPr>
              <w:t>3–20</w:t>
            </w:r>
          </w:p>
        </w:tc>
        <w:tc>
          <w:tcPr>
            <w:tcW w:w="1800" w:type="dxa"/>
            <w:vAlign w:val="center"/>
          </w:tcPr>
          <w:p w14:paraId="73D8193C" w14:textId="77777777" w:rsidR="0058614C" w:rsidRDefault="00004E05">
            <w:pPr>
              <w:spacing w:line="250" w:lineRule="auto"/>
              <w:jc w:val="center"/>
            </w:pPr>
            <w:r>
              <w:rPr>
                <w:sz w:val="22"/>
                <w:szCs w:val="22"/>
                <w:lang w:val="es-SV"/>
              </w:rPr>
              <w:t>15–100</w:t>
            </w:r>
          </w:p>
        </w:tc>
        <w:tc>
          <w:tcPr>
            <w:tcW w:w="3029" w:type="dxa"/>
            <w:vAlign w:val="center"/>
          </w:tcPr>
          <w:p w14:paraId="444D07E9" w14:textId="77777777" w:rsidR="0058614C" w:rsidRDefault="00004E05">
            <w:pPr>
              <w:spacing w:line="250" w:lineRule="auto"/>
            </w:pPr>
            <w:r>
              <w:rPr>
                <w:sz w:val="22"/>
                <w:szCs w:val="22"/>
                <w:lang w:val="es-SV"/>
              </w:rPr>
              <w:t>Modelo pequeño con límites de tokens y solicitudes</w:t>
            </w:r>
          </w:p>
        </w:tc>
      </w:tr>
      <w:tr w:rsidR="00283DF2" w14:paraId="76310F5D" w14:textId="77777777">
        <w:trPr>
          <w:cantSplit/>
          <w:jc w:val="center"/>
        </w:trPr>
        <w:tc>
          <w:tcPr>
            <w:tcW w:w="2500" w:type="dxa"/>
            <w:vAlign w:val="center"/>
          </w:tcPr>
          <w:p w14:paraId="49AD1FED" w14:textId="77777777" w:rsidR="0058614C" w:rsidRDefault="00004E05">
            <w:pPr>
              <w:spacing w:line="250" w:lineRule="auto"/>
            </w:pPr>
            <w:r>
              <w:rPr>
                <w:sz w:val="22"/>
                <w:szCs w:val="22"/>
                <w:lang w:val="es-SV"/>
              </w:rPr>
              <w:t>Transferencia y otros cargos</w:t>
            </w:r>
          </w:p>
        </w:tc>
        <w:tc>
          <w:tcPr>
            <w:tcW w:w="1700" w:type="dxa"/>
            <w:vAlign w:val="center"/>
          </w:tcPr>
          <w:p w14:paraId="11AEA67C" w14:textId="77777777" w:rsidR="0058614C" w:rsidRDefault="00004E05">
            <w:pPr>
              <w:spacing w:line="250" w:lineRule="auto"/>
              <w:jc w:val="center"/>
            </w:pPr>
            <w:r>
              <w:rPr>
                <w:sz w:val="22"/>
                <w:szCs w:val="22"/>
                <w:lang w:val="es-SV"/>
              </w:rPr>
              <w:t>0–10</w:t>
            </w:r>
          </w:p>
        </w:tc>
        <w:tc>
          <w:tcPr>
            <w:tcW w:w="1800" w:type="dxa"/>
            <w:vAlign w:val="center"/>
          </w:tcPr>
          <w:p w14:paraId="74359F49" w14:textId="77777777" w:rsidR="0058614C" w:rsidRDefault="00004E05">
            <w:pPr>
              <w:spacing w:line="250" w:lineRule="auto"/>
              <w:jc w:val="center"/>
            </w:pPr>
            <w:r>
              <w:rPr>
                <w:sz w:val="22"/>
                <w:szCs w:val="22"/>
                <w:lang w:val="es-SV"/>
              </w:rPr>
              <w:t>5–30</w:t>
            </w:r>
          </w:p>
        </w:tc>
        <w:tc>
          <w:tcPr>
            <w:tcW w:w="3029" w:type="dxa"/>
            <w:vAlign w:val="center"/>
          </w:tcPr>
          <w:p w14:paraId="482CB538" w14:textId="77777777" w:rsidR="0058614C" w:rsidRDefault="00004E05">
            <w:pPr>
              <w:spacing w:line="250" w:lineRule="auto"/>
            </w:pPr>
            <w:r>
              <w:rPr>
                <w:sz w:val="22"/>
                <w:szCs w:val="22"/>
                <w:lang w:val="es-SV"/>
              </w:rPr>
              <w:t>Una región y un volumen moderado de salida de datos</w:t>
            </w:r>
          </w:p>
        </w:tc>
      </w:tr>
      <w:tr w:rsidR="00283DF2" w14:paraId="41F1CBB7" w14:textId="77777777">
        <w:trPr>
          <w:cantSplit/>
          <w:jc w:val="center"/>
        </w:trPr>
        <w:tc>
          <w:tcPr>
            <w:tcW w:w="2500" w:type="dxa"/>
            <w:vAlign w:val="center"/>
          </w:tcPr>
          <w:p w14:paraId="532763D0" w14:textId="77777777" w:rsidR="0058614C" w:rsidRDefault="00004E05">
            <w:pPr>
              <w:spacing w:line="250" w:lineRule="auto"/>
            </w:pPr>
            <w:r>
              <w:rPr>
                <w:sz w:val="22"/>
                <w:szCs w:val="22"/>
                <w:lang w:val="es-SV"/>
              </w:rPr>
              <w:t>Total estimado</w:t>
            </w:r>
          </w:p>
        </w:tc>
        <w:tc>
          <w:tcPr>
            <w:tcW w:w="1700" w:type="dxa"/>
            <w:vAlign w:val="center"/>
          </w:tcPr>
          <w:p w14:paraId="292CF450" w14:textId="77777777" w:rsidR="0058614C" w:rsidRDefault="00004E05">
            <w:pPr>
              <w:spacing w:line="250" w:lineRule="auto"/>
              <w:jc w:val="center"/>
            </w:pPr>
            <w:r>
              <w:rPr>
                <w:sz w:val="22"/>
                <w:szCs w:val="22"/>
                <w:lang w:val="es-SV"/>
              </w:rPr>
              <w:t>26–101</w:t>
            </w:r>
          </w:p>
        </w:tc>
        <w:tc>
          <w:tcPr>
            <w:tcW w:w="1800" w:type="dxa"/>
            <w:vAlign w:val="center"/>
          </w:tcPr>
          <w:p w14:paraId="3CA55B0F" w14:textId="77777777" w:rsidR="0058614C" w:rsidRDefault="00004E05">
            <w:pPr>
              <w:spacing w:line="250" w:lineRule="auto"/>
              <w:jc w:val="center"/>
            </w:pPr>
            <w:r>
              <w:rPr>
                <w:sz w:val="22"/>
                <w:szCs w:val="22"/>
                <w:lang w:val="es-SV"/>
              </w:rPr>
              <w:t>86–351</w:t>
            </w:r>
          </w:p>
        </w:tc>
        <w:tc>
          <w:tcPr>
            <w:tcW w:w="3029" w:type="dxa"/>
            <w:vAlign w:val="center"/>
          </w:tcPr>
          <w:p w14:paraId="2EA3188E" w14:textId="77777777" w:rsidR="0058614C" w:rsidRDefault="00004E05">
            <w:pPr>
              <w:spacing w:line="250" w:lineRule="auto"/>
            </w:pPr>
            <w:r>
              <w:rPr>
                <w:sz w:val="22"/>
                <w:szCs w:val="22"/>
                <w:lang w:val="es-SV"/>
              </w:rPr>
              <w:t>Sin impuestos, soporte ni reservas</w:t>
            </w:r>
          </w:p>
        </w:tc>
      </w:tr>
    </w:tbl>
    <w:p w14:paraId="7420F3EF" w14:textId="77777777" w:rsidR="00004E05" w:rsidRDefault="00004E05">
      <w:pPr>
        <w:spacing w:after="160"/>
        <w:jc w:val="both"/>
      </w:pPr>
      <w:r>
        <w:rPr>
          <w:lang w:val="es-SV"/>
        </w:rPr>
        <w:t>Para vigilar el gasto, configuraremos un presupuesto mensual con avisos al 50 %, 80 % y 100 %. También limitaremos las solicitudes y los tokens, revisaremos el consumo después de las pruebas y retiraremos los recursos temporales. Los avisos de presupuesto no detienen automáticamente los cargos [22].</w:t>
      </w:r>
    </w:p>
    <w:p w14:paraId="2F3B0A77" w14:textId="77777777" w:rsidR="00004E05" w:rsidRDefault="00004E05">
      <w:pPr>
        <w:spacing w:after="160"/>
        <w:jc w:val="both"/>
      </w:pPr>
      <w:r>
        <w:rPr>
          <w:lang w:val="es-SV"/>
        </w:rPr>
        <w:t>Antes de crear recursos repetiremos la estimación en Azure Pricing Calculator con la región y la suscripción del equipo. En ese momento también confirmaremos la disponibilidad del modelo y la cuota necesaria.</w:t>
      </w:r>
    </w:p>
    <w:p w14:paraId="070D4DC7" w14:textId="77777777" w:rsidR="00004E05" w:rsidRDefault="00004E05">
      <w:pPr>
        <w:pStyle w:val="Heading1"/>
        <w:spacing w:before="240" w:after="180"/>
      </w:pPr>
      <w:bookmarkStart w:id="41" w:name="_Toc239455536"/>
      <w:r>
        <w:rPr>
          <w:lang w:val="es-SV"/>
        </w:rPr>
        <w:t>11. Aspectos éticos, legales y de seguridad</w:t>
      </w:r>
      <w:bookmarkEnd w:id="41"/>
    </w:p>
    <w:p w14:paraId="246D76E7" w14:textId="77777777" w:rsidR="00004E05" w:rsidRDefault="00004E05">
      <w:pPr>
        <w:pStyle w:val="Heading2"/>
        <w:spacing w:before="240" w:after="100"/>
      </w:pPr>
      <w:bookmarkStart w:id="42" w:name="_Toc239455537"/>
      <w:r>
        <w:rPr>
          <w:lang w:val="es-SV"/>
        </w:rPr>
        <w:t>11.1 Marco de referencia</w:t>
      </w:r>
      <w:bookmarkEnd w:id="42"/>
    </w:p>
    <w:p w14:paraId="16774AD2" w14:textId="77777777" w:rsidR="00004E05" w:rsidRDefault="00004E05">
      <w:pPr>
        <w:spacing w:after="160"/>
        <w:jc w:val="both"/>
      </w:pPr>
      <w:r>
        <w:rPr>
          <w:lang w:val="es-SV"/>
        </w:rPr>
        <w:t>El sistema manejará cuentas y registros de operaciones, por lo que debemos considerar la protección de datos desde el diseño. La Ley para la Protección de Datos Personales de El Salvador, Decreto 144 de 2024, se incluye como referencia para el tratamiento legítimo e informado de datos personales [19]. También revisamos la Ley de Fomento a Inteligencia Artificial y Tecnologías, Decreto 234 de 2025, por sus disposiciones sobre riesgos y salvaguardas [20]. La Ley de Ciberseguridad y Seguridad de la Información</w:t>
      </w:r>
      <w:r>
        <w:rPr>
          <w:lang w:val="es-SV"/>
        </w:rPr>
        <w:t>, Decreto 143 de 2024, se enfoca en instituciones públicas y puede orientar la revisión de seguridad; su aplicación a una ferretería privada requiere un análisis jurídico específico [24].</w:t>
      </w:r>
    </w:p>
    <w:p w14:paraId="797E1807" w14:textId="77777777" w:rsidR="00004E05" w:rsidRDefault="00004E05">
      <w:pPr>
        <w:spacing w:after="160"/>
        <w:jc w:val="both"/>
      </w:pPr>
      <w:r>
        <w:rPr>
          <w:lang w:val="es-SV"/>
        </w:rPr>
        <w:t>En la parte técnica nos apoyamos en el perfil de IA generativa del NIST, las prácticas de IA responsable de Microsoft y los riesgos de aplicaciones con modelos de lenguaje descritos por OWASP. Estas referencias ayudan a revisar problemas como las instrucciones maliciosas, la divulgación de información, los permisos excesivos y el consumo sin control [9], [13], [14]. La evaluación de estos riesgos acompañará el desarrollo y las pruebas.</w:t>
      </w:r>
    </w:p>
    <w:p w14:paraId="756CB828" w14:textId="77777777" w:rsidR="00004E05" w:rsidRDefault="00004E05">
      <w:pPr>
        <w:spacing w:after="160"/>
        <w:jc w:val="both"/>
      </w:pPr>
      <w:r>
        <w:rPr>
          <w:lang w:val="es-SV"/>
        </w:rPr>
        <w:t>Esta revisión tiene un propósito académico. Antes de trabajar con datos reales o prestar el servicio a otros negocios, será necesaria una revisión legal y contractual del uso previsto.</w:t>
      </w:r>
    </w:p>
    <w:p w14:paraId="66E1BADC" w14:textId="77777777" w:rsidR="00004E05" w:rsidRDefault="00004E05">
      <w:pPr>
        <w:pStyle w:val="Heading2"/>
        <w:spacing w:before="240" w:after="100"/>
      </w:pPr>
      <w:bookmarkStart w:id="43" w:name="_Toc239455538"/>
      <w:r>
        <w:rPr>
          <w:lang w:val="es-SV"/>
        </w:rPr>
        <w:lastRenderedPageBreak/>
        <w:t>11.2 Riesgos y medidas</w:t>
      </w:r>
      <w:bookmarkEnd w:id="43"/>
    </w:p>
    <w:p w14:paraId="7CCA6C26" w14:textId="77777777" w:rsidR="00004E05" w:rsidRDefault="00004E05">
      <w:pPr>
        <w:spacing w:after="160"/>
        <w:jc w:val="both"/>
      </w:pPr>
      <w:r>
        <w:rPr>
          <w:lang w:val="es-SV"/>
        </w:rPr>
        <w:t>La Tabla 14 relaciona los riesgos identificados con ejemplos y medidas que aplicaremos o evaluaremos.</w:t>
      </w:r>
    </w:p>
    <w:p w14:paraId="7CA3F306" w14:textId="77777777" w:rsidR="00004E05" w:rsidRDefault="00004E05">
      <w:pPr>
        <w:keepNext/>
        <w:spacing w:before="60" w:after="120"/>
        <w:jc w:val="center"/>
      </w:pPr>
      <w:r>
        <w:rPr>
          <w:sz w:val="22"/>
          <w:szCs w:val="22"/>
          <w:lang w:val="es-SV"/>
        </w:rPr>
        <w:t>Tabla 14. Riesgos éticos, legales y de seguridad con medidas propuestas.</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1800"/>
        <w:gridCol w:w="3000"/>
        <w:gridCol w:w="4229"/>
      </w:tblGrid>
      <w:tr w:rsidR="00283DF2" w14:paraId="7923D459" w14:textId="77777777">
        <w:trPr>
          <w:cantSplit/>
          <w:tblHeader/>
          <w:jc w:val="center"/>
        </w:trPr>
        <w:tc>
          <w:tcPr>
            <w:tcW w:w="1800" w:type="dxa"/>
            <w:vAlign w:val="center"/>
          </w:tcPr>
          <w:p w14:paraId="38AF2BE2" w14:textId="77777777" w:rsidR="0058614C" w:rsidRDefault="00004E05">
            <w:pPr>
              <w:keepNext/>
              <w:spacing w:line="250" w:lineRule="auto"/>
              <w:jc w:val="center"/>
            </w:pPr>
            <w:r>
              <w:rPr>
                <w:b/>
                <w:sz w:val="22"/>
                <w:szCs w:val="22"/>
                <w:lang w:val="es-SV"/>
              </w:rPr>
              <w:t>Riesgo</w:t>
            </w:r>
          </w:p>
        </w:tc>
        <w:tc>
          <w:tcPr>
            <w:tcW w:w="3000" w:type="dxa"/>
            <w:vAlign w:val="center"/>
          </w:tcPr>
          <w:p w14:paraId="33335CF0" w14:textId="77777777" w:rsidR="0058614C" w:rsidRDefault="00004E05">
            <w:pPr>
              <w:keepNext/>
              <w:spacing w:line="250" w:lineRule="auto"/>
              <w:jc w:val="center"/>
            </w:pPr>
            <w:r>
              <w:rPr>
                <w:b/>
                <w:sz w:val="22"/>
                <w:szCs w:val="22"/>
                <w:lang w:val="es-SV"/>
              </w:rPr>
              <w:t>Situación de ejemplo</w:t>
            </w:r>
          </w:p>
        </w:tc>
        <w:tc>
          <w:tcPr>
            <w:tcW w:w="4229" w:type="dxa"/>
            <w:vAlign w:val="center"/>
          </w:tcPr>
          <w:p w14:paraId="548122E0" w14:textId="77777777" w:rsidR="0058614C" w:rsidRDefault="00004E05">
            <w:pPr>
              <w:keepNext/>
              <w:spacing w:line="250" w:lineRule="auto"/>
              <w:jc w:val="center"/>
            </w:pPr>
            <w:r>
              <w:rPr>
                <w:b/>
                <w:sz w:val="22"/>
                <w:szCs w:val="22"/>
                <w:lang w:val="es-SV"/>
              </w:rPr>
              <w:t>Medidas previstas</w:t>
            </w:r>
          </w:p>
        </w:tc>
      </w:tr>
      <w:tr w:rsidR="00283DF2" w14:paraId="102E4203" w14:textId="77777777">
        <w:trPr>
          <w:cantSplit/>
          <w:jc w:val="center"/>
        </w:trPr>
        <w:tc>
          <w:tcPr>
            <w:tcW w:w="1800" w:type="dxa"/>
            <w:vAlign w:val="center"/>
          </w:tcPr>
          <w:p w14:paraId="6E964687" w14:textId="77777777" w:rsidR="0058614C" w:rsidRDefault="00004E05">
            <w:pPr>
              <w:spacing w:line="250" w:lineRule="auto"/>
            </w:pPr>
            <w:r>
              <w:rPr>
                <w:sz w:val="22"/>
                <w:szCs w:val="22"/>
                <w:lang w:val="es-SV"/>
              </w:rPr>
              <w:t>Privacidad</w:t>
            </w:r>
          </w:p>
        </w:tc>
        <w:tc>
          <w:tcPr>
            <w:tcW w:w="3000" w:type="dxa"/>
            <w:vAlign w:val="center"/>
          </w:tcPr>
          <w:p w14:paraId="161C8DF9" w14:textId="77777777" w:rsidR="0058614C" w:rsidRDefault="00004E05">
            <w:pPr>
              <w:spacing w:line="250" w:lineRule="auto"/>
            </w:pPr>
            <w:r>
              <w:rPr>
                <w:sz w:val="22"/>
                <w:szCs w:val="22"/>
                <w:lang w:val="es-SV"/>
              </w:rPr>
              <w:t>Enviar nombres, teléfonos o ventas identificables que la consulta no necesita</w:t>
            </w:r>
          </w:p>
        </w:tc>
        <w:tc>
          <w:tcPr>
            <w:tcW w:w="4229" w:type="dxa"/>
            <w:vAlign w:val="center"/>
          </w:tcPr>
          <w:p w14:paraId="607F56B5" w14:textId="77777777" w:rsidR="0058614C" w:rsidRDefault="00004E05">
            <w:pPr>
              <w:spacing w:line="250" w:lineRule="auto"/>
            </w:pPr>
            <w:r>
              <w:rPr>
                <w:sz w:val="22"/>
                <w:szCs w:val="22"/>
                <w:lang w:val="es-SV"/>
              </w:rPr>
              <w:t>Limitar los datos, definir su finalidad, informar al usuario, establecer plazos de conservación y anonimizar</w:t>
            </w:r>
          </w:p>
        </w:tc>
      </w:tr>
      <w:tr w:rsidR="00283DF2" w14:paraId="06C2CA29" w14:textId="77777777">
        <w:trPr>
          <w:cantSplit/>
          <w:jc w:val="center"/>
        </w:trPr>
        <w:tc>
          <w:tcPr>
            <w:tcW w:w="1800" w:type="dxa"/>
            <w:vAlign w:val="center"/>
          </w:tcPr>
          <w:p w14:paraId="59A721EA" w14:textId="77777777" w:rsidR="0058614C" w:rsidRDefault="00004E05">
            <w:pPr>
              <w:spacing w:line="250" w:lineRule="auto"/>
            </w:pPr>
            <w:r>
              <w:rPr>
                <w:sz w:val="22"/>
                <w:szCs w:val="22"/>
                <w:lang w:val="es-SV"/>
              </w:rPr>
              <w:t>Acceso indebido</w:t>
            </w:r>
          </w:p>
        </w:tc>
        <w:tc>
          <w:tcPr>
            <w:tcW w:w="3000" w:type="dxa"/>
            <w:vAlign w:val="center"/>
          </w:tcPr>
          <w:p w14:paraId="7BCCEA04" w14:textId="77777777" w:rsidR="0058614C" w:rsidRDefault="00004E05">
            <w:pPr>
              <w:spacing w:line="250" w:lineRule="auto"/>
            </w:pPr>
            <w:r>
              <w:rPr>
                <w:sz w:val="22"/>
                <w:szCs w:val="22"/>
                <w:lang w:val="es-SV"/>
              </w:rPr>
              <w:t>Consultar información de una sucursal no permitida</w:t>
            </w:r>
          </w:p>
        </w:tc>
        <w:tc>
          <w:tcPr>
            <w:tcW w:w="4229" w:type="dxa"/>
            <w:vAlign w:val="center"/>
          </w:tcPr>
          <w:p w14:paraId="7F3A9DC0" w14:textId="77777777" w:rsidR="0058614C" w:rsidRDefault="00004E05">
            <w:pPr>
              <w:spacing w:line="250" w:lineRule="auto"/>
            </w:pPr>
            <w:r>
              <w:rPr>
                <w:sz w:val="22"/>
                <w:szCs w:val="22"/>
                <w:lang w:val="es-SV"/>
              </w:rPr>
              <w:t>Aplicar roles y filtros en el servidor, y probar los accesos que deben rechazarse</w:t>
            </w:r>
          </w:p>
        </w:tc>
      </w:tr>
      <w:tr w:rsidR="00283DF2" w14:paraId="1A3FA83B" w14:textId="77777777">
        <w:trPr>
          <w:cantSplit/>
          <w:jc w:val="center"/>
        </w:trPr>
        <w:tc>
          <w:tcPr>
            <w:tcW w:w="1800" w:type="dxa"/>
            <w:vAlign w:val="center"/>
          </w:tcPr>
          <w:p w14:paraId="79D240A9" w14:textId="77777777" w:rsidR="0058614C" w:rsidRDefault="00004E05">
            <w:pPr>
              <w:spacing w:line="250" w:lineRule="auto"/>
            </w:pPr>
            <w:r>
              <w:rPr>
                <w:sz w:val="22"/>
                <w:szCs w:val="22"/>
                <w:lang w:val="es-SV"/>
              </w:rPr>
              <w:t>Instrucciones maliciosas</w:t>
            </w:r>
          </w:p>
        </w:tc>
        <w:tc>
          <w:tcPr>
            <w:tcW w:w="3000" w:type="dxa"/>
            <w:vAlign w:val="center"/>
          </w:tcPr>
          <w:p w14:paraId="12079553" w14:textId="77777777" w:rsidR="0058614C" w:rsidRDefault="00004E05">
            <w:pPr>
              <w:spacing w:line="250" w:lineRule="auto"/>
            </w:pPr>
            <w:r>
              <w:rPr>
                <w:sz w:val="22"/>
                <w:szCs w:val="22"/>
                <w:lang w:val="es-SV"/>
              </w:rPr>
              <w:t>Pedir al modelo que ignore las reglas o revele sus instrucciones</w:t>
            </w:r>
          </w:p>
        </w:tc>
        <w:tc>
          <w:tcPr>
            <w:tcW w:w="4229" w:type="dxa"/>
            <w:vAlign w:val="center"/>
          </w:tcPr>
          <w:p w14:paraId="47F8436E" w14:textId="77777777" w:rsidR="0058614C" w:rsidRDefault="00004E05">
            <w:pPr>
              <w:spacing w:line="250" w:lineRule="auto"/>
            </w:pPr>
            <w:r>
              <w:rPr>
                <w:sz w:val="22"/>
                <w:szCs w:val="22"/>
                <w:lang w:val="es-SV"/>
              </w:rPr>
              <w:t>Separar instrucciones y datos, limitar las herramientas y registrar los intentos</w:t>
            </w:r>
          </w:p>
        </w:tc>
      </w:tr>
      <w:tr w:rsidR="00283DF2" w14:paraId="50A38B8D" w14:textId="77777777">
        <w:trPr>
          <w:cantSplit/>
          <w:jc w:val="center"/>
        </w:trPr>
        <w:tc>
          <w:tcPr>
            <w:tcW w:w="1800" w:type="dxa"/>
            <w:vAlign w:val="center"/>
          </w:tcPr>
          <w:p w14:paraId="1725AE09" w14:textId="77777777" w:rsidR="0058614C" w:rsidRDefault="00004E05">
            <w:pPr>
              <w:spacing w:line="250" w:lineRule="auto"/>
            </w:pPr>
            <w:r>
              <w:rPr>
                <w:sz w:val="22"/>
                <w:szCs w:val="22"/>
                <w:lang w:val="es-SV"/>
              </w:rPr>
              <w:t>Divulgación de información</w:t>
            </w:r>
          </w:p>
        </w:tc>
        <w:tc>
          <w:tcPr>
            <w:tcW w:w="3000" w:type="dxa"/>
            <w:vAlign w:val="center"/>
          </w:tcPr>
          <w:p w14:paraId="1B925781" w14:textId="77777777" w:rsidR="0058614C" w:rsidRDefault="00004E05">
            <w:pPr>
              <w:spacing w:line="250" w:lineRule="auto"/>
            </w:pPr>
            <w:r>
              <w:rPr>
                <w:sz w:val="22"/>
                <w:szCs w:val="22"/>
                <w:lang w:val="es-SV"/>
              </w:rPr>
              <w:t>Mostrar claves o información interna en una respuesta</w:t>
            </w:r>
          </w:p>
        </w:tc>
        <w:tc>
          <w:tcPr>
            <w:tcW w:w="4229" w:type="dxa"/>
            <w:vAlign w:val="center"/>
          </w:tcPr>
          <w:p w14:paraId="5833A73C" w14:textId="77777777" w:rsidR="0058614C" w:rsidRDefault="00004E05">
            <w:pPr>
              <w:spacing w:line="250" w:lineRule="auto"/>
            </w:pPr>
            <w:r>
              <w:rPr>
                <w:sz w:val="22"/>
                <w:szCs w:val="22"/>
                <w:lang w:val="es-SV"/>
              </w:rPr>
              <w:t>Excluir secretos del contexto y revisar las salidas, con configuración protegida</w:t>
            </w:r>
          </w:p>
        </w:tc>
      </w:tr>
      <w:tr w:rsidR="00283DF2" w14:paraId="4205A7AF" w14:textId="77777777">
        <w:trPr>
          <w:cantSplit/>
          <w:jc w:val="center"/>
        </w:trPr>
        <w:tc>
          <w:tcPr>
            <w:tcW w:w="1800" w:type="dxa"/>
            <w:vAlign w:val="center"/>
          </w:tcPr>
          <w:p w14:paraId="2D2D8980" w14:textId="77777777" w:rsidR="0058614C" w:rsidRDefault="00004E05">
            <w:pPr>
              <w:spacing w:line="250" w:lineRule="auto"/>
            </w:pPr>
            <w:r>
              <w:rPr>
                <w:sz w:val="22"/>
                <w:szCs w:val="22"/>
                <w:lang w:val="es-SV"/>
              </w:rPr>
              <w:t>Información inventada</w:t>
            </w:r>
          </w:p>
        </w:tc>
        <w:tc>
          <w:tcPr>
            <w:tcW w:w="3000" w:type="dxa"/>
            <w:vAlign w:val="center"/>
          </w:tcPr>
          <w:p w14:paraId="4700AED8" w14:textId="77777777" w:rsidR="0058614C" w:rsidRDefault="00004E05">
            <w:pPr>
              <w:spacing w:line="250" w:lineRule="auto"/>
            </w:pPr>
            <w:r>
              <w:rPr>
                <w:sz w:val="22"/>
                <w:szCs w:val="22"/>
                <w:lang w:val="es-SV"/>
              </w:rPr>
              <w:t>Dar una cantidad o una causa sin respaldo</w:t>
            </w:r>
          </w:p>
        </w:tc>
        <w:tc>
          <w:tcPr>
            <w:tcW w:w="4229" w:type="dxa"/>
            <w:vAlign w:val="center"/>
          </w:tcPr>
          <w:p w14:paraId="004068EB" w14:textId="77777777" w:rsidR="0058614C" w:rsidRDefault="00004E05">
            <w:pPr>
              <w:spacing w:line="250" w:lineRule="auto"/>
            </w:pPr>
            <w:r>
              <w:rPr>
                <w:sz w:val="22"/>
                <w:szCs w:val="22"/>
                <w:lang w:val="es-SV"/>
              </w:rPr>
              <w:t>Calcular en el backend, mostrar evidencia y reconocer cuándo faltan datos</w:t>
            </w:r>
          </w:p>
        </w:tc>
      </w:tr>
      <w:tr w:rsidR="00283DF2" w14:paraId="4AC2B1E2" w14:textId="77777777">
        <w:trPr>
          <w:cantSplit/>
          <w:jc w:val="center"/>
        </w:trPr>
        <w:tc>
          <w:tcPr>
            <w:tcW w:w="1800" w:type="dxa"/>
            <w:vAlign w:val="center"/>
          </w:tcPr>
          <w:p w14:paraId="6DFEB3C6" w14:textId="77777777" w:rsidR="0058614C" w:rsidRDefault="00004E05">
            <w:pPr>
              <w:spacing w:line="250" w:lineRule="auto"/>
            </w:pPr>
            <w:r>
              <w:rPr>
                <w:sz w:val="22"/>
                <w:szCs w:val="22"/>
                <w:lang w:val="es-SV"/>
              </w:rPr>
              <w:t>Permisos excesivos</w:t>
            </w:r>
          </w:p>
        </w:tc>
        <w:tc>
          <w:tcPr>
            <w:tcW w:w="3000" w:type="dxa"/>
            <w:vAlign w:val="center"/>
          </w:tcPr>
          <w:p w14:paraId="5F439AEE" w14:textId="77777777" w:rsidR="0058614C" w:rsidRDefault="00004E05">
            <w:pPr>
              <w:spacing w:line="250" w:lineRule="auto"/>
            </w:pPr>
            <w:r>
              <w:rPr>
                <w:sz w:val="22"/>
                <w:szCs w:val="22"/>
                <w:lang w:val="es-SV"/>
              </w:rPr>
              <w:t>Permitir que la IA compre o ajuste existencias</w:t>
            </w:r>
          </w:p>
        </w:tc>
        <w:tc>
          <w:tcPr>
            <w:tcW w:w="4229" w:type="dxa"/>
            <w:vAlign w:val="center"/>
          </w:tcPr>
          <w:p w14:paraId="3F9B7ACC" w14:textId="77777777" w:rsidR="0058614C" w:rsidRDefault="00004E05">
            <w:pPr>
              <w:spacing w:line="250" w:lineRule="auto"/>
            </w:pPr>
            <w:r>
              <w:rPr>
                <w:sz w:val="22"/>
                <w:szCs w:val="22"/>
                <w:lang w:val="es-SV"/>
              </w:rPr>
              <w:t>Mantener el servicio en modo de lectura y las decisiones fuera del modelo</w:t>
            </w:r>
          </w:p>
        </w:tc>
      </w:tr>
      <w:tr w:rsidR="00283DF2" w14:paraId="5876B4C0" w14:textId="77777777">
        <w:trPr>
          <w:cantSplit/>
          <w:jc w:val="center"/>
        </w:trPr>
        <w:tc>
          <w:tcPr>
            <w:tcW w:w="1800" w:type="dxa"/>
            <w:vAlign w:val="center"/>
          </w:tcPr>
          <w:p w14:paraId="2A2F19C6" w14:textId="77777777" w:rsidR="0058614C" w:rsidRDefault="00004E05">
            <w:pPr>
              <w:spacing w:line="250" w:lineRule="auto"/>
            </w:pPr>
            <w:r>
              <w:rPr>
                <w:sz w:val="22"/>
                <w:szCs w:val="22"/>
                <w:lang w:val="es-SV"/>
              </w:rPr>
              <w:t>Consumo sin control</w:t>
            </w:r>
          </w:p>
        </w:tc>
        <w:tc>
          <w:tcPr>
            <w:tcW w:w="3000" w:type="dxa"/>
            <w:vAlign w:val="center"/>
          </w:tcPr>
          <w:p w14:paraId="6BFC7F45" w14:textId="77777777" w:rsidR="0058614C" w:rsidRDefault="00004E05">
            <w:pPr>
              <w:spacing w:line="250" w:lineRule="auto"/>
            </w:pPr>
            <w:r>
              <w:rPr>
                <w:sz w:val="22"/>
                <w:szCs w:val="22"/>
                <w:lang w:val="es-SV"/>
              </w:rPr>
              <w:t>Recibir consultas extensas o automatizadas que elevan los cargos</w:t>
            </w:r>
          </w:p>
        </w:tc>
        <w:tc>
          <w:tcPr>
            <w:tcW w:w="4229" w:type="dxa"/>
            <w:vAlign w:val="center"/>
          </w:tcPr>
          <w:p w14:paraId="50AB58B3" w14:textId="77777777" w:rsidR="0058614C" w:rsidRDefault="00004E05">
            <w:pPr>
              <w:spacing w:line="250" w:lineRule="auto"/>
            </w:pPr>
            <w:r>
              <w:rPr>
                <w:sz w:val="22"/>
                <w:szCs w:val="22"/>
                <w:lang w:val="es-SV"/>
              </w:rPr>
              <w:t>Establecer cuotas y límites de tokens y frecuencia, además de un presupuesto</w:t>
            </w:r>
          </w:p>
        </w:tc>
      </w:tr>
      <w:tr w:rsidR="00283DF2" w14:paraId="6D78942A" w14:textId="77777777">
        <w:trPr>
          <w:cantSplit/>
          <w:jc w:val="center"/>
        </w:trPr>
        <w:tc>
          <w:tcPr>
            <w:tcW w:w="1800" w:type="dxa"/>
            <w:vAlign w:val="center"/>
          </w:tcPr>
          <w:p w14:paraId="5D010EE7" w14:textId="77777777" w:rsidR="0058614C" w:rsidRDefault="00004E05">
            <w:pPr>
              <w:spacing w:line="250" w:lineRule="auto"/>
            </w:pPr>
            <w:r>
              <w:rPr>
                <w:sz w:val="22"/>
                <w:szCs w:val="22"/>
                <w:lang w:val="es-SV"/>
              </w:rPr>
              <w:t>Sesgo en la reposición</w:t>
            </w:r>
          </w:p>
        </w:tc>
        <w:tc>
          <w:tcPr>
            <w:tcW w:w="3000" w:type="dxa"/>
            <w:vAlign w:val="center"/>
          </w:tcPr>
          <w:p w14:paraId="0CA59601" w14:textId="77777777" w:rsidR="0058614C" w:rsidRDefault="00004E05">
            <w:pPr>
              <w:spacing w:line="250" w:lineRule="auto"/>
            </w:pPr>
            <w:r>
              <w:rPr>
                <w:sz w:val="22"/>
                <w:szCs w:val="22"/>
                <w:lang w:val="es-SV"/>
              </w:rPr>
              <w:t>Favorecer productos cuyos historiales están incompletos</w:t>
            </w:r>
          </w:p>
        </w:tc>
        <w:tc>
          <w:tcPr>
            <w:tcW w:w="4229" w:type="dxa"/>
            <w:vAlign w:val="center"/>
          </w:tcPr>
          <w:p w14:paraId="47784EEC" w14:textId="77777777" w:rsidR="0058614C" w:rsidRDefault="00004E05">
            <w:pPr>
              <w:spacing w:line="250" w:lineRule="auto"/>
            </w:pPr>
            <w:r>
              <w:rPr>
                <w:sz w:val="22"/>
                <w:szCs w:val="22"/>
                <w:lang w:val="es-SV"/>
              </w:rPr>
              <w:t>Revisar la calidad de datos por segmento y registrar las excepciones</w:t>
            </w:r>
          </w:p>
        </w:tc>
      </w:tr>
      <w:tr w:rsidR="00283DF2" w14:paraId="686CE4F6" w14:textId="77777777">
        <w:trPr>
          <w:cantSplit/>
          <w:jc w:val="center"/>
        </w:trPr>
        <w:tc>
          <w:tcPr>
            <w:tcW w:w="1800" w:type="dxa"/>
            <w:vAlign w:val="center"/>
          </w:tcPr>
          <w:p w14:paraId="45D906B2" w14:textId="77777777" w:rsidR="0058614C" w:rsidRDefault="00004E05">
            <w:pPr>
              <w:spacing w:line="250" w:lineRule="auto"/>
            </w:pPr>
            <w:r>
              <w:rPr>
                <w:sz w:val="22"/>
                <w:szCs w:val="22"/>
                <w:lang w:val="es-SV"/>
              </w:rPr>
              <w:t>Dependencia del proveedor</w:t>
            </w:r>
          </w:p>
        </w:tc>
        <w:tc>
          <w:tcPr>
            <w:tcW w:w="3000" w:type="dxa"/>
            <w:vAlign w:val="center"/>
          </w:tcPr>
          <w:p w14:paraId="31E2A2D2" w14:textId="77777777" w:rsidR="0058614C" w:rsidRDefault="00004E05">
            <w:pPr>
              <w:spacing w:line="250" w:lineRule="auto"/>
            </w:pPr>
            <w:r>
              <w:rPr>
                <w:sz w:val="22"/>
                <w:szCs w:val="22"/>
                <w:lang w:val="es-SV"/>
              </w:rPr>
              <w:t>Cambiar el modelo, su precio o la cuota disponible</w:t>
            </w:r>
          </w:p>
        </w:tc>
        <w:tc>
          <w:tcPr>
            <w:tcW w:w="4229" w:type="dxa"/>
            <w:vAlign w:val="center"/>
          </w:tcPr>
          <w:p w14:paraId="5E8D290E" w14:textId="77777777" w:rsidR="0058614C" w:rsidRDefault="00004E05">
            <w:pPr>
              <w:spacing w:line="250" w:lineRule="auto"/>
            </w:pPr>
            <w:r>
              <w:rPr>
                <w:sz w:val="22"/>
                <w:szCs w:val="22"/>
                <w:lang w:val="es-SV"/>
              </w:rPr>
              <w:t>Separar la conexión al proveedor, fijar una versión y conservar un modo sin IA</w:t>
            </w:r>
          </w:p>
        </w:tc>
      </w:tr>
      <w:tr w:rsidR="00283DF2" w14:paraId="59835464" w14:textId="77777777">
        <w:trPr>
          <w:cantSplit/>
          <w:jc w:val="center"/>
        </w:trPr>
        <w:tc>
          <w:tcPr>
            <w:tcW w:w="1800" w:type="dxa"/>
            <w:vAlign w:val="center"/>
          </w:tcPr>
          <w:p w14:paraId="34989A45" w14:textId="77777777" w:rsidR="0058614C" w:rsidRDefault="00004E05">
            <w:pPr>
              <w:spacing w:line="250" w:lineRule="auto"/>
            </w:pPr>
            <w:r>
              <w:rPr>
                <w:sz w:val="22"/>
                <w:szCs w:val="22"/>
                <w:lang w:val="es-SV"/>
              </w:rPr>
              <w:t>Contenedor vulnerable</w:t>
            </w:r>
          </w:p>
        </w:tc>
        <w:tc>
          <w:tcPr>
            <w:tcW w:w="3000" w:type="dxa"/>
            <w:vAlign w:val="center"/>
          </w:tcPr>
          <w:p w14:paraId="5D6307EE" w14:textId="77777777" w:rsidR="0058614C" w:rsidRDefault="00004E05">
            <w:pPr>
              <w:spacing w:line="250" w:lineRule="auto"/>
            </w:pPr>
            <w:r>
              <w:rPr>
                <w:sz w:val="22"/>
                <w:szCs w:val="22"/>
                <w:lang w:val="es-SV"/>
              </w:rPr>
              <w:t>Usar una imagen desactualizada o un usuario con privilegios</w:t>
            </w:r>
          </w:p>
        </w:tc>
        <w:tc>
          <w:tcPr>
            <w:tcW w:w="4229" w:type="dxa"/>
            <w:vAlign w:val="center"/>
          </w:tcPr>
          <w:p w14:paraId="3B341E83" w14:textId="77777777" w:rsidR="0058614C" w:rsidRDefault="00004E05">
            <w:pPr>
              <w:spacing w:line="250" w:lineRule="auto"/>
            </w:pPr>
            <w:r>
              <w:rPr>
                <w:sz w:val="22"/>
                <w:szCs w:val="22"/>
                <w:lang w:val="es-SV"/>
              </w:rPr>
              <w:t>Usar imágenes oficiales, aplicar parches, limitar permisos y revisar vulnerabilidades</w:t>
            </w:r>
          </w:p>
        </w:tc>
      </w:tr>
    </w:tbl>
    <w:p w14:paraId="1E496123" w14:textId="77777777" w:rsidR="00004E05" w:rsidRDefault="00004E05">
      <w:pPr>
        <w:pStyle w:val="Heading2"/>
        <w:spacing w:before="240" w:after="100"/>
      </w:pPr>
      <w:bookmarkStart w:id="44" w:name="_Toc239455539"/>
      <w:r>
        <w:rPr>
          <w:lang w:val="es-SV"/>
        </w:rPr>
        <w:t>11.3 Controles de seguridad por capa</w:t>
      </w:r>
      <w:bookmarkEnd w:id="44"/>
    </w:p>
    <w:p w14:paraId="00204945" w14:textId="77777777" w:rsidR="00004E05" w:rsidRDefault="00004E05">
      <w:pPr>
        <w:numPr>
          <w:ilvl w:val="0"/>
          <w:numId w:val="18"/>
        </w:numPr>
        <w:spacing w:after="60"/>
        <w:ind w:left="720" w:hanging="360"/>
        <w:jc w:val="both"/>
      </w:pPr>
      <w:r>
        <w:rPr>
          <w:lang w:val="es-SV"/>
        </w:rPr>
        <w:t>En el acceso usaremos contraseñas seguras, roles, bloqueo de intentos y sesiones protegidas, dando a cada usuario solo los permisos necesarios.</w:t>
      </w:r>
    </w:p>
    <w:p w14:paraId="71A78F77" w14:textId="77777777" w:rsidR="00004E05" w:rsidRDefault="00004E05">
      <w:pPr>
        <w:numPr>
          <w:ilvl w:val="0"/>
          <w:numId w:val="18"/>
        </w:numPr>
        <w:spacing w:after="60"/>
        <w:ind w:left="720" w:hanging="360"/>
        <w:jc w:val="both"/>
      </w:pPr>
      <w:r>
        <w:rPr>
          <w:lang w:val="es-SV"/>
        </w:rPr>
        <w:t>En la aplicación validaremos las entradas, utilizaremos consultas parametrizadas y protección contra CSRF y XSS, y evitaremos revelar información interna en los errores.</w:t>
      </w:r>
    </w:p>
    <w:p w14:paraId="4437B94C" w14:textId="77777777" w:rsidR="00004E05" w:rsidRDefault="00004E05">
      <w:pPr>
        <w:numPr>
          <w:ilvl w:val="0"/>
          <w:numId w:val="18"/>
        </w:numPr>
        <w:spacing w:after="60"/>
        <w:ind w:left="720" w:hanging="360"/>
        <w:jc w:val="both"/>
      </w:pPr>
      <w:r>
        <w:rPr>
          <w:lang w:val="es-SV"/>
        </w:rPr>
        <w:t>Para los datos se prevén cifrado en tránsito y en reposo, respaldos, auditoría y plazos de conservación, además de pruebas de restauración.</w:t>
      </w:r>
    </w:p>
    <w:p w14:paraId="28CC8495" w14:textId="77777777" w:rsidR="00004E05" w:rsidRDefault="00004E05">
      <w:pPr>
        <w:numPr>
          <w:ilvl w:val="0"/>
          <w:numId w:val="18"/>
        </w:numPr>
        <w:spacing w:after="60"/>
        <w:ind w:left="720" w:hanging="360"/>
        <w:jc w:val="both"/>
      </w:pPr>
      <w:r>
        <w:rPr>
          <w:lang w:val="es-SV"/>
        </w:rPr>
        <w:t>En Azure configuraremos TLS, variables protegidas y permisos mínimos. La identidad administrada y Key Vault se considerarán al pasar a producción.</w:t>
      </w:r>
    </w:p>
    <w:p w14:paraId="49071827" w14:textId="77777777" w:rsidR="00004E05" w:rsidRDefault="00004E05">
      <w:pPr>
        <w:numPr>
          <w:ilvl w:val="0"/>
          <w:numId w:val="18"/>
        </w:numPr>
        <w:spacing w:after="60"/>
        <w:ind w:left="720" w:hanging="360"/>
        <w:jc w:val="both"/>
      </w:pPr>
      <w:r>
        <w:rPr>
          <w:lang w:val="es-SV"/>
        </w:rPr>
        <w:lastRenderedPageBreak/>
        <w:t>En la IA usaremos instrucciones de sistema, respuestas basadas en los datos suministrados, un formato definido y límites de uso. Evaluaremos Content Safety según su disponibilidad y probaremos consultas adversariales.</w:t>
      </w:r>
    </w:p>
    <w:p w14:paraId="303669B5" w14:textId="77777777" w:rsidR="00004E05" w:rsidRDefault="00004E05">
      <w:pPr>
        <w:numPr>
          <w:ilvl w:val="0"/>
          <w:numId w:val="18"/>
        </w:numPr>
        <w:spacing w:after="60"/>
        <w:ind w:left="720" w:hanging="360"/>
        <w:jc w:val="both"/>
      </w:pPr>
      <w:r>
        <w:rPr>
          <w:lang w:val="es-SV"/>
        </w:rPr>
        <w:t>Durante el piloto revisaremos los registros básicos, las alertas y el presupuesto, junto con las dependencias y la respuesta a incidentes. Application Insights se contempla como una mejora para una operación posterior.</w:t>
      </w:r>
    </w:p>
    <w:p w14:paraId="328220EB" w14:textId="77777777" w:rsidR="00004E05" w:rsidRDefault="00004E05">
      <w:pPr>
        <w:pStyle w:val="Heading2"/>
        <w:spacing w:before="240" w:after="100"/>
      </w:pPr>
      <w:bookmarkStart w:id="45" w:name="_Toc239455540"/>
      <w:r>
        <w:rPr>
          <w:lang w:val="es-SV"/>
        </w:rPr>
        <w:t>11.4 Principios de uso responsable</w:t>
      </w:r>
      <w:bookmarkEnd w:id="45"/>
    </w:p>
    <w:p w14:paraId="45359AE2" w14:textId="77777777" w:rsidR="00004E05" w:rsidRDefault="00004E05">
      <w:pPr>
        <w:numPr>
          <w:ilvl w:val="0"/>
          <w:numId w:val="18"/>
        </w:numPr>
        <w:spacing w:after="60"/>
        <w:ind w:left="720" w:hanging="360"/>
        <w:jc w:val="both"/>
      </w:pPr>
      <w:r>
        <w:rPr>
          <w:lang w:val="es-SV"/>
        </w:rPr>
        <w:t>Avisar al usuario cuando una respuesta haya sido generada por IA.</w:t>
      </w:r>
    </w:p>
    <w:p w14:paraId="34839CD4" w14:textId="77777777" w:rsidR="00004E05" w:rsidRDefault="00004E05">
      <w:pPr>
        <w:numPr>
          <w:ilvl w:val="0"/>
          <w:numId w:val="18"/>
        </w:numPr>
        <w:spacing w:after="60"/>
        <w:ind w:left="720" w:hanging="360"/>
        <w:jc w:val="both"/>
      </w:pPr>
      <w:r>
        <w:rPr>
          <w:lang w:val="es-SV"/>
        </w:rPr>
        <w:t>Mostrar los datos de respaldo y su fecha para que la respuesta pueda comprobarse.</w:t>
      </w:r>
    </w:p>
    <w:p w14:paraId="38244ADB" w14:textId="77777777" w:rsidR="00004E05" w:rsidRDefault="00004E05">
      <w:pPr>
        <w:numPr>
          <w:ilvl w:val="0"/>
          <w:numId w:val="18"/>
        </w:numPr>
        <w:spacing w:after="60"/>
        <w:ind w:left="720" w:hanging="360"/>
        <w:jc w:val="both"/>
      </w:pPr>
      <w:r>
        <w:rPr>
          <w:lang w:val="es-SV"/>
        </w:rPr>
        <w:t>Permitir que una persona corrija, descarte o reporte una respuesta inadecuada.</w:t>
      </w:r>
    </w:p>
    <w:p w14:paraId="6358853B" w14:textId="77777777" w:rsidR="00004E05" w:rsidRDefault="00004E05">
      <w:pPr>
        <w:numPr>
          <w:ilvl w:val="0"/>
          <w:numId w:val="18"/>
        </w:numPr>
        <w:spacing w:after="60"/>
        <w:ind w:left="720" w:hanging="360"/>
        <w:jc w:val="both"/>
      </w:pPr>
      <w:r>
        <w:rPr>
          <w:lang w:val="es-SV"/>
        </w:rPr>
        <w:t>Presentar el asistente como una herramienta, sin atribuirle cualidades humanas ni prometer que siempre acertará.</w:t>
      </w:r>
    </w:p>
    <w:p w14:paraId="55FC01D2" w14:textId="77777777" w:rsidR="00004E05" w:rsidRDefault="00004E05">
      <w:pPr>
        <w:numPr>
          <w:ilvl w:val="0"/>
          <w:numId w:val="18"/>
        </w:numPr>
        <w:spacing w:after="60"/>
        <w:ind w:left="720" w:hanging="360"/>
        <w:jc w:val="both"/>
      </w:pPr>
      <w:r>
        <w:rPr>
          <w:lang w:val="es-SV"/>
        </w:rPr>
        <w:t>Usar las conversaciones para otros fines únicamente cuando exista una base legítima y se haya informado de manera adecuada.</w:t>
      </w:r>
    </w:p>
    <w:p w14:paraId="3FDEC9E1" w14:textId="77777777" w:rsidR="00004E05" w:rsidRDefault="00004E05">
      <w:pPr>
        <w:numPr>
          <w:ilvl w:val="0"/>
          <w:numId w:val="18"/>
        </w:numPr>
        <w:spacing w:after="60"/>
        <w:ind w:left="720" w:hanging="360"/>
        <w:jc w:val="both"/>
      </w:pPr>
      <w:r>
        <w:rPr>
          <w:lang w:val="es-SV"/>
        </w:rPr>
        <w:t>Dejar la responsabilidad de la decisión final en una persona con un rol definido.</w:t>
      </w:r>
    </w:p>
    <w:p w14:paraId="60F3887D" w14:textId="77777777" w:rsidR="00004E05" w:rsidRDefault="00004E05">
      <w:pPr>
        <w:pStyle w:val="Heading1"/>
        <w:spacing w:before="240" w:after="180"/>
      </w:pPr>
      <w:bookmarkStart w:id="46" w:name="_Toc239455541"/>
      <w:r>
        <w:rPr>
          <w:lang w:val="es-SV"/>
        </w:rPr>
        <w:t>12. Prototipo UX/UI actualizado</w:t>
      </w:r>
      <w:bookmarkEnd w:id="46"/>
    </w:p>
    <w:p w14:paraId="79C815BF" w14:textId="77777777" w:rsidR="00004E05" w:rsidRDefault="00004E05">
      <w:pPr>
        <w:pStyle w:val="Heading2"/>
        <w:spacing w:before="240" w:after="100"/>
      </w:pPr>
      <w:bookmarkStart w:id="47" w:name="_Toc239455542"/>
      <w:r>
        <w:rPr>
          <w:lang w:val="es-SV"/>
        </w:rPr>
        <w:t>12.1 Revisión del prototipo previo</w:t>
      </w:r>
      <w:bookmarkEnd w:id="47"/>
    </w:p>
    <w:p w14:paraId="0BF747A3" w14:textId="77777777" w:rsidR="00004E05" w:rsidRDefault="00004E05">
      <w:pPr>
        <w:spacing w:after="160"/>
        <w:jc w:val="both"/>
      </w:pPr>
      <w:r>
        <w:rPr>
          <w:lang w:val="es-SV"/>
        </w:rPr>
        <w:t>Las pantallas de la primera entrega ya cubren el acceso, el panel principal, las ventas, el inventario, las estadísticas y las sucursales. Conservaremos esa base visual. El espacio del chatbot necesita indicar la sucursal consultada, el origen y la fecha de los datos, y qué sucederá si el servicio falla. Además, reemplazaremos textos provisionales como «Input» y señalaremos los datos utilizados como ejemplo.</w:t>
      </w:r>
    </w:p>
    <w:p w14:paraId="2883E673" w14:textId="77777777" w:rsidR="00004E05" w:rsidRDefault="00004E05">
      <w:pPr>
        <w:spacing w:after="160"/>
        <w:jc w:val="both"/>
      </w:pPr>
      <w:r>
        <w:rPr>
          <w:lang w:val="es-SV"/>
        </w:rPr>
        <w:t>La Figura 3 reúne las pantallas anteriores y permite ubicar el espacio destinado al asistente.</w:t>
      </w:r>
    </w:p>
    <w:p w14:paraId="672C8006" w14:textId="77777777" w:rsidR="00004E05" w:rsidRDefault="00004E05">
      <w:pPr>
        <w:keepNext/>
        <w:spacing w:before="100" w:after="60"/>
        <w:jc w:val="center"/>
      </w:pPr>
      <w:r>
        <w:rPr>
          <w:noProof/>
          <w:lang w:val="es-SV"/>
        </w:rPr>
        <w:drawing>
          <wp:inline distT="0" distB="0" distL="0" distR="0" wp14:anchorId="73A67DE7" wp14:editId="55390686">
            <wp:extent cx="5731000" cy="2379822"/>
            <wp:effectExtent l="0" t="0" r="0" b="0"/>
            <wp:docPr id="3" name="Picture 3" descr="Composición de dos prototipos existentes: dashboard de inventario y pantalla estadística con una columna reservada para chatbot." title="Figura 3. Pantallas base reuti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s_base.png"/>
                    <pic:cNvPicPr/>
                  </pic:nvPicPr>
                  <pic:blipFill>
                    <a:blip r:embed="rId10"/>
                    <a:stretch>
                      <a:fillRect/>
                    </a:stretch>
                  </pic:blipFill>
                  <pic:spPr>
                    <a:xfrm>
                      <a:off x="0" y="0"/>
                      <a:ext cx="5731000" cy="2379822"/>
                    </a:xfrm>
                    <a:prstGeom prst="rect">
                      <a:avLst/>
                    </a:prstGeom>
                  </pic:spPr>
                </pic:pic>
              </a:graphicData>
            </a:graphic>
          </wp:inline>
        </w:drawing>
      </w:r>
    </w:p>
    <w:p w14:paraId="31385380" w14:textId="77777777" w:rsidR="00004E05" w:rsidRDefault="00004E05">
      <w:pPr>
        <w:spacing w:before="60" w:after="120"/>
        <w:jc w:val="center"/>
      </w:pPr>
      <w:r>
        <w:rPr>
          <w:sz w:val="22"/>
          <w:szCs w:val="22"/>
          <w:lang w:val="es-SV"/>
        </w:rPr>
        <w:t>Figura 3. Pantallas base reutilizadas de la Investigación Aplicada 1.</w:t>
      </w:r>
    </w:p>
    <w:p w14:paraId="58E82FDD" w14:textId="77777777" w:rsidR="00004E05" w:rsidRDefault="00004E05">
      <w:pPr>
        <w:pStyle w:val="Heading2"/>
        <w:spacing w:before="240" w:after="100"/>
      </w:pPr>
      <w:bookmarkStart w:id="48" w:name="_Toc239455543"/>
      <w:r>
        <w:rPr>
          <w:lang w:val="es-SV"/>
        </w:rPr>
        <w:lastRenderedPageBreak/>
        <w:t>12.2 Cambios de diseño</w:t>
      </w:r>
      <w:bookmarkEnd w:id="48"/>
    </w:p>
    <w:p w14:paraId="5E810D5F" w14:textId="77777777" w:rsidR="00004E05" w:rsidRDefault="00004E05">
      <w:pPr>
        <w:numPr>
          <w:ilvl w:val="0"/>
          <w:numId w:val="18"/>
        </w:numPr>
        <w:spacing w:after="60"/>
        <w:ind w:left="720" w:hanging="360"/>
        <w:jc w:val="both"/>
      </w:pPr>
      <w:r>
        <w:rPr>
          <w:lang w:val="es-SV"/>
        </w:rPr>
        <w:t>Mostrar el nombre del asistente, su uso interno, la sucursal seleccionada y la fecha de los datos.</w:t>
      </w:r>
    </w:p>
    <w:p w14:paraId="17EAD86B" w14:textId="77777777" w:rsidR="00004E05" w:rsidRDefault="00004E05">
      <w:pPr>
        <w:numPr>
          <w:ilvl w:val="0"/>
          <w:numId w:val="18"/>
        </w:numPr>
        <w:spacing w:after="60"/>
        <w:ind w:left="720" w:hanging="360"/>
        <w:jc w:val="both"/>
      </w:pPr>
      <w:r>
        <w:rPr>
          <w:lang w:val="es-SV"/>
        </w:rPr>
        <w:t>Ofrecer preguntas sugeridas para que resulte más fácil comenzar y formular consultas claras.</w:t>
      </w:r>
    </w:p>
    <w:p w14:paraId="277D51B8" w14:textId="77777777" w:rsidR="00004E05" w:rsidRDefault="00004E05">
      <w:pPr>
        <w:numPr>
          <w:ilvl w:val="0"/>
          <w:numId w:val="18"/>
        </w:numPr>
        <w:spacing w:after="60"/>
        <w:ind w:left="720" w:hanging="360"/>
        <w:jc w:val="both"/>
      </w:pPr>
      <w:r>
        <w:rPr>
          <w:lang w:val="es-SV"/>
        </w:rPr>
        <w:t>Distinguir visualmente la respuesta, los datos utilizados y el cálculo que la respalda.</w:t>
      </w:r>
    </w:p>
    <w:p w14:paraId="0DB4D950" w14:textId="77777777" w:rsidR="00004E05" w:rsidRDefault="00004E05">
      <w:pPr>
        <w:numPr>
          <w:ilvl w:val="0"/>
          <w:numId w:val="18"/>
        </w:numPr>
        <w:spacing w:after="60"/>
        <w:ind w:left="720" w:hanging="360"/>
        <w:jc w:val="both"/>
      </w:pPr>
      <w:r>
        <w:rPr>
          <w:lang w:val="es-SV"/>
        </w:rPr>
        <w:t>Indicar que el texto se generó con IA y que el asistente no modifica el inventario.</w:t>
      </w:r>
    </w:p>
    <w:p w14:paraId="6E0180E4" w14:textId="77777777" w:rsidR="00004E05" w:rsidRDefault="00004E05">
      <w:pPr>
        <w:numPr>
          <w:ilvl w:val="0"/>
          <w:numId w:val="18"/>
        </w:numPr>
        <w:spacing w:after="60"/>
        <w:ind w:left="720" w:hanging="360"/>
        <w:jc w:val="both"/>
      </w:pPr>
      <w:r>
        <w:rPr>
          <w:lang w:val="es-SV"/>
        </w:rPr>
        <w:t>Agregar un detalle de la reposición con los datos, la fórmula y la revisión humana necesaria.</w:t>
      </w:r>
    </w:p>
    <w:p w14:paraId="4ABA98D3" w14:textId="77777777" w:rsidR="00004E05" w:rsidRDefault="00004E05">
      <w:pPr>
        <w:numPr>
          <w:ilvl w:val="0"/>
          <w:numId w:val="18"/>
        </w:numPr>
        <w:spacing w:after="60"/>
        <w:ind w:left="720" w:hanging="360"/>
        <w:jc w:val="both"/>
      </w:pPr>
      <w:r>
        <w:rPr>
          <w:lang w:val="es-SV"/>
        </w:rPr>
        <w:t>Diseñar mensajes para la carga, la falta de datos, el servicio no disponible y el acceso denegado.</w:t>
      </w:r>
    </w:p>
    <w:p w14:paraId="7385A300" w14:textId="77777777" w:rsidR="00004E05" w:rsidRDefault="00004E05">
      <w:pPr>
        <w:numPr>
          <w:ilvl w:val="0"/>
          <w:numId w:val="18"/>
        </w:numPr>
        <w:spacing w:after="60"/>
        <w:ind w:left="720" w:hanging="360"/>
        <w:jc w:val="both"/>
      </w:pPr>
      <w:r>
        <w:rPr>
          <w:lang w:val="es-SV"/>
        </w:rPr>
        <w:t>Permitir la navegación con teclado y usar suficiente contraste, con mensajes que se entiendan sin depender del color.</w:t>
      </w:r>
    </w:p>
    <w:p w14:paraId="68CB3AB9" w14:textId="77777777" w:rsidR="00004E05" w:rsidRDefault="00004E05">
      <w:pPr>
        <w:spacing w:after="160"/>
        <w:jc w:val="both"/>
      </w:pPr>
      <w:r>
        <w:rPr>
          <w:lang w:val="es-SV"/>
        </w:rPr>
        <w:t>La Figura 4 muestra cómo se propone separar la respuesta del asistente de la evidencia y de las acciones que debe revisar el usuario.</w:t>
      </w:r>
    </w:p>
    <w:p w14:paraId="5798B1A2" w14:textId="77777777" w:rsidR="00004E05" w:rsidRDefault="00004E05">
      <w:pPr>
        <w:keepNext/>
        <w:spacing w:before="100" w:after="60"/>
        <w:jc w:val="center"/>
      </w:pPr>
      <w:r>
        <w:rPr>
          <w:noProof/>
          <w:lang w:val="es-SV"/>
        </w:rPr>
        <w:drawing>
          <wp:inline distT="0" distB="0" distL="0" distR="0" wp14:anchorId="07BC19FA" wp14:editId="563D3062">
            <wp:extent cx="5731000" cy="3581875"/>
            <wp:effectExtent l="0" t="0" r="0" b="0"/>
            <wp:docPr id="4" name="Picture 4" descr="Dos wireframes: consulta al asistente con evidencia verificable y pantalla de detalle de una recomendación con revisión humana." title="Figura 4. Prototipo actualizado del as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ia_actualizado.png"/>
                    <pic:cNvPicPr/>
                  </pic:nvPicPr>
                  <pic:blipFill>
                    <a:blip r:embed="rId11"/>
                    <a:stretch>
                      <a:fillRect/>
                    </a:stretch>
                  </pic:blipFill>
                  <pic:spPr>
                    <a:xfrm>
                      <a:off x="0" y="0"/>
                      <a:ext cx="5731000" cy="3581875"/>
                    </a:xfrm>
                    <a:prstGeom prst="rect">
                      <a:avLst/>
                    </a:prstGeom>
                  </pic:spPr>
                </pic:pic>
              </a:graphicData>
            </a:graphic>
          </wp:inline>
        </w:drawing>
      </w:r>
    </w:p>
    <w:p w14:paraId="17E3794F" w14:textId="77777777" w:rsidR="00004E05" w:rsidRDefault="00004E05">
      <w:pPr>
        <w:spacing w:before="60" w:after="120"/>
        <w:jc w:val="center"/>
      </w:pPr>
      <w:r>
        <w:rPr>
          <w:sz w:val="22"/>
          <w:szCs w:val="22"/>
          <w:lang w:val="es-SV"/>
        </w:rPr>
        <w:t>Figura 4. Prototipo actualizado del asistente y del detalle de recomendación.</w:t>
      </w:r>
    </w:p>
    <w:p w14:paraId="0CB17CEE" w14:textId="77777777" w:rsidR="00004E05" w:rsidRDefault="00004E05">
      <w:pPr>
        <w:pStyle w:val="Heading2"/>
        <w:spacing w:before="240" w:after="100"/>
      </w:pPr>
      <w:bookmarkStart w:id="49" w:name="_Toc239455544"/>
      <w:r>
        <w:rPr>
          <w:lang w:val="es-SV"/>
        </w:rPr>
        <w:t>12.3 Flujo de navegación</w:t>
      </w:r>
      <w:bookmarkEnd w:id="49"/>
    </w:p>
    <w:p w14:paraId="101276E7" w14:textId="77777777" w:rsidR="00004E05" w:rsidRDefault="00004E05">
      <w:pPr>
        <w:numPr>
          <w:ilvl w:val="0"/>
          <w:numId w:val="23"/>
        </w:numPr>
        <w:spacing w:after="60"/>
        <w:jc w:val="both"/>
      </w:pPr>
      <w:r>
        <w:rPr>
          <w:lang w:val="es-SV"/>
        </w:rPr>
        <w:t>Iniciar sesión y escoger una sucursal permitida.</w:t>
      </w:r>
    </w:p>
    <w:p w14:paraId="2F68377D" w14:textId="77777777" w:rsidR="00004E05" w:rsidRDefault="00004E05">
      <w:pPr>
        <w:numPr>
          <w:ilvl w:val="0"/>
          <w:numId w:val="23"/>
        </w:numPr>
        <w:spacing w:after="60"/>
        <w:jc w:val="both"/>
      </w:pPr>
      <w:r>
        <w:rPr>
          <w:lang w:val="es-SV"/>
        </w:rPr>
        <w:t>Entrar al panel principal o a Estadísticas para revisar las alertas.</w:t>
      </w:r>
    </w:p>
    <w:p w14:paraId="4C257965" w14:textId="77777777" w:rsidR="00004E05" w:rsidRDefault="00004E05">
      <w:pPr>
        <w:numPr>
          <w:ilvl w:val="0"/>
          <w:numId w:val="23"/>
        </w:numPr>
        <w:spacing w:after="60"/>
        <w:jc w:val="both"/>
      </w:pPr>
      <w:r>
        <w:rPr>
          <w:lang w:val="es-SV"/>
        </w:rPr>
        <w:t>Seleccionar una pregunta sugerida o escribir una consulta propia.</w:t>
      </w:r>
    </w:p>
    <w:p w14:paraId="54AF005E" w14:textId="77777777" w:rsidR="00004E05" w:rsidRDefault="00004E05">
      <w:pPr>
        <w:numPr>
          <w:ilvl w:val="0"/>
          <w:numId w:val="23"/>
        </w:numPr>
        <w:spacing w:after="60"/>
        <w:jc w:val="both"/>
      </w:pPr>
      <w:r>
        <w:rPr>
          <w:lang w:val="es-SV"/>
        </w:rPr>
        <w:t>Leer la respuesta, revisar los datos y comprobar su fecha y las advertencias.</w:t>
      </w:r>
    </w:p>
    <w:p w14:paraId="58ADE678" w14:textId="77777777" w:rsidR="00004E05" w:rsidRDefault="00004E05">
      <w:pPr>
        <w:numPr>
          <w:ilvl w:val="0"/>
          <w:numId w:val="23"/>
        </w:numPr>
        <w:spacing w:after="60"/>
        <w:jc w:val="both"/>
      </w:pPr>
      <w:r>
        <w:rPr>
          <w:lang w:val="es-SV"/>
        </w:rPr>
        <w:t>Abrir el detalle para comprobar el cálculo.</w:t>
      </w:r>
    </w:p>
    <w:p w14:paraId="226F7F02" w14:textId="77777777" w:rsidR="00004E05" w:rsidRDefault="00004E05">
      <w:pPr>
        <w:numPr>
          <w:ilvl w:val="0"/>
          <w:numId w:val="23"/>
        </w:numPr>
        <w:spacing w:after="60"/>
        <w:jc w:val="both"/>
      </w:pPr>
      <w:r>
        <w:rPr>
          <w:lang w:val="es-SV"/>
        </w:rPr>
        <w:lastRenderedPageBreak/>
        <w:t>Descartar la sugerencia, marcarla como revisada o preparar un borrador de orden mediante una función ajena a la IA.</w:t>
      </w:r>
    </w:p>
    <w:p w14:paraId="2A683B68" w14:textId="77777777" w:rsidR="00004E05" w:rsidRDefault="00004E05">
      <w:pPr>
        <w:pStyle w:val="Heading2"/>
        <w:spacing w:before="240" w:after="100"/>
      </w:pPr>
      <w:bookmarkStart w:id="50" w:name="_Toc239455545"/>
      <w:r>
        <w:rPr>
          <w:lang w:val="es-SV"/>
        </w:rPr>
        <w:t>12.4 Estados funcionales obligatorios</w:t>
      </w:r>
      <w:bookmarkEnd w:id="50"/>
    </w:p>
    <w:p w14:paraId="7BBBC9C9" w14:textId="77777777" w:rsidR="00004E05" w:rsidRDefault="00004E05">
      <w:pPr>
        <w:spacing w:after="160"/>
        <w:jc w:val="both"/>
      </w:pPr>
      <w:r>
        <w:rPr>
          <w:lang w:val="es-SV"/>
        </w:rPr>
        <w:t>La Tabla 15 define los mensajes y las alternativas que ofrecerá la interfaz en cada situación.</w:t>
      </w:r>
    </w:p>
    <w:p w14:paraId="6E392F62" w14:textId="77777777" w:rsidR="00004E05" w:rsidRDefault="00004E05">
      <w:pPr>
        <w:keepNext/>
        <w:spacing w:before="60" w:after="120"/>
        <w:jc w:val="center"/>
      </w:pPr>
      <w:r>
        <w:rPr>
          <w:sz w:val="22"/>
          <w:szCs w:val="22"/>
          <w:lang w:val="es-SV"/>
        </w:rPr>
        <w:t>Tabla 15. Respuestas de la interfaz ante estados funcionales.</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250"/>
        <w:gridCol w:w="6779"/>
      </w:tblGrid>
      <w:tr w:rsidR="00283DF2" w14:paraId="140006CD" w14:textId="77777777">
        <w:trPr>
          <w:cantSplit/>
          <w:tblHeader/>
          <w:jc w:val="center"/>
        </w:trPr>
        <w:tc>
          <w:tcPr>
            <w:tcW w:w="2250" w:type="dxa"/>
            <w:vAlign w:val="center"/>
          </w:tcPr>
          <w:p w14:paraId="22DBBD1D" w14:textId="77777777" w:rsidR="0058614C" w:rsidRDefault="00004E05">
            <w:pPr>
              <w:keepNext/>
              <w:spacing w:line="250" w:lineRule="auto"/>
              <w:jc w:val="center"/>
            </w:pPr>
            <w:r>
              <w:rPr>
                <w:b/>
                <w:sz w:val="22"/>
                <w:szCs w:val="22"/>
                <w:lang w:val="es-SV"/>
              </w:rPr>
              <w:t>Situación</w:t>
            </w:r>
          </w:p>
        </w:tc>
        <w:tc>
          <w:tcPr>
            <w:tcW w:w="6779" w:type="dxa"/>
            <w:vAlign w:val="center"/>
          </w:tcPr>
          <w:p w14:paraId="62F2B469" w14:textId="77777777" w:rsidR="0058614C" w:rsidRDefault="00004E05">
            <w:pPr>
              <w:keepNext/>
              <w:spacing w:line="250" w:lineRule="auto"/>
              <w:jc w:val="center"/>
            </w:pPr>
            <w:r>
              <w:rPr>
                <w:b/>
                <w:sz w:val="22"/>
                <w:szCs w:val="22"/>
                <w:lang w:val="es-SV"/>
              </w:rPr>
              <w:t>Respuesta de la interfaz</w:t>
            </w:r>
          </w:p>
        </w:tc>
      </w:tr>
      <w:tr w:rsidR="00283DF2" w14:paraId="44279032" w14:textId="77777777">
        <w:trPr>
          <w:cantSplit/>
          <w:jc w:val="center"/>
        </w:trPr>
        <w:tc>
          <w:tcPr>
            <w:tcW w:w="2250" w:type="dxa"/>
            <w:vAlign w:val="center"/>
          </w:tcPr>
          <w:p w14:paraId="6011941A" w14:textId="77777777" w:rsidR="0058614C" w:rsidRDefault="00004E05">
            <w:pPr>
              <w:spacing w:line="250" w:lineRule="auto"/>
            </w:pPr>
            <w:r>
              <w:rPr>
                <w:sz w:val="22"/>
                <w:szCs w:val="22"/>
                <w:lang w:val="es-SV"/>
              </w:rPr>
              <w:t>Faltan datos</w:t>
            </w:r>
          </w:p>
        </w:tc>
        <w:tc>
          <w:tcPr>
            <w:tcW w:w="6779" w:type="dxa"/>
            <w:vAlign w:val="center"/>
          </w:tcPr>
          <w:p w14:paraId="1D6B9B0A" w14:textId="77777777" w:rsidR="0058614C" w:rsidRDefault="00004E05">
            <w:pPr>
              <w:spacing w:line="250" w:lineRule="auto"/>
            </w:pPr>
            <w:r>
              <w:rPr>
                <w:sz w:val="22"/>
                <w:szCs w:val="22"/>
                <w:lang w:val="es-SV"/>
              </w:rPr>
              <w:t>Indicar qué información hace falta y evitar una cantidad definitiva.</w:t>
            </w:r>
          </w:p>
        </w:tc>
      </w:tr>
      <w:tr w:rsidR="00283DF2" w14:paraId="01B78C45" w14:textId="77777777">
        <w:trPr>
          <w:cantSplit/>
          <w:jc w:val="center"/>
        </w:trPr>
        <w:tc>
          <w:tcPr>
            <w:tcW w:w="2250" w:type="dxa"/>
            <w:vAlign w:val="center"/>
          </w:tcPr>
          <w:p w14:paraId="3CD3A588" w14:textId="77777777" w:rsidR="0058614C" w:rsidRDefault="00004E05">
            <w:pPr>
              <w:spacing w:line="250" w:lineRule="auto"/>
            </w:pPr>
            <w:r>
              <w:rPr>
                <w:sz w:val="22"/>
                <w:szCs w:val="22"/>
                <w:lang w:val="es-SV"/>
              </w:rPr>
              <w:t>No hay permisos</w:t>
            </w:r>
          </w:p>
        </w:tc>
        <w:tc>
          <w:tcPr>
            <w:tcW w:w="6779" w:type="dxa"/>
            <w:vAlign w:val="center"/>
          </w:tcPr>
          <w:p w14:paraId="1E82244E" w14:textId="77777777" w:rsidR="0058614C" w:rsidRDefault="00004E05">
            <w:pPr>
              <w:spacing w:line="250" w:lineRule="auto"/>
            </w:pPr>
            <w:r>
              <w:rPr>
                <w:sz w:val="22"/>
                <w:szCs w:val="22"/>
                <w:lang w:val="es-SV"/>
              </w:rPr>
              <w:t>Denegar la consulta sin revelar la existencia de productos o cifras de otras sucursales.</w:t>
            </w:r>
          </w:p>
        </w:tc>
      </w:tr>
      <w:tr w:rsidR="00283DF2" w14:paraId="392EB119" w14:textId="77777777">
        <w:trPr>
          <w:cantSplit/>
          <w:jc w:val="center"/>
        </w:trPr>
        <w:tc>
          <w:tcPr>
            <w:tcW w:w="2250" w:type="dxa"/>
            <w:vAlign w:val="center"/>
          </w:tcPr>
          <w:p w14:paraId="798CF4ED" w14:textId="77777777" w:rsidR="0058614C" w:rsidRDefault="00004E05">
            <w:pPr>
              <w:spacing w:line="250" w:lineRule="auto"/>
            </w:pPr>
            <w:r>
              <w:rPr>
                <w:sz w:val="22"/>
                <w:szCs w:val="22"/>
                <w:lang w:val="es-SV"/>
              </w:rPr>
              <w:t>El servicio de IA falla</w:t>
            </w:r>
          </w:p>
        </w:tc>
        <w:tc>
          <w:tcPr>
            <w:tcW w:w="6779" w:type="dxa"/>
            <w:vAlign w:val="center"/>
          </w:tcPr>
          <w:p w14:paraId="2F9D1B57" w14:textId="77777777" w:rsidR="0058614C" w:rsidRDefault="00004E05">
            <w:pPr>
              <w:spacing w:line="250" w:lineRule="auto"/>
            </w:pPr>
            <w:r>
              <w:rPr>
                <w:sz w:val="22"/>
                <w:szCs w:val="22"/>
                <w:lang w:val="es-SV"/>
              </w:rPr>
              <w:t>Mantener los cálculos y reportes habituales y permitir un reintento limitado.</w:t>
            </w:r>
          </w:p>
        </w:tc>
      </w:tr>
      <w:tr w:rsidR="00283DF2" w14:paraId="2018242E" w14:textId="77777777">
        <w:trPr>
          <w:cantSplit/>
          <w:jc w:val="center"/>
        </w:trPr>
        <w:tc>
          <w:tcPr>
            <w:tcW w:w="2250" w:type="dxa"/>
            <w:vAlign w:val="center"/>
          </w:tcPr>
          <w:p w14:paraId="4F4CD36A" w14:textId="77777777" w:rsidR="0058614C" w:rsidRDefault="00004E05">
            <w:pPr>
              <w:spacing w:line="250" w:lineRule="auto"/>
            </w:pPr>
            <w:r>
              <w:rPr>
                <w:sz w:val="22"/>
                <w:szCs w:val="22"/>
                <w:lang w:val="es-SV"/>
              </w:rPr>
              <w:t>La respuesta no es segura</w:t>
            </w:r>
          </w:p>
        </w:tc>
        <w:tc>
          <w:tcPr>
            <w:tcW w:w="6779" w:type="dxa"/>
            <w:vAlign w:val="center"/>
          </w:tcPr>
          <w:p w14:paraId="51576059" w14:textId="77777777" w:rsidR="0058614C" w:rsidRDefault="00004E05">
            <w:pPr>
              <w:spacing w:line="250" w:lineRule="auto"/>
            </w:pPr>
            <w:r>
              <w:rPr>
                <w:sz w:val="22"/>
                <w:szCs w:val="22"/>
                <w:lang w:val="es-SV"/>
              </w:rPr>
              <w:t>Bloquearla, registrar el incidente y ofrecer una alternativa segura.</w:t>
            </w:r>
          </w:p>
        </w:tc>
      </w:tr>
      <w:tr w:rsidR="00283DF2" w14:paraId="1823929A" w14:textId="77777777">
        <w:trPr>
          <w:cantSplit/>
          <w:jc w:val="center"/>
        </w:trPr>
        <w:tc>
          <w:tcPr>
            <w:tcW w:w="2250" w:type="dxa"/>
            <w:vAlign w:val="center"/>
          </w:tcPr>
          <w:p w14:paraId="5930B720" w14:textId="77777777" w:rsidR="0058614C" w:rsidRDefault="00004E05">
            <w:pPr>
              <w:spacing w:line="250" w:lineRule="auto"/>
            </w:pPr>
            <w:r>
              <w:rPr>
                <w:sz w:val="22"/>
                <w:szCs w:val="22"/>
                <w:lang w:val="es-SV"/>
              </w:rPr>
              <w:t>La información está desactualizada</w:t>
            </w:r>
          </w:p>
        </w:tc>
        <w:tc>
          <w:tcPr>
            <w:tcW w:w="6779" w:type="dxa"/>
            <w:vAlign w:val="center"/>
          </w:tcPr>
          <w:p w14:paraId="3CEE2C3A" w14:textId="77777777" w:rsidR="0058614C" w:rsidRDefault="00004E05">
            <w:pPr>
              <w:spacing w:line="250" w:lineRule="auto"/>
            </w:pPr>
            <w:r>
              <w:rPr>
                <w:sz w:val="22"/>
                <w:szCs w:val="22"/>
                <w:lang w:val="es-SV"/>
              </w:rPr>
              <w:t>Mostrar la fecha y pedir una actualización antes de decidir.</w:t>
            </w:r>
          </w:p>
        </w:tc>
      </w:tr>
      <w:tr w:rsidR="00283DF2" w14:paraId="30D0C5C9" w14:textId="77777777">
        <w:trPr>
          <w:cantSplit/>
          <w:jc w:val="center"/>
        </w:trPr>
        <w:tc>
          <w:tcPr>
            <w:tcW w:w="2250" w:type="dxa"/>
            <w:vAlign w:val="center"/>
          </w:tcPr>
          <w:p w14:paraId="27BBD625" w14:textId="77777777" w:rsidR="0058614C" w:rsidRDefault="00004E05">
            <w:pPr>
              <w:spacing w:line="250" w:lineRule="auto"/>
            </w:pPr>
            <w:r>
              <w:rPr>
                <w:sz w:val="22"/>
                <w:szCs w:val="22"/>
                <w:lang w:val="es-SV"/>
              </w:rPr>
              <w:t>Se alcanza el límite de costo o cuota</w:t>
            </w:r>
          </w:p>
        </w:tc>
        <w:tc>
          <w:tcPr>
            <w:tcW w:w="6779" w:type="dxa"/>
            <w:vAlign w:val="center"/>
          </w:tcPr>
          <w:p w14:paraId="6C1305C2" w14:textId="77777777" w:rsidR="0058614C" w:rsidRDefault="00004E05">
            <w:pPr>
              <w:spacing w:line="250" w:lineRule="auto"/>
            </w:pPr>
            <w:r>
              <w:rPr>
                <w:sz w:val="22"/>
                <w:szCs w:val="22"/>
                <w:lang w:val="es-SV"/>
              </w:rPr>
              <w:t>Suspender temporalmente la generación de texto y mantener las funciones esenciales.</w:t>
            </w:r>
          </w:p>
        </w:tc>
      </w:tr>
    </w:tbl>
    <w:p w14:paraId="54406F7C" w14:textId="77777777" w:rsidR="00004E05" w:rsidRDefault="00004E05">
      <w:pPr>
        <w:pStyle w:val="Heading1"/>
        <w:spacing w:before="240" w:after="180"/>
      </w:pPr>
      <w:bookmarkStart w:id="51" w:name="_Toc239455546"/>
      <w:r>
        <w:rPr>
          <w:lang w:val="es-SV"/>
        </w:rPr>
        <w:t>13. Plan de implementación y evaluación</w:t>
      </w:r>
      <w:bookmarkEnd w:id="51"/>
    </w:p>
    <w:p w14:paraId="4701BC1E" w14:textId="77777777" w:rsidR="00004E05" w:rsidRDefault="00004E05">
      <w:pPr>
        <w:pStyle w:val="Heading2"/>
        <w:spacing w:before="240" w:after="100"/>
      </w:pPr>
      <w:bookmarkStart w:id="52" w:name="_Toc239455547"/>
      <w:r>
        <w:rPr>
          <w:lang w:val="es-SV"/>
        </w:rPr>
        <w:t>13.1 Cronograma revisado</w:t>
      </w:r>
      <w:bookmarkEnd w:id="52"/>
    </w:p>
    <w:p w14:paraId="289A9D19" w14:textId="77777777" w:rsidR="00004E05" w:rsidRDefault="00004E05">
      <w:pPr>
        <w:spacing w:after="160"/>
        <w:jc w:val="both"/>
      </w:pPr>
      <w:r>
        <w:rPr>
          <w:lang w:val="es-SV"/>
        </w:rPr>
        <w:t>El cronograma de la Tabla 16 distribuye la implementación en seis semanas. Cada etapa termina con una evidencia que permitirá revisar el avance.</w:t>
      </w:r>
    </w:p>
    <w:p w14:paraId="4E898586" w14:textId="77777777" w:rsidR="00004E05" w:rsidRDefault="00004E05">
      <w:pPr>
        <w:keepNext/>
        <w:spacing w:before="60" w:after="120"/>
        <w:jc w:val="center"/>
      </w:pPr>
      <w:r>
        <w:rPr>
          <w:sz w:val="22"/>
          <w:szCs w:val="22"/>
          <w:lang w:val="es-SV"/>
        </w:rPr>
        <w:t>Tabla 16. Cronograma de implementación y evidencias.</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1000"/>
        <w:gridCol w:w="4000"/>
        <w:gridCol w:w="4029"/>
      </w:tblGrid>
      <w:tr w:rsidR="00283DF2" w14:paraId="22389B86" w14:textId="77777777">
        <w:trPr>
          <w:cantSplit/>
          <w:tblHeader/>
          <w:jc w:val="center"/>
        </w:trPr>
        <w:tc>
          <w:tcPr>
            <w:tcW w:w="1000" w:type="dxa"/>
            <w:vAlign w:val="center"/>
          </w:tcPr>
          <w:p w14:paraId="0CD43D6D" w14:textId="77777777" w:rsidR="0058614C" w:rsidRDefault="00004E05">
            <w:pPr>
              <w:keepNext/>
              <w:spacing w:line="250" w:lineRule="auto"/>
              <w:jc w:val="center"/>
            </w:pPr>
            <w:r>
              <w:rPr>
                <w:b/>
                <w:sz w:val="22"/>
                <w:szCs w:val="22"/>
                <w:lang w:val="es-SV"/>
              </w:rPr>
              <w:t>Semana</w:t>
            </w:r>
          </w:p>
        </w:tc>
        <w:tc>
          <w:tcPr>
            <w:tcW w:w="4000" w:type="dxa"/>
            <w:vAlign w:val="center"/>
          </w:tcPr>
          <w:p w14:paraId="4545269C" w14:textId="77777777" w:rsidR="0058614C" w:rsidRDefault="00004E05">
            <w:pPr>
              <w:keepNext/>
              <w:spacing w:line="250" w:lineRule="auto"/>
              <w:jc w:val="center"/>
            </w:pPr>
            <w:r>
              <w:rPr>
                <w:b/>
                <w:sz w:val="22"/>
                <w:szCs w:val="22"/>
                <w:lang w:val="es-SV"/>
              </w:rPr>
              <w:t>Trabajo previsto</w:t>
            </w:r>
          </w:p>
        </w:tc>
        <w:tc>
          <w:tcPr>
            <w:tcW w:w="4029" w:type="dxa"/>
            <w:vAlign w:val="center"/>
          </w:tcPr>
          <w:p w14:paraId="08E7085D" w14:textId="77777777" w:rsidR="0058614C" w:rsidRDefault="00004E05">
            <w:pPr>
              <w:keepNext/>
              <w:spacing w:line="250" w:lineRule="auto"/>
              <w:jc w:val="center"/>
            </w:pPr>
            <w:r>
              <w:rPr>
                <w:b/>
                <w:sz w:val="22"/>
                <w:szCs w:val="22"/>
                <w:lang w:val="es-SV"/>
              </w:rPr>
              <w:t>Evidencia al terminar</w:t>
            </w:r>
          </w:p>
        </w:tc>
      </w:tr>
      <w:tr w:rsidR="00283DF2" w14:paraId="40C24436" w14:textId="77777777">
        <w:trPr>
          <w:cantSplit/>
          <w:jc w:val="center"/>
        </w:trPr>
        <w:tc>
          <w:tcPr>
            <w:tcW w:w="1000" w:type="dxa"/>
            <w:vAlign w:val="center"/>
          </w:tcPr>
          <w:p w14:paraId="70B31EF2" w14:textId="77777777" w:rsidR="0058614C" w:rsidRDefault="00004E05">
            <w:pPr>
              <w:spacing w:line="250" w:lineRule="auto"/>
              <w:jc w:val="center"/>
            </w:pPr>
            <w:r>
              <w:rPr>
                <w:sz w:val="22"/>
                <w:szCs w:val="22"/>
                <w:lang w:val="es-SV"/>
              </w:rPr>
              <w:t>1</w:t>
            </w:r>
          </w:p>
        </w:tc>
        <w:tc>
          <w:tcPr>
            <w:tcW w:w="4000" w:type="dxa"/>
            <w:vAlign w:val="center"/>
          </w:tcPr>
          <w:p w14:paraId="22B71DC1" w14:textId="77777777" w:rsidR="0058614C" w:rsidRDefault="00004E05">
            <w:pPr>
              <w:spacing w:line="250" w:lineRule="auto"/>
            </w:pPr>
            <w:r>
              <w:rPr>
                <w:sz w:val="22"/>
                <w:szCs w:val="22"/>
                <w:lang w:val="es-SV"/>
              </w:rPr>
              <w:t>Validar brevemente el problema y acordar el alcance, los datos y los roles</w:t>
            </w:r>
          </w:p>
        </w:tc>
        <w:tc>
          <w:tcPr>
            <w:tcW w:w="4029" w:type="dxa"/>
            <w:vAlign w:val="center"/>
          </w:tcPr>
          <w:p w14:paraId="65FD480F" w14:textId="77777777" w:rsidR="0058614C" w:rsidRDefault="00004E05">
            <w:pPr>
              <w:spacing w:line="250" w:lineRule="auto"/>
            </w:pPr>
            <w:r>
              <w:rPr>
                <w:sz w:val="22"/>
                <w:szCs w:val="22"/>
                <w:lang w:val="es-SV"/>
              </w:rPr>
              <w:t>Minutas, historias esenciales y diagrama</w:t>
            </w:r>
          </w:p>
        </w:tc>
      </w:tr>
      <w:tr w:rsidR="00283DF2" w14:paraId="67F13180" w14:textId="77777777">
        <w:trPr>
          <w:cantSplit/>
          <w:jc w:val="center"/>
        </w:trPr>
        <w:tc>
          <w:tcPr>
            <w:tcW w:w="1000" w:type="dxa"/>
            <w:vAlign w:val="center"/>
          </w:tcPr>
          <w:p w14:paraId="77BFA082" w14:textId="77777777" w:rsidR="0058614C" w:rsidRDefault="00004E05">
            <w:pPr>
              <w:spacing w:line="250" w:lineRule="auto"/>
              <w:jc w:val="center"/>
            </w:pPr>
            <w:r>
              <w:rPr>
                <w:sz w:val="22"/>
                <w:szCs w:val="22"/>
                <w:lang w:val="es-SV"/>
              </w:rPr>
              <w:t>2</w:t>
            </w:r>
          </w:p>
        </w:tc>
        <w:tc>
          <w:tcPr>
            <w:tcW w:w="4000" w:type="dxa"/>
            <w:vAlign w:val="center"/>
          </w:tcPr>
          <w:p w14:paraId="0D7D93B7" w14:textId="77777777" w:rsidR="0058614C" w:rsidRDefault="00004E05">
            <w:pPr>
              <w:spacing w:line="250" w:lineRule="auto"/>
            </w:pPr>
            <w:r>
              <w:rPr>
                <w:sz w:val="22"/>
                <w:szCs w:val="22"/>
                <w:lang w:val="es-SV"/>
              </w:rPr>
              <w:t>Programar el acceso, el catálogo, las sucursales y el inventario</w:t>
            </w:r>
          </w:p>
        </w:tc>
        <w:tc>
          <w:tcPr>
            <w:tcW w:w="4029" w:type="dxa"/>
            <w:vAlign w:val="center"/>
          </w:tcPr>
          <w:p w14:paraId="259889F5" w14:textId="77777777" w:rsidR="0058614C" w:rsidRDefault="00004E05">
            <w:pPr>
              <w:spacing w:line="250" w:lineRule="auto"/>
            </w:pPr>
            <w:r>
              <w:rPr>
                <w:sz w:val="22"/>
                <w:szCs w:val="22"/>
                <w:lang w:val="es-SV"/>
              </w:rPr>
              <w:t>Operaciones CRUD y movimientos básicos probados</w:t>
            </w:r>
          </w:p>
        </w:tc>
      </w:tr>
      <w:tr w:rsidR="00283DF2" w14:paraId="6E2D4627" w14:textId="77777777">
        <w:trPr>
          <w:cantSplit/>
          <w:jc w:val="center"/>
        </w:trPr>
        <w:tc>
          <w:tcPr>
            <w:tcW w:w="1000" w:type="dxa"/>
            <w:vAlign w:val="center"/>
          </w:tcPr>
          <w:p w14:paraId="2B04EFDE" w14:textId="77777777" w:rsidR="0058614C" w:rsidRDefault="00004E05">
            <w:pPr>
              <w:spacing w:line="250" w:lineRule="auto"/>
              <w:jc w:val="center"/>
            </w:pPr>
            <w:r>
              <w:rPr>
                <w:sz w:val="22"/>
                <w:szCs w:val="22"/>
                <w:lang w:val="es-SV"/>
              </w:rPr>
              <w:t>3</w:t>
            </w:r>
          </w:p>
        </w:tc>
        <w:tc>
          <w:tcPr>
            <w:tcW w:w="4000" w:type="dxa"/>
            <w:vAlign w:val="center"/>
          </w:tcPr>
          <w:p w14:paraId="7772CE7E" w14:textId="77777777" w:rsidR="0058614C" w:rsidRDefault="00004E05">
            <w:pPr>
              <w:spacing w:line="250" w:lineRule="auto"/>
            </w:pPr>
            <w:r>
              <w:rPr>
                <w:sz w:val="22"/>
                <w:szCs w:val="22"/>
                <w:lang w:val="es-SV"/>
              </w:rPr>
              <w:t>Completar ventas, alertas por mínimo y panel principal</w:t>
            </w:r>
          </w:p>
        </w:tc>
        <w:tc>
          <w:tcPr>
            <w:tcW w:w="4029" w:type="dxa"/>
            <w:vAlign w:val="center"/>
          </w:tcPr>
          <w:p w14:paraId="0A68B67B" w14:textId="77777777" w:rsidR="0058614C" w:rsidRDefault="00004E05">
            <w:pPr>
              <w:spacing w:line="250" w:lineRule="auto"/>
            </w:pPr>
            <w:r>
              <w:rPr>
                <w:sz w:val="22"/>
                <w:szCs w:val="22"/>
                <w:lang w:val="es-SV"/>
              </w:rPr>
              <w:t>Demostración del flujo principal</w:t>
            </w:r>
          </w:p>
        </w:tc>
      </w:tr>
      <w:tr w:rsidR="00283DF2" w14:paraId="28865079" w14:textId="77777777">
        <w:trPr>
          <w:cantSplit/>
          <w:jc w:val="center"/>
        </w:trPr>
        <w:tc>
          <w:tcPr>
            <w:tcW w:w="1000" w:type="dxa"/>
            <w:vAlign w:val="center"/>
          </w:tcPr>
          <w:p w14:paraId="59E92C38" w14:textId="77777777" w:rsidR="0058614C" w:rsidRDefault="00004E05">
            <w:pPr>
              <w:spacing w:line="250" w:lineRule="auto"/>
              <w:jc w:val="center"/>
            </w:pPr>
            <w:r>
              <w:rPr>
                <w:sz w:val="22"/>
                <w:szCs w:val="22"/>
                <w:lang w:val="es-SV"/>
              </w:rPr>
              <w:t>4</w:t>
            </w:r>
          </w:p>
        </w:tc>
        <w:tc>
          <w:tcPr>
            <w:tcW w:w="4000" w:type="dxa"/>
            <w:vAlign w:val="center"/>
          </w:tcPr>
          <w:p w14:paraId="61524977" w14:textId="77777777" w:rsidR="0058614C" w:rsidRDefault="00004E05">
            <w:pPr>
              <w:spacing w:line="250" w:lineRule="auto"/>
            </w:pPr>
            <w:r>
              <w:rPr>
                <w:sz w:val="22"/>
                <w:szCs w:val="22"/>
                <w:lang w:val="es-SV"/>
              </w:rPr>
              <w:t>Integrar las tres consultas del asistente</w:t>
            </w:r>
          </w:p>
        </w:tc>
        <w:tc>
          <w:tcPr>
            <w:tcW w:w="4029" w:type="dxa"/>
            <w:vAlign w:val="center"/>
          </w:tcPr>
          <w:p w14:paraId="2CD9545D" w14:textId="77777777" w:rsidR="0058614C" w:rsidRDefault="00004E05">
            <w:pPr>
              <w:spacing w:line="250" w:lineRule="auto"/>
            </w:pPr>
            <w:r>
              <w:rPr>
                <w:sz w:val="22"/>
                <w:szCs w:val="22"/>
                <w:lang w:val="es-SV"/>
              </w:rPr>
              <w:t>Evaluación de 15 consultas y registro de evidencia</w:t>
            </w:r>
          </w:p>
        </w:tc>
      </w:tr>
      <w:tr w:rsidR="00283DF2" w14:paraId="3F150658" w14:textId="77777777">
        <w:trPr>
          <w:cantSplit/>
          <w:jc w:val="center"/>
        </w:trPr>
        <w:tc>
          <w:tcPr>
            <w:tcW w:w="1000" w:type="dxa"/>
            <w:vAlign w:val="center"/>
          </w:tcPr>
          <w:p w14:paraId="43C9FFE2" w14:textId="77777777" w:rsidR="0058614C" w:rsidRDefault="00004E05">
            <w:pPr>
              <w:spacing w:line="250" w:lineRule="auto"/>
              <w:jc w:val="center"/>
            </w:pPr>
            <w:r>
              <w:rPr>
                <w:sz w:val="22"/>
                <w:szCs w:val="22"/>
                <w:lang w:val="es-SV"/>
              </w:rPr>
              <w:t>5</w:t>
            </w:r>
          </w:p>
        </w:tc>
        <w:tc>
          <w:tcPr>
            <w:tcW w:w="4000" w:type="dxa"/>
            <w:vAlign w:val="center"/>
          </w:tcPr>
          <w:p w14:paraId="376A5758" w14:textId="77777777" w:rsidR="0058614C" w:rsidRDefault="00004E05">
            <w:pPr>
              <w:spacing w:line="250" w:lineRule="auto"/>
            </w:pPr>
            <w:r>
              <w:rPr>
                <w:sz w:val="22"/>
                <w:szCs w:val="22"/>
                <w:lang w:val="es-SV"/>
              </w:rPr>
              <w:t>Preparar Docker y publicar el piloto en Azure</w:t>
            </w:r>
          </w:p>
        </w:tc>
        <w:tc>
          <w:tcPr>
            <w:tcW w:w="4029" w:type="dxa"/>
            <w:vAlign w:val="center"/>
          </w:tcPr>
          <w:p w14:paraId="05A5A76F" w14:textId="77777777" w:rsidR="0058614C" w:rsidRDefault="00004E05">
            <w:pPr>
              <w:spacing w:line="250" w:lineRule="auto"/>
            </w:pPr>
            <w:r>
              <w:rPr>
                <w:sz w:val="22"/>
                <w:szCs w:val="22"/>
                <w:lang w:val="es-SV"/>
              </w:rPr>
              <w:t>Imagen identificada por versión y enlace del piloto</w:t>
            </w:r>
          </w:p>
        </w:tc>
      </w:tr>
      <w:tr w:rsidR="00283DF2" w14:paraId="366AB25E" w14:textId="77777777">
        <w:trPr>
          <w:cantSplit/>
          <w:jc w:val="center"/>
        </w:trPr>
        <w:tc>
          <w:tcPr>
            <w:tcW w:w="1000" w:type="dxa"/>
            <w:vAlign w:val="center"/>
          </w:tcPr>
          <w:p w14:paraId="24A14094" w14:textId="77777777" w:rsidR="0058614C" w:rsidRDefault="00004E05">
            <w:pPr>
              <w:spacing w:line="250" w:lineRule="auto"/>
              <w:jc w:val="center"/>
            </w:pPr>
            <w:r>
              <w:rPr>
                <w:sz w:val="22"/>
                <w:szCs w:val="22"/>
                <w:lang w:val="es-SV"/>
              </w:rPr>
              <w:t>6</w:t>
            </w:r>
          </w:p>
        </w:tc>
        <w:tc>
          <w:tcPr>
            <w:tcW w:w="4000" w:type="dxa"/>
            <w:vAlign w:val="center"/>
          </w:tcPr>
          <w:p w14:paraId="593722BD" w14:textId="77777777" w:rsidR="0058614C" w:rsidRDefault="00004E05">
            <w:pPr>
              <w:spacing w:line="250" w:lineRule="auto"/>
            </w:pPr>
            <w:r>
              <w:rPr>
                <w:sz w:val="22"/>
                <w:szCs w:val="22"/>
                <w:lang w:val="es-SV"/>
              </w:rPr>
              <w:t>Probar, corregir y completar la documentación y la exposición</w:t>
            </w:r>
          </w:p>
        </w:tc>
        <w:tc>
          <w:tcPr>
            <w:tcW w:w="4029" w:type="dxa"/>
            <w:vAlign w:val="center"/>
          </w:tcPr>
          <w:p w14:paraId="333C969C" w14:textId="77777777" w:rsidR="0058614C" w:rsidRDefault="00004E05">
            <w:pPr>
              <w:spacing w:line="250" w:lineRule="auto"/>
            </w:pPr>
            <w:r>
              <w:rPr>
                <w:sz w:val="22"/>
                <w:szCs w:val="22"/>
                <w:lang w:val="es-SV"/>
              </w:rPr>
              <w:t>Versión final y presentación</w:t>
            </w:r>
          </w:p>
        </w:tc>
      </w:tr>
    </w:tbl>
    <w:p w14:paraId="364995DE" w14:textId="77777777" w:rsidR="00004E05" w:rsidRDefault="00004E05">
      <w:pPr>
        <w:pStyle w:val="Heading2"/>
        <w:spacing w:before="240" w:after="100"/>
      </w:pPr>
      <w:bookmarkStart w:id="53" w:name="_Toc239455548"/>
      <w:r>
        <w:rPr>
          <w:lang w:val="es-SV"/>
        </w:rPr>
        <w:lastRenderedPageBreak/>
        <w:t>13.2 Indicadores de evaluación</w:t>
      </w:r>
      <w:bookmarkEnd w:id="53"/>
    </w:p>
    <w:p w14:paraId="400737B2" w14:textId="77777777" w:rsidR="00004E05" w:rsidRDefault="00004E05">
      <w:pPr>
        <w:spacing w:after="160"/>
        <w:jc w:val="both"/>
      </w:pPr>
      <w:r>
        <w:rPr>
          <w:lang w:val="es-SV"/>
        </w:rPr>
        <w:t>Los indicadores de la Tabla 17 nos servirán para comparar el funcionamiento y registrar los resultados de las pruebas.</w:t>
      </w:r>
    </w:p>
    <w:p w14:paraId="6FF07D87" w14:textId="77777777" w:rsidR="00004E05" w:rsidRDefault="00004E05">
      <w:pPr>
        <w:keepNext/>
        <w:spacing w:before="60" w:after="120"/>
        <w:jc w:val="center"/>
      </w:pPr>
      <w:r>
        <w:rPr>
          <w:sz w:val="22"/>
          <w:szCs w:val="22"/>
          <w:lang w:val="es-SV"/>
        </w:rPr>
        <w:t>Tabla 17. Indicadores y métodos de evaluación.</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500"/>
        <w:gridCol w:w="3100"/>
        <w:gridCol w:w="3429"/>
      </w:tblGrid>
      <w:tr w:rsidR="00283DF2" w14:paraId="5F65A338" w14:textId="77777777">
        <w:trPr>
          <w:cantSplit/>
          <w:tblHeader/>
          <w:jc w:val="center"/>
        </w:trPr>
        <w:tc>
          <w:tcPr>
            <w:tcW w:w="2500" w:type="dxa"/>
            <w:vAlign w:val="center"/>
          </w:tcPr>
          <w:p w14:paraId="780CAA63" w14:textId="77777777" w:rsidR="0058614C" w:rsidRDefault="00004E05">
            <w:pPr>
              <w:keepNext/>
              <w:spacing w:line="250" w:lineRule="auto"/>
              <w:jc w:val="center"/>
            </w:pPr>
            <w:r>
              <w:rPr>
                <w:b/>
                <w:sz w:val="22"/>
                <w:szCs w:val="22"/>
                <w:lang w:val="es-SV"/>
              </w:rPr>
              <w:t>Área</w:t>
            </w:r>
          </w:p>
        </w:tc>
        <w:tc>
          <w:tcPr>
            <w:tcW w:w="3100" w:type="dxa"/>
            <w:vAlign w:val="center"/>
          </w:tcPr>
          <w:p w14:paraId="18F18C08" w14:textId="77777777" w:rsidR="0058614C" w:rsidRDefault="00004E05">
            <w:pPr>
              <w:keepNext/>
              <w:spacing w:line="250" w:lineRule="auto"/>
              <w:jc w:val="center"/>
            </w:pPr>
            <w:r>
              <w:rPr>
                <w:b/>
                <w:sz w:val="22"/>
                <w:szCs w:val="22"/>
                <w:lang w:val="es-SV"/>
              </w:rPr>
              <w:t>Qué mediremos</w:t>
            </w:r>
          </w:p>
        </w:tc>
        <w:tc>
          <w:tcPr>
            <w:tcW w:w="3429" w:type="dxa"/>
            <w:vAlign w:val="center"/>
          </w:tcPr>
          <w:p w14:paraId="0595D053" w14:textId="77777777" w:rsidR="0058614C" w:rsidRDefault="00004E05">
            <w:pPr>
              <w:keepNext/>
              <w:spacing w:line="250" w:lineRule="auto"/>
              <w:jc w:val="center"/>
            </w:pPr>
            <w:r>
              <w:rPr>
                <w:b/>
                <w:sz w:val="22"/>
                <w:szCs w:val="22"/>
                <w:lang w:val="es-SV"/>
              </w:rPr>
              <w:t>Cómo se medirá</w:t>
            </w:r>
          </w:p>
        </w:tc>
      </w:tr>
      <w:tr w:rsidR="00283DF2" w14:paraId="1EA97E55" w14:textId="77777777">
        <w:trPr>
          <w:cantSplit/>
          <w:jc w:val="center"/>
        </w:trPr>
        <w:tc>
          <w:tcPr>
            <w:tcW w:w="2500" w:type="dxa"/>
            <w:vAlign w:val="center"/>
          </w:tcPr>
          <w:p w14:paraId="5933757B" w14:textId="77777777" w:rsidR="0058614C" w:rsidRDefault="00004E05">
            <w:pPr>
              <w:spacing w:line="250" w:lineRule="auto"/>
            </w:pPr>
            <w:r>
              <w:rPr>
                <w:sz w:val="22"/>
                <w:szCs w:val="22"/>
                <w:lang w:val="es-SV"/>
              </w:rPr>
              <w:t>Inventario</w:t>
            </w:r>
          </w:p>
        </w:tc>
        <w:tc>
          <w:tcPr>
            <w:tcW w:w="3100" w:type="dxa"/>
            <w:vAlign w:val="center"/>
          </w:tcPr>
          <w:p w14:paraId="262EDD3B" w14:textId="77777777" w:rsidR="0058614C" w:rsidRDefault="00004E05">
            <w:pPr>
              <w:spacing w:line="250" w:lineRule="auto"/>
            </w:pPr>
            <w:r>
              <w:rPr>
                <w:sz w:val="22"/>
                <w:szCs w:val="22"/>
                <w:lang w:val="es-SV"/>
              </w:rPr>
              <w:t>Diferencia entre el registro y las existencias físicas de una muestra</w:t>
            </w:r>
          </w:p>
        </w:tc>
        <w:tc>
          <w:tcPr>
            <w:tcW w:w="3429" w:type="dxa"/>
            <w:vAlign w:val="center"/>
          </w:tcPr>
          <w:p w14:paraId="6EE9E956" w14:textId="77777777" w:rsidR="0058614C" w:rsidRDefault="00004E05">
            <w:pPr>
              <w:spacing w:line="250" w:lineRule="auto"/>
            </w:pPr>
            <w:r>
              <w:rPr>
                <w:sz w:val="22"/>
                <w:szCs w:val="22"/>
                <w:lang w:val="es-SV"/>
              </w:rPr>
              <w:t>Conteos antes y después de usar el sistema</w:t>
            </w:r>
          </w:p>
        </w:tc>
      </w:tr>
      <w:tr w:rsidR="00283DF2" w14:paraId="5710FF07" w14:textId="77777777">
        <w:trPr>
          <w:cantSplit/>
          <w:jc w:val="center"/>
        </w:trPr>
        <w:tc>
          <w:tcPr>
            <w:tcW w:w="2500" w:type="dxa"/>
            <w:vAlign w:val="center"/>
          </w:tcPr>
          <w:p w14:paraId="6760408B" w14:textId="77777777" w:rsidR="0058614C" w:rsidRDefault="00004E05">
            <w:pPr>
              <w:spacing w:line="250" w:lineRule="auto"/>
            </w:pPr>
            <w:r>
              <w:rPr>
                <w:sz w:val="22"/>
                <w:szCs w:val="22"/>
                <w:lang w:val="es-SV"/>
              </w:rPr>
              <w:t>Calidad de datos</w:t>
            </w:r>
          </w:p>
        </w:tc>
        <w:tc>
          <w:tcPr>
            <w:tcW w:w="3100" w:type="dxa"/>
            <w:vAlign w:val="center"/>
          </w:tcPr>
          <w:p w14:paraId="72990124" w14:textId="77777777" w:rsidR="0058614C" w:rsidRDefault="00004E05">
            <w:pPr>
              <w:spacing w:line="250" w:lineRule="auto"/>
            </w:pPr>
            <w:r>
              <w:rPr>
                <w:sz w:val="22"/>
                <w:szCs w:val="22"/>
                <w:lang w:val="es-SV"/>
              </w:rPr>
              <w:t>Variantes o SKU repetidos</w:t>
            </w:r>
          </w:p>
        </w:tc>
        <w:tc>
          <w:tcPr>
            <w:tcW w:w="3429" w:type="dxa"/>
            <w:vAlign w:val="center"/>
          </w:tcPr>
          <w:p w14:paraId="72CDAA73" w14:textId="77777777" w:rsidR="0058614C" w:rsidRDefault="00004E05">
            <w:pPr>
              <w:spacing w:line="250" w:lineRule="auto"/>
            </w:pPr>
            <w:r>
              <w:rPr>
                <w:sz w:val="22"/>
                <w:szCs w:val="22"/>
                <w:lang w:val="es-SV"/>
              </w:rPr>
              <w:t>Validación de unicidad y revisión del catálogo</w:t>
            </w:r>
          </w:p>
        </w:tc>
      </w:tr>
      <w:tr w:rsidR="00283DF2" w14:paraId="305BBCFC" w14:textId="77777777">
        <w:trPr>
          <w:cantSplit/>
          <w:jc w:val="center"/>
        </w:trPr>
        <w:tc>
          <w:tcPr>
            <w:tcW w:w="2500" w:type="dxa"/>
            <w:vAlign w:val="center"/>
          </w:tcPr>
          <w:p w14:paraId="4214961F" w14:textId="77777777" w:rsidR="0058614C" w:rsidRDefault="00004E05">
            <w:pPr>
              <w:spacing w:line="250" w:lineRule="auto"/>
            </w:pPr>
            <w:r>
              <w:rPr>
                <w:sz w:val="22"/>
                <w:szCs w:val="22"/>
                <w:lang w:val="es-SV"/>
              </w:rPr>
              <w:t>Tiempo de búsqueda</w:t>
            </w:r>
          </w:p>
        </w:tc>
        <w:tc>
          <w:tcPr>
            <w:tcW w:w="3100" w:type="dxa"/>
            <w:vAlign w:val="center"/>
          </w:tcPr>
          <w:p w14:paraId="2ACFF04A" w14:textId="77777777" w:rsidR="0058614C" w:rsidRDefault="00004E05">
            <w:pPr>
              <w:spacing w:line="250" w:lineRule="auto"/>
            </w:pPr>
            <w:r>
              <w:rPr>
                <w:sz w:val="22"/>
                <w:szCs w:val="22"/>
                <w:lang w:val="es-SV"/>
              </w:rPr>
              <w:t>Tiempo para encontrar un producto y su disponibilidad</w:t>
            </w:r>
          </w:p>
        </w:tc>
        <w:tc>
          <w:tcPr>
            <w:tcW w:w="3429" w:type="dxa"/>
            <w:vAlign w:val="center"/>
          </w:tcPr>
          <w:p w14:paraId="0642163C" w14:textId="77777777" w:rsidR="0058614C" w:rsidRDefault="00004E05">
            <w:pPr>
              <w:spacing w:line="250" w:lineRule="auto"/>
            </w:pPr>
            <w:r>
              <w:rPr>
                <w:sz w:val="22"/>
                <w:szCs w:val="22"/>
                <w:lang w:val="es-SV"/>
              </w:rPr>
              <w:t>Tareas cronometradas con usuarios</w:t>
            </w:r>
          </w:p>
        </w:tc>
      </w:tr>
      <w:tr w:rsidR="00283DF2" w14:paraId="576D8572" w14:textId="77777777">
        <w:trPr>
          <w:cantSplit/>
          <w:jc w:val="center"/>
        </w:trPr>
        <w:tc>
          <w:tcPr>
            <w:tcW w:w="2500" w:type="dxa"/>
            <w:vAlign w:val="center"/>
          </w:tcPr>
          <w:p w14:paraId="4A6DEA6F" w14:textId="77777777" w:rsidR="0058614C" w:rsidRDefault="00004E05">
            <w:pPr>
              <w:spacing w:line="250" w:lineRule="auto"/>
            </w:pPr>
            <w:r>
              <w:rPr>
                <w:sz w:val="22"/>
                <w:szCs w:val="22"/>
                <w:lang w:val="es-SV"/>
              </w:rPr>
              <w:t>Reposición</w:t>
            </w:r>
          </w:p>
        </w:tc>
        <w:tc>
          <w:tcPr>
            <w:tcW w:w="3100" w:type="dxa"/>
            <w:vAlign w:val="center"/>
          </w:tcPr>
          <w:p w14:paraId="75C78AD3" w14:textId="77777777" w:rsidR="0058614C" w:rsidRDefault="00004E05">
            <w:pPr>
              <w:spacing w:line="250" w:lineRule="auto"/>
            </w:pPr>
            <w:r>
              <w:rPr>
                <w:sz w:val="22"/>
                <w:szCs w:val="22"/>
                <w:lang w:val="es-SV"/>
              </w:rPr>
              <w:t>Corrección del cálculo y utilidad de la sugerencia</w:t>
            </w:r>
          </w:p>
        </w:tc>
        <w:tc>
          <w:tcPr>
            <w:tcW w:w="3429" w:type="dxa"/>
            <w:vAlign w:val="center"/>
          </w:tcPr>
          <w:p w14:paraId="0325AD14" w14:textId="77777777" w:rsidR="0058614C" w:rsidRDefault="00004E05">
            <w:pPr>
              <w:spacing w:line="250" w:lineRule="auto"/>
            </w:pPr>
            <w:r>
              <w:rPr>
                <w:sz w:val="22"/>
                <w:szCs w:val="22"/>
                <w:lang w:val="es-SV"/>
              </w:rPr>
              <w:t>Ejemplos conocidos y una rúbrica para compras</w:t>
            </w:r>
          </w:p>
        </w:tc>
      </w:tr>
      <w:tr w:rsidR="00283DF2" w14:paraId="4C672841" w14:textId="77777777">
        <w:trPr>
          <w:cantSplit/>
          <w:jc w:val="center"/>
        </w:trPr>
        <w:tc>
          <w:tcPr>
            <w:tcW w:w="2500" w:type="dxa"/>
            <w:vAlign w:val="center"/>
          </w:tcPr>
          <w:p w14:paraId="1FA55490" w14:textId="77777777" w:rsidR="0058614C" w:rsidRDefault="00004E05">
            <w:pPr>
              <w:spacing w:line="250" w:lineRule="auto"/>
            </w:pPr>
            <w:r>
              <w:rPr>
                <w:sz w:val="22"/>
                <w:szCs w:val="22"/>
                <w:lang w:val="es-SV"/>
              </w:rPr>
              <w:t>IA</w:t>
            </w:r>
          </w:p>
        </w:tc>
        <w:tc>
          <w:tcPr>
            <w:tcW w:w="3100" w:type="dxa"/>
            <w:vAlign w:val="center"/>
          </w:tcPr>
          <w:p w14:paraId="24A9E33E" w14:textId="77777777" w:rsidR="0058614C" w:rsidRDefault="00004E05">
            <w:pPr>
              <w:spacing w:line="250" w:lineRule="auto"/>
            </w:pPr>
            <w:r>
              <w:rPr>
                <w:sz w:val="22"/>
                <w:szCs w:val="22"/>
                <w:lang w:val="es-SV"/>
              </w:rPr>
              <w:t>Origen de las cifras, utilidad y manejo seguro de consultas</w:t>
            </w:r>
          </w:p>
        </w:tc>
        <w:tc>
          <w:tcPr>
            <w:tcW w:w="3429" w:type="dxa"/>
            <w:vAlign w:val="center"/>
          </w:tcPr>
          <w:p w14:paraId="247F8D94" w14:textId="77777777" w:rsidR="0058614C" w:rsidRDefault="00004E05">
            <w:pPr>
              <w:spacing w:line="250" w:lineRule="auto"/>
            </w:pPr>
            <w:r>
              <w:rPr>
                <w:sz w:val="22"/>
                <w:szCs w:val="22"/>
                <w:lang w:val="es-SV"/>
              </w:rPr>
              <w:t>15 consultas, incluidas 5 adversariales; la prueba específica de robustez de la Tabla 10 cubrirá 10 prompts adversariales</w:t>
            </w:r>
          </w:p>
        </w:tc>
      </w:tr>
      <w:tr w:rsidR="00283DF2" w14:paraId="0A4CFF52" w14:textId="77777777">
        <w:trPr>
          <w:cantSplit/>
          <w:jc w:val="center"/>
        </w:trPr>
        <w:tc>
          <w:tcPr>
            <w:tcW w:w="2500" w:type="dxa"/>
            <w:vAlign w:val="center"/>
          </w:tcPr>
          <w:p w14:paraId="2C801603" w14:textId="77777777" w:rsidR="0058614C" w:rsidRDefault="00004E05">
            <w:pPr>
              <w:spacing w:line="250" w:lineRule="auto"/>
            </w:pPr>
            <w:r>
              <w:rPr>
                <w:sz w:val="22"/>
                <w:szCs w:val="22"/>
                <w:lang w:val="es-SV"/>
              </w:rPr>
              <w:t>Despliegue</w:t>
            </w:r>
          </w:p>
        </w:tc>
        <w:tc>
          <w:tcPr>
            <w:tcW w:w="3100" w:type="dxa"/>
            <w:vAlign w:val="center"/>
          </w:tcPr>
          <w:p w14:paraId="48D9471B" w14:textId="77777777" w:rsidR="0058614C" w:rsidRDefault="00004E05">
            <w:pPr>
              <w:spacing w:line="250" w:lineRule="auto"/>
            </w:pPr>
            <w:r>
              <w:rPr>
                <w:sz w:val="22"/>
                <w:szCs w:val="22"/>
                <w:lang w:val="es-SV"/>
              </w:rPr>
              <w:t>Posibilidad de repetir la instalación y recuperarla</w:t>
            </w:r>
          </w:p>
        </w:tc>
        <w:tc>
          <w:tcPr>
            <w:tcW w:w="3429" w:type="dxa"/>
            <w:vAlign w:val="center"/>
          </w:tcPr>
          <w:p w14:paraId="5289C4BA" w14:textId="77777777" w:rsidR="0058614C" w:rsidRDefault="00004E05">
            <w:pPr>
              <w:spacing w:line="250" w:lineRule="auto"/>
            </w:pPr>
            <w:r>
              <w:rPr>
                <w:sz w:val="22"/>
                <w:szCs w:val="22"/>
                <w:lang w:val="es-SV"/>
              </w:rPr>
              <w:t>Instalación nueva y retorno a una imagen anterior</w:t>
            </w:r>
          </w:p>
        </w:tc>
      </w:tr>
      <w:tr w:rsidR="00283DF2" w14:paraId="6670719C" w14:textId="77777777">
        <w:trPr>
          <w:cantSplit/>
          <w:jc w:val="center"/>
        </w:trPr>
        <w:tc>
          <w:tcPr>
            <w:tcW w:w="2500" w:type="dxa"/>
            <w:vAlign w:val="center"/>
          </w:tcPr>
          <w:p w14:paraId="46EBA7E8" w14:textId="77777777" w:rsidR="0058614C" w:rsidRDefault="00004E05">
            <w:pPr>
              <w:spacing w:line="250" w:lineRule="auto"/>
            </w:pPr>
            <w:r>
              <w:rPr>
                <w:sz w:val="22"/>
                <w:szCs w:val="22"/>
                <w:lang w:val="es-SV"/>
              </w:rPr>
              <w:t>Seguridad</w:t>
            </w:r>
          </w:p>
        </w:tc>
        <w:tc>
          <w:tcPr>
            <w:tcW w:w="3100" w:type="dxa"/>
            <w:vAlign w:val="center"/>
          </w:tcPr>
          <w:p w14:paraId="5995552F" w14:textId="77777777" w:rsidR="0058614C" w:rsidRDefault="00004E05">
            <w:pPr>
              <w:spacing w:line="250" w:lineRule="auto"/>
            </w:pPr>
            <w:r>
              <w:rPr>
                <w:sz w:val="22"/>
                <w:szCs w:val="22"/>
                <w:lang w:val="es-SV"/>
              </w:rPr>
              <w:t>Bloqueo de consultas sin autorización</w:t>
            </w:r>
          </w:p>
        </w:tc>
        <w:tc>
          <w:tcPr>
            <w:tcW w:w="3429" w:type="dxa"/>
            <w:vAlign w:val="center"/>
          </w:tcPr>
          <w:p w14:paraId="50F1C71D" w14:textId="77777777" w:rsidR="0058614C" w:rsidRDefault="00004E05">
            <w:pPr>
              <w:spacing w:line="250" w:lineRule="auto"/>
            </w:pPr>
            <w:r>
              <w:rPr>
                <w:sz w:val="22"/>
                <w:szCs w:val="22"/>
                <w:lang w:val="es-SV"/>
              </w:rPr>
              <w:t>Pruebas por rol y revisión de registros</w:t>
            </w:r>
          </w:p>
        </w:tc>
      </w:tr>
      <w:tr w:rsidR="00283DF2" w14:paraId="4FF84C25" w14:textId="77777777">
        <w:trPr>
          <w:cantSplit/>
          <w:jc w:val="center"/>
        </w:trPr>
        <w:tc>
          <w:tcPr>
            <w:tcW w:w="2500" w:type="dxa"/>
            <w:vAlign w:val="center"/>
          </w:tcPr>
          <w:p w14:paraId="02C351DB" w14:textId="77777777" w:rsidR="0058614C" w:rsidRDefault="00004E05">
            <w:pPr>
              <w:spacing w:line="250" w:lineRule="auto"/>
            </w:pPr>
            <w:r>
              <w:rPr>
                <w:sz w:val="22"/>
                <w:szCs w:val="22"/>
                <w:lang w:val="es-SV"/>
              </w:rPr>
              <w:t>Costo</w:t>
            </w:r>
          </w:p>
        </w:tc>
        <w:tc>
          <w:tcPr>
            <w:tcW w:w="3100" w:type="dxa"/>
            <w:vAlign w:val="center"/>
          </w:tcPr>
          <w:p w14:paraId="1A27EC6B" w14:textId="77777777" w:rsidR="0058614C" w:rsidRDefault="00004E05">
            <w:pPr>
              <w:spacing w:line="250" w:lineRule="auto"/>
            </w:pPr>
            <w:r>
              <w:rPr>
                <w:sz w:val="22"/>
                <w:szCs w:val="22"/>
                <w:lang w:val="es-SV"/>
              </w:rPr>
              <w:t>Diferencia entre el gasto y el presupuesto</w:t>
            </w:r>
          </w:p>
        </w:tc>
        <w:tc>
          <w:tcPr>
            <w:tcW w:w="3429" w:type="dxa"/>
            <w:vAlign w:val="center"/>
          </w:tcPr>
          <w:p w14:paraId="08A57EA6" w14:textId="77777777" w:rsidR="0058614C" w:rsidRDefault="00004E05">
            <w:pPr>
              <w:spacing w:line="250" w:lineRule="auto"/>
            </w:pPr>
            <w:r>
              <w:rPr>
                <w:sz w:val="22"/>
                <w:szCs w:val="22"/>
                <w:lang w:val="es-SV"/>
              </w:rPr>
              <w:t>Cost Management y estimaciones por servicio</w:t>
            </w:r>
          </w:p>
        </w:tc>
      </w:tr>
    </w:tbl>
    <w:p w14:paraId="038DF6DF" w14:textId="77777777" w:rsidR="00004E05" w:rsidRDefault="00004E05">
      <w:pPr>
        <w:pStyle w:val="Heading2"/>
        <w:spacing w:before="240" w:after="100"/>
      </w:pPr>
      <w:bookmarkStart w:id="54" w:name="_Toc239455549"/>
      <w:r>
        <w:rPr>
          <w:lang w:val="es-SV"/>
        </w:rPr>
        <w:t>13.3 Distribución del trabajo</w:t>
      </w:r>
      <w:bookmarkEnd w:id="54"/>
    </w:p>
    <w:p w14:paraId="78446ACD" w14:textId="77777777" w:rsidR="00004E05" w:rsidRDefault="00004E05">
      <w:pPr>
        <w:spacing w:after="160"/>
        <w:jc w:val="both"/>
      </w:pPr>
      <w:r>
        <w:rPr>
          <w:lang w:val="es-SV"/>
        </w:rPr>
        <w:t>El equipo tiene cinco integrantes. Proponemos repartir las responsabilidades entre producto e investigación, backend y seguridad, datos y Azure, UX/UI y accesibilidad, e IA con pruebas y documentación. Aún debemos acordar quién asumirá cada área. Cada entrega será revisada por otro compañero, y todos tendremos que comprender el funcionamiento general para la defensa individual.</w:t>
      </w:r>
    </w:p>
    <w:p w14:paraId="73C2379A" w14:textId="77777777" w:rsidR="00004E05" w:rsidRDefault="00004E05">
      <w:pPr>
        <w:pStyle w:val="Heading2"/>
        <w:spacing w:before="240" w:after="100"/>
      </w:pPr>
      <w:bookmarkStart w:id="55" w:name="_Toc239455550"/>
      <w:r>
        <w:rPr>
          <w:lang w:val="es-SV"/>
        </w:rPr>
        <w:t>13.4 Criterio de terminado</w:t>
      </w:r>
      <w:bookmarkEnd w:id="55"/>
    </w:p>
    <w:p w14:paraId="7CDBF5F8" w14:textId="77777777" w:rsidR="00004E05" w:rsidRDefault="00004E05">
      <w:pPr>
        <w:numPr>
          <w:ilvl w:val="0"/>
          <w:numId w:val="18"/>
        </w:numPr>
        <w:spacing w:after="60"/>
        <w:ind w:left="720" w:hanging="360"/>
        <w:jc w:val="both"/>
      </w:pPr>
      <w:r>
        <w:rPr>
          <w:lang w:val="es-SV"/>
        </w:rPr>
        <w:t>La función debe responder a un requisito y tener un criterio de aceptación definido.</w:t>
      </w:r>
    </w:p>
    <w:p w14:paraId="1D782202" w14:textId="77777777" w:rsidR="00004E05" w:rsidRDefault="00004E05">
      <w:pPr>
        <w:numPr>
          <w:ilvl w:val="0"/>
          <w:numId w:val="18"/>
        </w:numPr>
        <w:spacing w:after="60"/>
        <w:ind w:left="720" w:hanging="360"/>
        <w:jc w:val="both"/>
      </w:pPr>
      <w:r>
        <w:rPr>
          <w:lang w:val="es-SV"/>
        </w:rPr>
        <w:t>Otro integrante debe haber revisado el trabajo.</w:t>
      </w:r>
    </w:p>
    <w:p w14:paraId="24BD6465" w14:textId="77777777" w:rsidR="00004E05" w:rsidRDefault="00004E05">
      <w:pPr>
        <w:numPr>
          <w:ilvl w:val="0"/>
          <w:numId w:val="18"/>
        </w:numPr>
        <w:spacing w:after="60"/>
        <w:ind w:left="720" w:hanging="360"/>
        <w:jc w:val="both"/>
      </w:pPr>
      <w:r>
        <w:rPr>
          <w:lang w:val="es-SV"/>
        </w:rPr>
        <w:t>Las pruebas deben quedar registradas y poder repetirse.</w:t>
      </w:r>
    </w:p>
    <w:p w14:paraId="10C13CFA" w14:textId="77777777" w:rsidR="00004E05" w:rsidRDefault="00004E05">
      <w:pPr>
        <w:numPr>
          <w:ilvl w:val="0"/>
          <w:numId w:val="18"/>
        </w:numPr>
        <w:spacing w:after="60"/>
        <w:ind w:left="720" w:hanging="360"/>
        <w:jc w:val="both"/>
      </w:pPr>
      <w:r>
        <w:rPr>
          <w:lang w:val="es-SV"/>
        </w:rPr>
        <w:t>Se deben comprobar los permisos y el manejo de errores.</w:t>
      </w:r>
    </w:p>
    <w:p w14:paraId="604D04D5" w14:textId="77777777" w:rsidR="00004E05" w:rsidRDefault="00004E05">
      <w:pPr>
        <w:numPr>
          <w:ilvl w:val="0"/>
          <w:numId w:val="18"/>
        </w:numPr>
        <w:spacing w:after="60"/>
        <w:ind w:left="720" w:hanging="360"/>
        <w:jc w:val="both"/>
      </w:pPr>
      <w:r>
        <w:rPr>
          <w:lang w:val="es-SV"/>
        </w:rPr>
        <w:t>La función debe contar con una explicación breve y evidencia para la exposición.</w:t>
      </w:r>
    </w:p>
    <w:p w14:paraId="05BF3A32" w14:textId="77777777" w:rsidR="00004E05" w:rsidRDefault="00004E05">
      <w:pPr>
        <w:numPr>
          <w:ilvl w:val="0"/>
          <w:numId w:val="18"/>
        </w:numPr>
        <w:spacing w:after="60"/>
        <w:ind w:left="720" w:hanging="360"/>
        <w:jc w:val="both"/>
      </w:pPr>
      <w:r>
        <w:rPr>
          <w:lang w:val="es-SV"/>
        </w:rPr>
        <w:t>La entrega debe estar libre de secretos y datos reales no autorizados, y sus dependencias deben haberse revisado.</w:t>
      </w:r>
    </w:p>
    <w:p w14:paraId="14284956" w14:textId="77777777" w:rsidR="00004E05" w:rsidRDefault="00004E05">
      <w:pPr>
        <w:pStyle w:val="Heading1"/>
        <w:pageBreakBefore/>
        <w:spacing w:before="240" w:after="180"/>
      </w:pPr>
      <w:bookmarkStart w:id="56" w:name="_Toc239455551"/>
      <w:r>
        <w:rPr>
          <w:lang w:val="es-SV"/>
        </w:rPr>
        <w:lastRenderedPageBreak/>
        <w:t>14. Conclusiones</w:t>
      </w:r>
      <w:bookmarkEnd w:id="56"/>
    </w:p>
    <w:p w14:paraId="6892326B" w14:textId="77777777" w:rsidR="00004E05" w:rsidRDefault="00004E05">
      <w:pPr>
        <w:spacing w:after="160"/>
        <w:jc w:val="both"/>
      </w:pPr>
      <w:r>
        <w:rPr>
          <w:lang w:val="es-SV"/>
        </w:rPr>
        <w:t>La revisión de la primera investigación nos llevó a reducir el alcance y a precisar qué hará cada parte del sistema. El inventario conservará sus reglas y cálculos programados, mientras que la IA ayudará a consultar y explicar la información. Esta separación permite comprobar los resultados y evita que una respuesta generada cambie datos del negocio.</w:t>
      </w:r>
    </w:p>
    <w:p w14:paraId="4BA52C54" w14:textId="77777777" w:rsidR="00004E05" w:rsidRDefault="00004E05">
      <w:pPr>
        <w:spacing w:after="160"/>
        <w:jc w:val="both"/>
      </w:pPr>
      <w:r>
        <w:rPr>
          <w:lang w:val="es-SV"/>
        </w:rPr>
        <w:t>Docker y Azure se mantienen porque responden a necesidades del proyecto. Docker ayudará a compartir una misma versión de la aplicación; App Service permitirá publicarla; Azure SQL guardará los registros; y Foundry generará las explicaciones. Para este alcance trabajaremos con una sola aplicación organizada por módulos, sin agregar microservicios ni Kubernetes.</w:t>
      </w:r>
    </w:p>
    <w:p w14:paraId="1AA27D37" w14:textId="77777777" w:rsidR="00004E05" w:rsidRDefault="00004E05">
      <w:pPr>
        <w:spacing w:after="160"/>
        <w:jc w:val="both"/>
      </w:pPr>
      <w:r>
        <w:rPr>
          <w:lang w:val="es-SV"/>
        </w:rPr>
        <w:t>La siguiente etapa debe convertir esta propuesta en un sistema que podamos demostrar. Quedan pendientes las entrevistas, la programación, las pruebas y la publicación del piloto, además del registro de las contribuciones del equipo. Antes de ampliar las funciones, necesitamos completar un recorrido desde una operación de inventario hasta la consulta y revisión de su alerta.</w:t>
      </w:r>
    </w:p>
    <w:p w14:paraId="66AA73A1" w14:textId="77777777" w:rsidR="00004E05" w:rsidRDefault="00004E05">
      <w:pPr>
        <w:spacing w:after="160"/>
        <w:jc w:val="both"/>
      </w:pPr>
      <w:r>
        <w:rPr>
          <w:lang w:val="es-SV"/>
        </w:rPr>
        <w:t>Esperamos que el sistema facilite el control de variantes y movimientos, y que el asistente ayude a entender cuándo hace falta reponer un producto. Las compras seguirán a cargo de una persona, que deberá considerar las existencias físicas, el presupuesto y el proveedor. La utilidad de la propuesta se evaluará junto con su seguridad, el manejo de datos y el costo del piloto.</w:t>
      </w:r>
    </w:p>
    <w:p w14:paraId="3422E0B9" w14:textId="77777777" w:rsidR="00004E05" w:rsidRDefault="00004E05">
      <w:pPr>
        <w:pStyle w:val="Heading1"/>
        <w:pageBreakBefore/>
        <w:spacing w:before="240" w:after="180"/>
      </w:pPr>
      <w:bookmarkStart w:id="57" w:name="_Toc239455552"/>
      <w:r>
        <w:rPr>
          <w:lang w:val="es-SV"/>
        </w:rPr>
        <w:lastRenderedPageBreak/>
        <w:t>Referencias bibliográficas</w:t>
      </w:r>
      <w:bookmarkEnd w:id="57"/>
    </w:p>
    <w:p w14:paraId="3913EF00" w14:textId="77777777" w:rsidR="00004E05" w:rsidRDefault="00004E05">
      <w:pPr>
        <w:spacing w:after="160"/>
        <w:jc w:val="both"/>
      </w:pPr>
      <w:r>
        <w:rPr>
          <w:lang w:val="es-SV"/>
        </w:rPr>
        <w:t>Las fuentes se organizan con numeración IEEE. La fecha de consulta registrada para los recursos web es el 31 de agosto de 2026.</w:t>
      </w:r>
    </w:p>
    <w:p w14:paraId="4CC4AC04" w14:textId="77777777" w:rsidR="00004E05" w:rsidRDefault="00004E05">
      <w:pPr>
        <w:spacing w:after="180"/>
      </w:pPr>
      <w:r>
        <w:rPr>
          <w:sz w:val="22"/>
          <w:szCs w:val="22"/>
          <w:lang w:val="es-SV"/>
        </w:rPr>
        <w:t xml:space="preserve">[1] Microsoft, “.NET Support Policy,” .NET, Aug. 11, 2026. [Online]. Available: </w:t>
      </w:r>
      <w:hyperlink r:id="rId12">
        <w:r>
          <w:rPr>
            <w:sz w:val="22"/>
            <w:szCs w:val="22"/>
            <w:lang w:val="es-SV"/>
          </w:rPr>
          <w:t>https://dotnet.microsoft.com/en-us/platform/support/policy</w:t>
        </w:r>
      </w:hyperlink>
    </w:p>
    <w:p w14:paraId="3007E734" w14:textId="77777777" w:rsidR="00004E05" w:rsidRDefault="00004E05">
      <w:pPr>
        <w:spacing w:after="180"/>
      </w:pPr>
      <w:r>
        <w:rPr>
          <w:sz w:val="22"/>
          <w:szCs w:val="22"/>
          <w:lang w:val="es-SV"/>
        </w:rPr>
        <w:t xml:space="preserve">[2] Microsoft, “Overview of Entity Framework Core,” Microsoft Learn. [Online]. Available: </w:t>
      </w:r>
      <w:hyperlink r:id="rId13">
        <w:r>
          <w:rPr>
            <w:sz w:val="22"/>
            <w:szCs w:val="22"/>
            <w:lang w:val="es-SV"/>
          </w:rPr>
          <w:t>https://learn.microsoft.com/en-us/ef/core/</w:t>
        </w:r>
      </w:hyperlink>
    </w:p>
    <w:p w14:paraId="3A3D6FE3" w14:textId="77777777" w:rsidR="00004E05" w:rsidRDefault="00004E05">
      <w:pPr>
        <w:spacing w:after="180"/>
      </w:pPr>
      <w:r>
        <w:rPr>
          <w:sz w:val="22"/>
          <w:szCs w:val="22"/>
          <w:lang w:val="es-SV"/>
        </w:rPr>
        <w:t xml:space="preserve">[3] Docker, Inc., “What is a container?,” Docker Docs. [Online]. Available: </w:t>
      </w:r>
      <w:hyperlink r:id="rId14">
        <w:r>
          <w:rPr>
            <w:sz w:val="22"/>
            <w:szCs w:val="22"/>
            <w:lang w:val="es-SV"/>
          </w:rPr>
          <w:t>https://docs.docker.com/get-started/docker-concepts/the-basics/what-is-a-container/</w:t>
        </w:r>
      </w:hyperlink>
    </w:p>
    <w:p w14:paraId="61FA2191" w14:textId="77777777" w:rsidR="00004E05" w:rsidRDefault="00004E05">
      <w:pPr>
        <w:spacing w:after="180"/>
      </w:pPr>
      <w:r>
        <w:rPr>
          <w:sz w:val="22"/>
          <w:szCs w:val="22"/>
          <w:lang w:val="es-SV"/>
        </w:rPr>
        <w:t xml:space="preserve">[4] Docker, Inc., “Writing a Dockerfile,” Docker Docs. [Online]. Available: </w:t>
      </w:r>
      <w:hyperlink r:id="rId15">
        <w:r>
          <w:rPr>
            <w:sz w:val="22"/>
            <w:szCs w:val="22"/>
            <w:lang w:val="es-SV"/>
          </w:rPr>
          <w:t>https://docs.docker.com/get-started/docker-concepts/building-images/writing-a-dockerfile/</w:t>
        </w:r>
      </w:hyperlink>
    </w:p>
    <w:p w14:paraId="53E6AA2A" w14:textId="77777777" w:rsidR="00004E05" w:rsidRDefault="00004E05">
      <w:pPr>
        <w:spacing w:after="180"/>
      </w:pPr>
      <w:r>
        <w:rPr>
          <w:sz w:val="22"/>
          <w:szCs w:val="22"/>
          <w:lang w:val="es-SV"/>
        </w:rPr>
        <w:t xml:space="preserve">[5] Microsoft, “App Service overview,” Microsoft Learn, Nov. 18, 2025. [Online]. Available: </w:t>
      </w:r>
      <w:hyperlink r:id="rId16">
        <w:r>
          <w:rPr>
            <w:sz w:val="22"/>
            <w:szCs w:val="22"/>
            <w:lang w:val="es-SV"/>
          </w:rPr>
          <w:t>https://learn.microsoft.com/en-us/azure/app-service/overview</w:t>
        </w:r>
      </w:hyperlink>
    </w:p>
    <w:p w14:paraId="531AFC13" w14:textId="77777777" w:rsidR="00004E05" w:rsidRDefault="00004E05">
      <w:pPr>
        <w:spacing w:after="180"/>
      </w:pPr>
      <w:r>
        <w:rPr>
          <w:sz w:val="22"/>
          <w:szCs w:val="22"/>
          <w:lang w:val="es-SV"/>
        </w:rPr>
        <w:t xml:space="preserve">[6] Microsoft, “Serverless compute tier for Azure SQL Database,” Microsoft Learn, Jul. 29, 2026. [Online]. Available: </w:t>
      </w:r>
      <w:hyperlink r:id="rId17">
        <w:r>
          <w:rPr>
            <w:sz w:val="22"/>
            <w:szCs w:val="22"/>
            <w:lang w:val="es-SV"/>
          </w:rPr>
          <w:t>https://learn.microsoft.com/en-us/azure/azure-sql/database/serverless-tier-overview?view=azuresql</w:t>
        </w:r>
      </w:hyperlink>
    </w:p>
    <w:p w14:paraId="4D45578B" w14:textId="77777777" w:rsidR="00004E05" w:rsidRDefault="00004E05">
      <w:pPr>
        <w:spacing w:after="180"/>
      </w:pPr>
      <w:r>
        <w:rPr>
          <w:sz w:val="22"/>
          <w:szCs w:val="22"/>
          <w:lang w:val="es-SV"/>
        </w:rPr>
        <w:t xml:space="preserve">[7] Microsoft, “What is Microsoft Foundry?,” Microsoft Learn, Jul. 20, 2026. [Online]. Available: </w:t>
      </w:r>
      <w:hyperlink r:id="rId18">
        <w:r>
          <w:rPr>
            <w:sz w:val="22"/>
            <w:szCs w:val="22"/>
            <w:lang w:val="es-SV"/>
          </w:rPr>
          <w:t>https://learn.microsoft.com/en-us/azure/ai-foundry/what-is-azure-ai-foundry</w:t>
        </w:r>
      </w:hyperlink>
    </w:p>
    <w:p w14:paraId="783C45E3" w14:textId="77777777" w:rsidR="00004E05" w:rsidRDefault="00004E05">
      <w:pPr>
        <w:spacing w:after="180"/>
      </w:pPr>
      <w:r>
        <w:rPr>
          <w:sz w:val="22"/>
          <w:szCs w:val="22"/>
          <w:lang w:val="es-SV"/>
        </w:rPr>
        <w:t xml:space="preserve">[8] Microsoft, “What are Foundry Tools?,” Microsoft Learn. [Online]. Available: </w:t>
      </w:r>
      <w:hyperlink r:id="rId19">
        <w:r>
          <w:rPr>
            <w:sz w:val="22"/>
            <w:szCs w:val="22"/>
            <w:lang w:val="es-SV"/>
          </w:rPr>
          <w:t>https://learn.microsoft.com/en-us/azure/ai-services/what-are-ai-services</w:t>
        </w:r>
      </w:hyperlink>
    </w:p>
    <w:p w14:paraId="3B51FFDD" w14:textId="77777777" w:rsidR="00004E05" w:rsidRDefault="00004E05">
      <w:pPr>
        <w:spacing w:after="180"/>
      </w:pPr>
      <w:r>
        <w:rPr>
          <w:sz w:val="22"/>
          <w:szCs w:val="22"/>
          <w:lang w:val="es-SV"/>
        </w:rPr>
        <w:t xml:space="preserve">[9] Microsoft, “Overview of Responsible AI practices for Azure OpenAI in Foundry Models,” Microsoft Learn. [Online]. Available: </w:t>
      </w:r>
      <w:hyperlink r:id="rId20">
        <w:r>
          <w:rPr>
            <w:sz w:val="22"/>
            <w:szCs w:val="22"/>
            <w:lang w:val="es-SV"/>
          </w:rPr>
          <w:t>https://learn.microsoft.com/en-us/azure/foundry/responsible-ai/openai/overview</w:t>
        </w:r>
      </w:hyperlink>
    </w:p>
    <w:p w14:paraId="53D1986D" w14:textId="77777777" w:rsidR="00004E05" w:rsidRDefault="00004E05">
      <w:pPr>
        <w:spacing w:after="180"/>
      </w:pPr>
      <w:r>
        <w:rPr>
          <w:sz w:val="22"/>
          <w:szCs w:val="22"/>
          <w:lang w:val="es-SV"/>
        </w:rPr>
        <w:t xml:space="preserve">[10] Microsoft, “Azure Copilot overview,” Microsoft Learn. [Online]. Available: </w:t>
      </w:r>
      <w:hyperlink r:id="rId21">
        <w:r>
          <w:rPr>
            <w:sz w:val="22"/>
            <w:szCs w:val="22"/>
            <w:lang w:val="es-SV"/>
          </w:rPr>
          <w:t>https://learn.microsoft.com/en-us/azure/copilot/overview</w:t>
        </w:r>
      </w:hyperlink>
    </w:p>
    <w:p w14:paraId="2AD170F4" w14:textId="77777777" w:rsidR="00004E05" w:rsidRDefault="00004E05">
      <w:pPr>
        <w:spacing w:after="180"/>
      </w:pPr>
      <w:r>
        <w:rPr>
          <w:sz w:val="22"/>
          <w:szCs w:val="22"/>
          <w:lang w:val="es-SV"/>
        </w:rPr>
        <w:t xml:space="preserve">[11] Microsoft, “Secure your Azure App Service deployment,” Microsoft Learn. [Online]. Available: </w:t>
      </w:r>
      <w:hyperlink r:id="rId22">
        <w:r>
          <w:rPr>
            <w:sz w:val="22"/>
            <w:szCs w:val="22"/>
            <w:lang w:val="es-SV"/>
          </w:rPr>
          <w:t>https://learn.microsoft.com/en-us/azure/app-service/overview-security</w:t>
        </w:r>
      </w:hyperlink>
    </w:p>
    <w:p w14:paraId="3FE714EF" w14:textId="77777777" w:rsidR="00004E05" w:rsidRDefault="00004E05">
      <w:pPr>
        <w:spacing w:after="180"/>
      </w:pPr>
      <w:r>
        <w:rPr>
          <w:sz w:val="22"/>
          <w:szCs w:val="22"/>
          <w:lang w:val="es-SV"/>
        </w:rPr>
        <w:t xml:space="preserve">[12] Microsoft, “Introduction to Azure Container Registry,” Microsoft Learn, Feb. 11, 2026. [Online]. Available: </w:t>
      </w:r>
      <w:hyperlink r:id="rId23">
        <w:r>
          <w:rPr>
            <w:sz w:val="22"/>
            <w:szCs w:val="22"/>
            <w:lang w:val="es-SV"/>
          </w:rPr>
          <w:t>https://learn.microsoft.com/en-us/azure/container-registry/container-registry-intro</w:t>
        </w:r>
      </w:hyperlink>
    </w:p>
    <w:p w14:paraId="1F1AFBEE" w14:textId="77777777" w:rsidR="00004E05" w:rsidRDefault="00004E05">
      <w:pPr>
        <w:spacing w:after="180"/>
      </w:pPr>
      <w:r>
        <w:rPr>
          <w:sz w:val="22"/>
          <w:szCs w:val="22"/>
          <w:lang w:val="es-SV"/>
        </w:rPr>
        <w:t xml:space="preserve">[13] National Institute of Standards and Technology, “Artificial Intelligence Risk Management Framework: Generative Artificial Intelligence Profile,” NIST AI 600-1, Jul. 2024. [Online]. Available: </w:t>
      </w:r>
      <w:hyperlink r:id="rId24">
        <w:r>
          <w:rPr>
            <w:sz w:val="22"/>
            <w:szCs w:val="22"/>
            <w:lang w:val="es-SV"/>
          </w:rPr>
          <w:t>https://doi.org/10.6028/NIST.AI.600-1</w:t>
        </w:r>
      </w:hyperlink>
    </w:p>
    <w:p w14:paraId="693F8A89" w14:textId="77777777" w:rsidR="00004E05" w:rsidRDefault="00004E05">
      <w:pPr>
        <w:spacing w:after="180"/>
      </w:pPr>
      <w:r>
        <w:rPr>
          <w:sz w:val="22"/>
          <w:szCs w:val="22"/>
          <w:lang w:val="es-SV"/>
        </w:rPr>
        <w:t xml:space="preserve">[14] OWASP Foundation, “OWASP Top 10 for Large Language Model Applications,” 2026. [Online]. Available: </w:t>
      </w:r>
      <w:hyperlink r:id="rId25">
        <w:r>
          <w:rPr>
            <w:sz w:val="22"/>
            <w:szCs w:val="22"/>
            <w:lang w:val="es-SV"/>
          </w:rPr>
          <w:t>https://owasp.org/www-project-top-10-for-large-language-model-applications/</w:t>
        </w:r>
      </w:hyperlink>
    </w:p>
    <w:p w14:paraId="45B2A8FF" w14:textId="77777777" w:rsidR="00004E05" w:rsidRDefault="00004E05">
      <w:pPr>
        <w:spacing w:after="180"/>
      </w:pPr>
      <w:r>
        <w:rPr>
          <w:sz w:val="22"/>
          <w:szCs w:val="22"/>
          <w:lang w:val="es-SV"/>
        </w:rPr>
        <w:t xml:space="preserve">[15] P. Sahoo, A. K. Singh, S. Saha, V. Jain, S. Mondal and A. Chadha, “A Systematic Survey of Prompt Engineering in Large Language Models: Techniques and Applications,” arXiv:2402.07927, 2024. [Online]. Available: </w:t>
      </w:r>
      <w:hyperlink r:id="rId26">
        <w:r>
          <w:rPr>
            <w:sz w:val="22"/>
            <w:szCs w:val="22"/>
            <w:lang w:val="es-SV"/>
          </w:rPr>
          <w:t>https://arxiv.org/abs/2402.07927</w:t>
        </w:r>
      </w:hyperlink>
    </w:p>
    <w:p w14:paraId="720A28CF" w14:textId="77777777" w:rsidR="00004E05" w:rsidRDefault="00004E05">
      <w:pPr>
        <w:spacing w:after="180"/>
      </w:pPr>
      <w:r>
        <w:rPr>
          <w:sz w:val="22"/>
          <w:szCs w:val="22"/>
          <w:lang w:val="es-SV"/>
        </w:rPr>
        <w:lastRenderedPageBreak/>
        <w:t xml:space="preserve">[16] H. A. Mendoza Landaverde, R. E. Reyes Ramírez and M. E. Zarceño Ruano, “Computación en la nube. Aplicaciones en las PYMES de El Salvador,” tesis de maestría, Universidad Don Bosco, 2016. [Online]. Available: </w:t>
      </w:r>
      <w:hyperlink r:id="rId27">
        <w:r>
          <w:rPr>
            <w:sz w:val="22"/>
            <w:szCs w:val="22"/>
            <w:lang w:val="es-SV"/>
          </w:rPr>
          <w:t>https://hdl.handle.net/11715/1246</w:t>
        </w:r>
      </w:hyperlink>
    </w:p>
    <w:p w14:paraId="0ACC75CD" w14:textId="77777777" w:rsidR="00004E05" w:rsidRDefault="00004E05">
      <w:pPr>
        <w:spacing w:after="180"/>
      </w:pPr>
      <w:r>
        <w:rPr>
          <w:sz w:val="22"/>
          <w:szCs w:val="22"/>
          <w:lang w:val="es-SV"/>
        </w:rPr>
        <w:t xml:space="preserve">[17] S. I. Díaz Vásquez, V. E. Gil Gil and N. M. Henríquez Alvarado, “Seguridad en entornos Cloud Computing para PYMES en El Salvador,” tesis de maestría, Universidad Don Bosco, 2024. [Online]. Available: </w:t>
      </w:r>
      <w:hyperlink r:id="rId28">
        <w:r>
          <w:rPr>
            <w:sz w:val="22"/>
            <w:szCs w:val="22"/>
            <w:lang w:val="es-SV"/>
          </w:rPr>
          <w:t>https://hdl.handle.net/11715/2780</w:t>
        </w:r>
      </w:hyperlink>
    </w:p>
    <w:p w14:paraId="60D002D3" w14:textId="77777777" w:rsidR="00004E05" w:rsidRDefault="00004E05">
      <w:pPr>
        <w:spacing w:after="180"/>
      </w:pPr>
      <w:r>
        <w:rPr>
          <w:sz w:val="22"/>
          <w:szCs w:val="22"/>
          <w:lang w:val="es-SV"/>
        </w:rPr>
        <w:t xml:space="preserve">[18] V. Murillo Méndez and L. M. Rivas Villatoro, “Propuesta de chatbot para fortalecer la atención al usuario del proyecto de educación continua en la sede Caribe, Universidad de Costa Rica,” Diá-logos, no. 32, pp. 47-61, 2026. [Online]. Available: </w:t>
      </w:r>
      <w:hyperlink r:id="rId29">
        <w:r>
          <w:rPr>
            <w:sz w:val="22"/>
            <w:szCs w:val="22"/>
            <w:lang w:val="es-SV"/>
          </w:rPr>
          <w:t>https://doi.org/10.61604/dl.v18i32.471</w:t>
        </w:r>
      </w:hyperlink>
    </w:p>
    <w:p w14:paraId="27095230" w14:textId="77777777" w:rsidR="00004E05" w:rsidRDefault="00004E05">
      <w:pPr>
        <w:spacing w:after="180"/>
      </w:pPr>
      <w:r>
        <w:rPr>
          <w:sz w:val="22"/>
          <w:szCs w:val="22"/>
          <w:lang w:val="es-SV"/>
        </w:rPr>
        <w:t xml:space="preserve">[19] Asamblea Legislativa de El Salvador, “Ley para la Protección de Datos Personales,” Decreto Legislativo no. 144, Diario Oficial no. 219, tomo 445, Nov. 15, 2024. [Online]. Available: </w:t>
      </w:r>
      <w:hyperlink r:id="rId30">
        <w:r>
          <w:rPr>
            <w:sz w:val="22"/>
            <w:szCs w:val="22"/>
            <w:lang w:val="es-SV"/>
          </w:rPr>
          <w:t>https://www.jurisprudencia.gob.sv/busqueda/showFile.php?bd=2&amp;cesta=0&amp;data=DocumentosBoveda%2FD%2F2%2F2020-2029%2F2024%2F11%2F10660E.PDF</w:t>
        </w:r>
      </w:hyperlink>
    </w:p>
    <w:p w14:paraId="2BA2C6BE" w14:textId="77777777" w:rsidR="00004E05" w:rsidRDefault="00004E05">
      <w:pPr>
        <w:spacing w:after="180"/>
      </w:pPr>
      <w:r>
        <w:rPr>
          <w:sz w:val="22"/>
          <w:szCs w:val="22"/>
          <w:lang w:val="es-SV"/>
        </w:rPr>
        <w:t xml:space="preserve">[20] Asamblea Legislativa de El Salvador, “Ley de Fomento a Inteligencia Artificial y Tecnologías,” Decreto Legislativo no. 234, Diario Oficial no. 43, tomo 446, Mar. 3, 2025. [Online]. Available: </w:t>
      </w:r>
      <w:hyperlink r:id="rId31">
        <w:r>
          <w:rPr>
            <w:sz w:val="22"/>
            <w:szCs w:val="22"/>
            <w:lang w:val="es-SV"/>
          </w:rPr>
          <w:t>https://www.asamblea.gob.sv/leyes-y-decretos/view/6137</w:t>
        </w:r>
      </w:hyperlink>
    </w:p>
    <w:p w14:paraId="1EAF2F8E" w14:textId="77777777" w:rsidR="00004E05" w:rsidRDefault="00004E05">
      <w:pPr>
        <w:spacing w:after="180"/>
      </w:pPr>
      <w:r>
        <w:rPr>
          <w:sz w:val="22"/>
          <w:szCs w:val="22"/>
          <w:lang w:val="es-SV"/>
        </w:rPr>
        <w:t xml:space="preserve">[21] Microsoft Azure, “Pricing - App Service for Linux,” Aug. 2026. [Online]. Available: </w:t>
      </w:r>
      <w:hyperlink r:id="rId32">
        <w:r>
          <w:rPr>
            <w:sz w:val="22"/>
            <w:szCs w:val="22"/>
            <w:lang w:val="es-SV"/>
          </w:rPr>
          <w:t>https://azure.microsoft.com/en-us/pricing/details/app-service/linux/</w:t>
        </w:r>
      </w:hyperlink>
    </w:p>
    <w:p w14:paraId="41C02DD5" w14:textId="77777777" w:rsidR="00004E05" w:rsidRDefault="00004E05">
      <w:pPr>
        <w:spacing w:after="180"/>
      </w:pPr>
      <w:r>
        <w:rPr>
          <w:sz w:val="22"/>
          <w:szCs w:val="22"/>
          <w:lang w:val="es-SV"/>
        </w:rPr>
        <w:t xml:space="preserve">[22] Microsoft, “Tutorial - Create and manage budgets,” Microsoft Cost Management. [Online]. Available: </w:t>
      </w:r>
      <w:hyperlink r:id="rId33">
        <w:r>
          <w:rPr>
            <w:sz w:val="22"/>
            <w:szCs w:val="22"/>
            <w:lang w:val="es-SV"/>
          </w:rPr>
          <w:t>https://learn.microsoft.com/en-us/azure/cost-management-billing/costs/tutorial-acm-create-budgets</w:t>
        </w:r>
      </w:hyperlink>
    </w:p>
    <w:p w14:paraId="04AB16A7" w14:textId="77777777" w:rsidR="00004E05" w:rsidRDefault="00004E05">
      <w:pPr>
        <w:spacing w:after="180"/>
      </w:pPr>
      <w:r>
        <w:rPr>
          <w:sz w:val="22"/>
          <w:szCs w:val="22"/>
          <w:lang w:val="es-SV"/>
        </w:rPr>
        <w:t xml:space="preserve">[23] M. E. Alvarado Rivas, R. I. Alvarado Rivera and H. S. Varela Perla, “Sistema para la toma de inventario a través de internet y dispositivo móvil,” tesis de ingeniería, Universidad Don Bosco, 2005. [Online]. Available: </w:t>
      </w:r>
      <w:hyperlink r:id="rId34">
        <w:r>
          <w:rPr>
            <w:sz w:val="22"/>
            <w:szCs w:val="22"/>
            <w:lang w:val="es-SV"/>
          </w:rPr>
          <w:t>https://hdl.handle.net/11715/525</w:t>
        </w:r>
      </w:hyperlink>
    </w:p>
    <w:p w14:paraId="3290C914" w14:textId="77777777" w:rsidR="00004E05" w:rsidRDefault="00004E05">
      <w:pPr>
        <w:spacing w:after="180"/>
      </w:pPr>
      <w:r>
        <w:rPr>
          <w:sz w:val="22"/>
          <w:szCs w:val="22"/>
          <w:lang w:val="es-SV"/>
        </w:rPr>
        <w:t xml:space="preserve">[24] Asamblea Legislativa de El Salvador, “Ley de Ciberseguridad y Seguridad de la Información,” Decreto Legislativo no. 143, Diario Oficial no. 219, tomo 445, Nov. 15, 2024. [Online]. Available: </w:t>
      </w:r>
      <w:hyperlink r:id="rId35">
        <w:r>
          <w:rPr>
            <w:sz w:val="22"/>
            <w:szCs w:val="22"/>
            <w:lang w:val="es-SV"/>
          </w:rPr>
          <w:t>https://www.jurisprudencia.gob.sv/DocumentosBoveda/D/2/2020-2029/2024/11/106600.PDF</w:t>
        </w:r>
      </w:hyperlink>
    </w:p>
    <w:p w14:paraId="777ED7E2" w14:textId="77777777" w:rsidR="00004E05" w:rsidRDefault="00004E05">
      <w:pPr>
        <w:pStyle w:val="Heading1"/>
        <w:pageBreakBefore/>
        <w:spacing w:before="240" w:after="180"/>
      </w:pPr>
      <w:bookmarkStart w:id="58" w:name="_Toc239455553"/>
      <w:r>
        <w:rPr>
          <w:lang w:val="es-SV"/>
        </w:rPr>
        <w:lastRenderedPageBreak/>
        <w:t>Apéndice A. Modelo de Negocio Canvas revisado</w:t>
      </w:r>
      <w:bookmarkEnd w:id="58"/>
    </w:p>
    <w:p w14:paraId="582CEE37" w14:textId="77777777" w:rsidR="00004E05" w:rsidRDefault="00004E05">
      <w:pPr>
        <w:spacing w:after="160"/>
        <w:jc w:val="both"/>
      </w:pPr>
      <w:r>
        <w:rPr>
          <w:lang w:val="es-SV"/>
        </w:rPr>
        <w:t>La Tabla 18 reúne los nueve bloques del Canvas y muestra cómo se relacionan la propuesta de valor, la operación y los costos.</w:t>
      </w:r>
    </w:p>
    <w:p w14:paraId="4EBB8A39" w14:textId="77777777" w:rsidR="00004E05" w:rsidRDefault="00004E05">
      <w:pPr>
        <w:keepNext/>
        <w:spacing w:before="60" w:after="120"/>
        <w:jc w:val="center"/>
      </w:pPr>
      <w:r>
        <w:rPr>
          <w:sz w:val="22"/>
          <w:szCs w:val="22"/>
          <w:lang w:val="es-SV"/>
        </w:rPr>
        <w:t>Tabla 18. Modelo de Negocio Canvas revisado.</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250"/>
        <w:gridCol w:w="6779"/>
      </w:tblGrid>
      <w:tr w:rsidR="00283DF2" w14:paraId="046A06F9" w14:textId="77777777">
        <w:trPr>
          <w:cantSplit/>
          <w:tblHeader/>
          <w:jc w:val="center"/>
        </w:trPr>
        <w:tc>
          <w:tcPr>
            <w:tcW w:w="2250" w:type="dxa"/>
            <w:vAlign w:val="center"/>
          </w:tcPr>
          <w:p w14:paraId="0BB2892C" w14:textId="77777777" w:rsidR="0058614C" w:rsidRDefault="00004E05">
            <w:pPr>
              <w:keepNext/>
              <w:spacing w:line="250" w:lineRule="auto"/>
              <w:jc w:val="center"/>
            </w:pPr>
            <w:r>
              <w:rPr>
                <w:b/>
                <w:sz w:val="22"/>
                <w:szCs w:val="22"/>
                <w:lang w:val="es-SV"/>
              </w:rPr>
              <w:t>Bloque</w:t>
            </w:r>
          </w:p>
        </w:tc>
        <w:tc>
          <w:tcPr>
            <w:tcW w:w="6779" w:type="dxa"/>
            <w:vAlign w:val="center"/>
          </w:tcPr>
          <w:p w14:paraId="5B451601" w14:textId="77777777" w:rsidR="0058614C" w:rsidRDefault="00004E05">
            <w:pPr>
              <w:keepNext/>
              <w:spacing w:line="250" w:lineRule="auto"/>
              <w:jc w:val="center"/>
            </w:pPr>
            <w:r>
              <w:rPr>
                <w:b/>
                <w:sz w:val="22"/>
                <w:szCs w:val="22"/>
                <w:lang w:val="es-SV"/>
              </w:rPr>
              <w:t>Propuesta del equipo</w:t>
            </w:r>
          </w:p>
        </w:tc>
      </w:tr>
      <w:tr w:rsidR="00283DF2" w14:paraId="31947A7E" w14:textId="77777777">
        <w:trPr>
          <w:cantSplit/>
          <w:jc w:val="center"/>
        </w:trPr>
        <w:tc>
          <w:tcPr>
            <w:tcW w:w="2250" w:type="dxa"/>
            <w:vAlign w:val="center"/>
          </w:tcPr>
          <w:p w14:paraId="729A336E" w14:textId="77777777" w:rsidR="0058614C" w:rsidRDefault="00004E05">
            <w:pPr>
              <w:spacing w:line="250" w:lineRule="auto"/>
            </w:pPr>
            <w:r>
              <w:rPr>
                <w:sz w:val="22"/>
                <w:szCs w:val="22"/>
                <w:lang w:val="es-SV"/>
              </w:rPr>
              <w:t>Propuesta de valor</w:t>
            </w:r>
          </w:p>
        </w:tc>
        <w:tc>
          <w:tcPr>
            <w:tcW w:w="6779" w:type="dxa"/>
            <w:vAlign w:val="center"/>
          </w:tcPr>
          <w:p w14:paraId="20B3ECE9" w14:textId="77777777" w:rsidR="0058614C" w:rsidRDefault="00004E05">
            <w:pPr>
              <w:spacing w:line="250" w:lineRule="auto"/>
            </w:pPr>
            <w:r>
              <w:rPr>
                <w:sz w:val="22"/>
                <w:szCs w:val="22"/>
                <w:lang w:val="es-SV"/>
              </w:rPr>
              <w:t>Reunir el inventario por sucursal, identificar variantes con SKU y mostrar alertas y reposiciones que una persona pueda comprobar.</w:t>
            </w:r>
          </w:p>
        </w:tc>
      </w:tr>
      <w:tr w:rsidR="00283DF2" w14:paraId="00CF8DCE" w14:textId="77777777">
        <w:trPr>
          <w:cantSplit/>
          <w:jc w:val="center"/>
        </w:trPr>
        <w:tc>
          <w:tcPr>
            <w:tcW w:w="2250" w:type="dxa"/>
            <w:vAlign w:val="center"/>
          </w:tcPr>
          <w:p w14:paraId="282BF111" w14:textId="77777777" w:rsidR="0058614C" w:rsidRDefault="00004E05">
            <w:pPr>
              <w:spacing w:line="250" w:lineRule="auto"/>
            </w:pPr>
            <w:r>
              <w:rPr>
                <w:sz w:val="22"/>
                <w:szCs w:val="22"/>
                <w:lang w:val="es-SV"/>
              </w:rPr>
              <w:t>Clientes</w:t>
            </w:r>
          </w:p>
        </w:tc>
        <w:tc>
          <w:tcPr>
            <w:tcW w:w="6779" w:type="dxa"/>
            <w:vAlign w:val="center"/>
          </w:tcPr>
          <w:p w14:paraId="38CBE2FB" w14:textId="77777777" w:rsidR="0058614C" w:rsidRDefault="00004E05">
            <w:pPr>
              <w:spacing w:line="250" w:lineRule="auto"/>
            </w:pPr>
            <w:r>
              <w:rPr>
                <w:sz w:val="22"/>
                <w:szCs w:val="22"/>
                <w:lang w:val="es-SV"/>
              </w:rPr>
              <w:t>Ferreterías pequeñas y medianas de una a cinco sucursales, con usuarios de administración, inventario y compras.</w:t>
            </w:r>
          </w:p>
        </w:tc>
      </w:tr>
      <w:tr w:rsidR="00283DF2" w14:paraId="45A85376" w14:textId="77777777">
        <w:trPr>
          <w:cantSplit/>
          <w:jc w:val="center"/>
        </w:trPr>
        <w:tc>
          <w:tcPr>
            <w:tcW w:w="2250" w:type="dxa"/>
            <w:vAlign w:val="center"/>
          </w:tcPr>
          <w:p w14:paraId="357FCA6A" w14:textId="77777777" w:rsidR="0058614C" w:rsidRDefault="00004E05">
            <w:pPr>
              <w:spacing w:line="250" w:lineRule="auto"/>
            </w:pPr>
            <w:r>
              <w:rPr>
                <w:sz w:val="22"/>
                <w:szCs w:val="22"/>
                <w:lang w:val="es-SV"/>
              </w:rPr>
              <w:t>Canales</w:t>
            </w:r>
          </w:p>
        </w:tc>
        <w:tc>
          <w:tcPr>
            <w:tcW w:w="6779" w:type="dxa"/>
            <w:vAlign w:val="center"/>
          </w:tcPr>
          <w:p w14:paraId="02850F4B" w14:textId="77777777" w:rsidR="0058614C" w:rsidRDefault="00004E05">
            <w:pPr>
              <w:spacing w:line="250" w:lineRule="auto"/>
            </w:pPr>
            <w:r>
              <w:rPr>
                <w:sz w:val="22"/>
                <w:szCs w:val="22"/>
                <w:lang w:val="es-SV"/>
              </w:rPr>
              <w:t>Demostraciones del piloto, alianzas del sector, sitio web, recomendaciones y contacto directo.</w:t>
            </w:r>
          </w:p>
        </w:tc>
      </w:tr>
      <w:tr w:rsidR="00283DF2" w14:paraId="559D3282" w14:textId="77777777">
        <w:trPr>
          <w:cantSplit/>
          <w:jc w:val="center"/>
        </w:trPr>
        <w:tc>
          <w:tcPr>
            <w:tcW w:w="2250" w:type="dxa"/>
            <w:vAlign w:val="center"/>
          </w:tcPr>
          <w:p w14:paraId="6596BDF1" w14:textId="77777777" w:rsidR="0058614C" w:rsidRDefault="00004E05">
            <w:pPr>
              <w:spacing w:line="250" w:lineRule="auto"/>
            </w:pPr>
            <w:r>
              <w:rPr>
                <w:sz w:val="22"/>
                <w:szCs w:val="22"/>
                <w:lang w:val="es-SV"/>
              </w:rPr>
              <w:t>Relación con los clientes</w:t>
            </w:r>
          </w:p>
        </w:tc>
        <w:tc>
          <w:tcPr>
            <w:tcW w:w="6779" w:type="dxa"/>
            <w:vAlign w:val="center"/>
          </w:tcPr>
          <w:p w14:paraId="6301C2DB" w14:textId="77777777" w:rsidR="0058614C" w:rsidRDefault="00004E05">
            <w:pPr>
              <w:spacing w:line="250" w:lineRule="auto"/>
            </w:pPr>
            <w:r>
              <w:rPr>
                <w:sz w:val="22"/>
                <w:szCs w:val="22"/>
                <w:lang w:val="es-SV"/>
              </w:rPr>
              <w:t>Acompañamiento inicial, soporte remoto, material de consulta, actualizaciones y seguimiento del uso.</w:t>
            </w:r>
          </w:p>
        </w:tc>
      </w:tr>
      <w:tr w:rsidR="00283DF2" w14:paraId="23B37A14" w14:textId="77777777">
        <w:trPr>
          <w:cantSplit/>
          <w:jc w:val="center"/>
        </w:trPr>
        <w:tc>
          <w:tcPr>
            <w:tcW w:w="2250" w:type="dxa"/>
            <w:vAlign w:val="center"/>
          </w:tcPr>
          <w:p w14:paraId="0AA79519" w14:textId="77777777" w:rsidR="0058614C" w:rsidRDefault="00004E05">
            <w:pPr>
              <w:spacing w:line="250" w:lineRule="auto"/>
            </w:pPr>
            <w:r>
              <w:rPr>
                <w:sz w:val="22"/>
                <w:szCs w:val="22"/>
                <w:lang w:val="es-SV"/>
              </w:rPr>
              <w:t>Ingresos</w:t>
            </w:r>
          </w:p>
        </w:tc>
        <w:tc>
          <w:tcPr>
            <w:tcW w:w="6779" w:type="dxa"/>
            <w:vAlign w:val="center"/>
          </w:tcPr>
          <w:p w14:paraId="5A0F9AD3" w14:textId="77777777" w:rsidR="0058614C" w:rsidRDefault="00004E05">
            <w:pPr>
              <w:spacing w:line="250" w:lineRule="auto"/>
            </w:pPr>
            <w:r>
              <w:rPr>
                <w:sz w:val="22"/>
                <w:szCs w:val="22"/>
                <w:lang w:val="es-SV"/>
              </w:rPr>
              <w:t>Suscripción según el número de sucursales, cobro por implementación y capacitación, y soporte ampliado opcional.</w:t>
            </w:r>
          </w:p>
        </w:tc>
      </w:tr>
      <w:tr w:rsidR="00283DF2" w14:paraId="0FBBEA3D" w14:textId="77777777">
        <w:trPr>
          <w:cantSplit/>
          <w:jc w:val="center"/>
        </w:trPr>
        <w:tc>
          <w:tcPr>
            <w:tcW w:w="2250" w:type="dxa"/>
            <w:vAlign w:val="center"/>
          </w:tcPr>
          <w:p w14:paraId="375F1A8C" w14:textId="77777777" w:rsidR="0058614C" w:rsidRDefault="00004E05">
            <w:pPr>
              <w:spacing w:line="250" w:lineRule="auto"/>
            </w:pPr>
            <w:r>
              <w:rPr>
                <w:sz w:val="22"/>
                <w:szCs w:val="22"/>
                <w:lang w:val="es-SV"/>
              </w:rPr>
              <w:t>Recursos clave</w:t>
            </w:r>
          </w:p>
        </w:tc>
        <w:tc>
          <w:tcPr>
            <w:tcW w:w="6779" w:type="dxa"/>
            <w:vAlign w:val="center"/>
          </w:tcPr>
          <w:p w14:paraId="568A390F" w14:textId="77777777" w:rsidR="0058614C" w:rsidRDefault="00004E05">
            <w:pPr>
              <w:spacing w:line="250" w:lineRule="auto"/>
            </w:pPr>
            <w:r>
              <w:rPr>
                <w:sz w:val="22"/>
                <w:szCs w:val="22"/>
                <w:lang w:val="es-SV"/>
              </w:rPr>
              <w:t>El equipo, la aplicación .NET, Azure, los datos, el modelo del negocio y el conocimiento de inventarios y seguridad.</w:t>
            </w:r>
          </w:p>
        </w:tc>
      </w:tr>
      <w:tr w:rsidR="00283DF2" w14:paraId="2B30EEAE" w14:textId="77777777">
        <w:trPr>
          <w:cantSplit/>
          <w:jc w:val="center"/>
        </w:trPr>
        <w:tc>
          <w:tcPr>
            <w:tcW w:w="2250" w:type="dxa"/>
            <w:vAlign w:val="center"/>
          </w:tcPr>
          <w:p w14:paraId="3715EE51" w14:textId="77777777" w:rsidR="0058614C" w:rsidRDefault="00004E05">
            <w:pPr>
              <w:spacing w:line="250" w:lineRule="auto"/>
            </w:pPr>
            <w:r>
              <w:rPr>
                <w:sz w:val="22"/>
                <w:szCs w:val="22"/>
                <w:lang w:val="es-SV"/>
              </w:rPr>
              <w:t>Actividades clave</w:t>
            </w:r>
          </w:p>
        </w:tc>
        <w:tc>
          <w:tcPr>
            <w:tcW w:w="6779" w:type="dxa"/>
            <w:vAlign w:val="center"/>
          </w:tcPr>
          <w:p w14:paraId="5F647031" w14:textId="77777777" w:rsidR="0058614C" w:rsidRDefault="00004E05">
            <w:pPr>
              <w:spacing w:line="250" w:lineRule="auto"/>
            </w:pPr>
            <w:r>
              <w:rPr>
                <w:sz w:val="22"/>
                <w:szCs w:val="22"/>
                <w:lang w:val="es-SV"/>
              </w:rPr>
              <w:t>Desarrollar y mantener el sistema, atender soporte, revisar la seguridad y la IA, y controlar los costos.</w:t>
            </w:r>
          </w:p>
        </w:tc>
      </w:tr>
      <w:tr w:rsidR="00283DF2" w14:paraId="46744716" w14:textId="77777777">
        <w:trPr>
          <w:cantSplit/>
          <w:jc w:val="center"/>
        </w:trPr>
        <w:tc>
          <w:tcPr>
            <w:tcW w:w="2250" w:type="dxa"/>
            <w:vAlign w:val="center"/>
          </w:tcPr>
          <w:p w14:paraId="0F414BC0" w14:textId="77777777" w:rsidR="0058614C" w:rsidRDefault="00004E05">
            <w:pPr>
              <w:spacing w:line="250" w:lineRule="auto"/>
            </w:pPr>
            <w:r>
              <w:rPr>
                <w:sz w:val="22"/>
                <w:szCs w:val="22"/>
                <w:lang w:val="es-SV"/>
              </w:rPr>
              <w:t>Socios clave</w:t>
            </w:r>
          </w:p>
        </w:tc>
        <w:tc>
          <w:tcPr>
            <w:tcW w:w="6779" w:type="dxa"/>
            <w:vAlign w:val="center"/>
          </w:tcPr>
          <w:p w14:paraId="5703C39D" w14:textId="77777777" w:rsidR="0058614C" w:rsidRDefault="00004E05">
            <w:pPr>
              <w:spacing w:line="250" w:lineRule="auto"/>
            </w:pPr>
            <w:r>
              <w:rPr>
                <w:sz w:val="22"/>
                <w:szCs w:val="22"/>
                <w:lang w:val="es-SV"/>
              </w:rPr>
              <w:t>Ferreterías que participen en el piloto, proveedores de tecnología, la UDB y posibles asociaciones empresariales.</w:t>
            </w:r>
          </w:p>
        </w:tc>
      </w:tr>
      <w:tr w:rsidR="00283DF2" w14:paraId="2D3CEC23" w14:textId="77777777">
        <w:trPr>
          <w:cantSplit/>
          <w:jc w:val="center"/>
        </w:trPr>
        <w:tc>
          <w:tcPr>
            <w:tcW w:w="2250" w:type="dxa"/>
            <w:vAlign w:val="center"/>
          </w:tcPr>
          <w:p w14:paraId="75D7E3CA" w14:textId="77777777" w:rsidR="0058614C" w:rsidRDefault="00004E05">
            <w:pPr>
              <w:spacing w:line="250" w:lineRule="auto"/>
            </w:pPr>
            <w:r>
              <w:rPr>
                <w:sz w:val="22"/>
                <w:szCs w:val="22"/>
                <w:lang w:val="es-SV"/>
              </w:rPr>
              <w:t>Costos</w:t>
            </w:r>
          </w:p>
        </w:tc>
        <w:tc>
          <w:tcPr>
            <w:tcW w:w="6779" w:type="dxa"/>
            <w:vAlign w:val="center"/>
          </w:tcPr>
          <w:p w14:paraId="764AC38D" w14:textId="77777777" w:rsidR="0058614C" w:rsidRDefault="00004E05">
            <w:pPr>
              <w:spacing w:line="250" w:lineRule="auto"/>
            </w:pPr>
            <w:r>
              <w:rPr>
                <w:sz w:val="22"/>
                <w:szCs w:val="22"/>
                <w:lang w:val="es-SV"/>
              </w:rPr>
              <w:t>Desarrollo, servicios de nube e IA, soporte, capacitación, monitoreo, seguridad y captación de clientes.</w:t>
            </w:r>
          </w:p>
        </w:tc>
      </w:tr>
    </w:tbl>
    <w:p w14:paraId="153BD48F" w14:textId="77777777" w:rsidR="00004E05" w:rsidRDefault="00004E05">
      <w:pPr>
        <w:spacing w:after="160"/>
        <w:jc w:val="both"/>
      </w:pPr>
      <w:r>
        <w:rPr>
          <w:lang w:val="es-SV"/>
        </w:rPr>
        <w:t>El valor del sistema está en poder identificar cada variante y seguir sus movimientos por sucursal. El asistente facilitará la consulta de esa información. Para definir un precio, todavía debemos conocer cuánto podría pagar una ferretería y cuánto costaría mantener los servicios de Azure y atender el soporte.</w:t>
      </w:r>
    </w:p>
    <w:p w14:paraId="33561D42" w14:textId="77777777" w:rsidR="00004E05" w:rsidRDefault="00004E05">
      <w:pPr>
        <w:pStyle w:val="Heading1"/>
        <w:pageBreakBefore/>
        <w:spacing w:before="240" w:after="180"/>
      </w:pPr>
      <w:bookmarkStart w:id="59" w:name="_Toc239455554"/>
      <w:r>
        <w:rPr>
          <w:lang w:val="es-SV"/>
        </w:rPr>
        <w:lastRenderedPageBreak/>
        <w:t>Apéndice B. Trazabilidad con la rúbrica de la Parte 2</w:t>
      </w:r>
      <w:bookmarkEnd w:id="59"/>
    </w:p>
    <w:p w14:paraId="09AD465F" w14:textId="77777777" w:rsidR="00004E05" w:rsidRDefault="00004E05">
      <w:pPr>
        <w:spacing w:after="160"/>
        <w:jc w:val="both"/>
      </w:pPr>
      <w:r>
        <w:rPr>
          <w:lang w:val="es-SV"/>
        </w:rPr>
        <w:t>La Tabla 19 permite ubicar los criterios de la rúbrica en el documento y reconocer la evidencia que falta preparar.</w:t>
      </w:r>
    </w:p>
    <w:p w14:paraId="5771525F" w14:textId="77777777" w:rsidR="00004E05" w:rsidRDefault="00004E05">
      <w:pPr>
        <w:keepNext/>
        <w:spacing w:before="60" w:after="120"/>
        <w:jc w:val="center"/>
      </w:pPr>
      <w:r>
        <w:rPr>
          <w:sz w:val="22"/>
          <w:szCs w:val="22"/>
          <w:lang w:val="es-SV"/>
        </w:rPr>
        <w:t>Tabla 19. Trazabilidad entre la rúbrica y la evidencia.</w:t>
      </w:r>
    </w:p>
    <w:tbl>
      <w:tblPr>
        <w:tblStyle w:val="TableNormal0"/>
        <w:tblW w:w="902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bottom w:w="80" w:type="dxa"/>
        </w:tblCellMar>
        <w:tblLook w:val="04A0" w:firstRow="1" w:lastRow="0" w:firstColumn="1" w:lastColumn="0" w:noHBand="0" w:noVBand="1"/>
      </w:tblPr>
      <w:tblGrid>
        <w:gridCol w:w="2200"/>
        <w:gridCol w:w="1200"/>
        <w:gridCol w:w="2800"/>
        <w:gridCol w:w="2829"/>
      </w:tblGrid>
      <w:tr w:rsidR="00283DF2" w14:paraId="5B6421AC" w14:textId="77777777">
        <w:trPr>
          <w:cantSplit/>
          <w:tblHeader/>
          <w:jc w:val="center"/>
        </w:trPr>
        <w:tc>
          <w:tcPr>
            <w:tcW w:w="2200" w:type="dxa"/>
            <w:vAlign w:val="center"/>
          </w:tcPr>
          <w:p w14:paraId="3171F8A1" w14:textId="77777777" w:rsidR="0058614C" w:rsidRDefault="00004E05">
            <w:pPr>
              <w:keepNext/>
              <w:spacing w:line="250" w:lineRule="auto"/>
              <w:jc w:val="center"/>
            </w:pPr>
            <w:r>
              <w:rPr>
                <w:b/>
                <w:sz w:val="22"/>
                <w:szCs w:val="22"/>
                <w:lang w:val="es-SV"/>
              </w:rPr>
              <w:t>Criterio</w:t>
            </w:r>
          </w:p>
        </w:tc>
        <w:tc>
          <w:tcPr>
            <w:tcW w:w="1200" w:type="dxa"/>
            <w:vAlign w:val="center"/>
          </w:tcPr>
          <w:p w14:paraId="7C5C0476" w14:textId="77777777" w:rsidR="0058614C" w:rsidRDefault="00004E05">
            <w:pPr>
              <w:keepNext/>
              <w:spacing w:line="250" w:lineRule="auto"/>
              <w:jc w:val="center"/>
            </w:pPr>
            <w:r>
              <w:rPr>
                <w:b/>
                <w:sz w:val="22"/>
                <w:szCs w:val="22"/>
                <w:lang w:val="es-SV"/>
              </w:rPr>
              <w:t>Ubicación</w:t>
            </w:r>
          </w:p>
        </w:tc>
        <w:tc>
          <w:tcPr>
            <w:tcW w:w="2800" w:type="dxa"/>
            <w:vAlign w:val="center"/>
          </w:tcPr>
          <w:p w14:paraId="71242A1C" w14:textId="77777777" w:rsidR="0058614C" w:rsidRDefault="00004E05">
            <w:pPr>
              <w:keepNext/>
              <w:spacing w:line="250" w:lineRule="auto"/>
              <w:jc w:val="center"/>
            </w:pPr>
            <w:r>
              <w:rPr>
                <w:b/>
                <w:sz w:val="22"/>
                <w:szCs w:val="22"/>
                <w:lang w:val="es-SV"/>
              </w:rPr>
              <w:t>Qué tenemos</w:t>
            </w:r>
          </w:p>
        </w:tc>
        <w:tc>
          <w:tcPr>
            <w:tcW w:w="2829" w:type="dxa"/>
            <w:vAlign w:val="center"/>
          </w:tcPr>
          <w:p w14:paraId="13706F22" w14:textId="77777777" w:rsidR="0058614C" w:rsidRDefault="00004E05">
            <w:pPr>
              <w:keepNext/>
              <w:spacing w:line="250" w:lineRule="auto"/>
              <w:jc w:val="center"/>
            </w:pPr>
            <w:r>
              <w:rPr>
                <w:b/>
                <w:sz w:val="22"/>
                <w:szCs w:val="22"/>
                <w:lang w:val="es-SV"/>
              </w:rPr>
              <w:t>Qué falta para exponer</w:t>
            </w:r>
          </w:p>
        </w:tc>
      </w:tr>
      <w:tr w:rsidR="00283DF2" w14:paraId="06F61DB8" w14:textId="77777777">
        <w:trPr>
          <w:cantSplit/>
          <w:jc w:val="center"/>
        </w:trPr>
        <w:tc>
          <w:tcPr>
            <w:tcW w:w="2200" w:type="dxa"/>
            <w:vAlign w:val="center"/>
          </w:tcPr>
          <w:p w14:paraId="2B6CB7C6" w14:textId="77777777" w:rsidR="0058614C" w:rsidRDefault="00004E05">
            <w:pPr>
              <w:spacing w:line="250" w:lineRule="auto"/>
            </w:pPr>
            <w:r>
              <w:rPr>
                <w:sz w:val="22"/>
                <w:szCs w:val="22"/>
                <w:lang w:val="es-SV"/>
              </w:rPr>
              <w:t>A. Estado actual</w:t>
            </w:r>
          </w:p>
        </w:tc>
        <w:tc>
          <w:tcPr>
            <w:tcW w:w="1200" w:type="dxa"/>
            <w:vAlign w:val="center"/>
          </w:tcPr>
          <w:p w14:paraId="04D2FD2D" w14:textId="77777777" w:rsidR="0058614C" w:rsidRDefault="00004E05">
            <w:pPr>
              <w:spacing w:line="250" w:lineRule="auto"/>
            </w:pPr>
            <w:r>
              <w:rPr>
                <w:sz w:val="22"/>
                <w:szCs w:val="22"/>
                <w:lang w:val="es-SV"/>
              </w:rPr>
              <w:t>Sección 3</w:t>
            </w:r>
          </w:p>
        </w:tc>
        <w:tc>
          <w:tcPr>
            <w:tcW w:w="2800" w:type="dxa"/>
            <w:vAlign w:val="center"/>
          </w:tcPr>
          <w:p w14:paraId="2D475D73" w14:textId="77777777" w:rsidR="0058614C" w:rsidRDefault="00004E05">
            <w:pPr>
              <w:spacing w:line="250" w:lineRule="auto"/>
            </w:pPr>
            <w:r>
              <w:rPr>
                <w:sz w:val="22"/>
                <w:szCs w:val="22"/>
                <w:lang w:val="es-SV"/>
              </w:rPr>
              <w:t>Relación del avance y los documentos disponibles</w:t>
            </w:r>
          </w:p>
        </w:tc>
        <w:tc>
          <w:tcPr>
            <w:tcW w:w="2829" w:type="dxa"/>
            <w:vAlign w:val="center"/>
          </w:tcPr>
          <w:p w14:paraId="25D8BDCD" w14:textId="77777777" w:rsidR="0058614C" w:rsidRDefault="00004E05">
            <w:pPr>
              <w:spacing w:line="250" w:lineRule="auto"/>
            </w:pPr>
            <w:r>
              <w:rPr>
                <w:sz w:val="22"/>
                <w:szCs w:val="22"/>
                <w:lang w:val="es-SV"/>
              </w:rPr>
              <w:t>Módulos y evidencia de funcionamiento</w:t>
            </w:r>
          </w:p>
        </w:tc>
      </w:tr>
      <w:tr w:rsidR="00283DF2" w14:paraId="0D766207" w14:textId="77777777">
        <w:trPr>
          <w:cantSplit/>
          <w:jc w:val="center"/>
        </w:trPr>
        <w:tc>
          <w:tcPr>
            <w:tcW w:w="2200" w:type="dxa"/>
            <w:vAlign w:val="center"/>
          </w:tcPr>
          <w:p w14:paraId="2ADED0D2" w14:textId="77777777" w:rsidR="0058614C" w:rsidRDefault="00004E05">
            <w:pPr>
              <w:spacing w:line="250" w:lineRule="auto"/>
            </w:pPr>
            <w:r>
              <w:rPr>
                <w:sz w:val="22"/>
                <w:szCs w:val="22"/>
                <w:lang w:val="es-SV"/>
              </w:rPr>
              <w:t>B. Tecnologías emergentes</w:t>
            </w:r>
          </w:p>
        </w:tc>
        <w:tc>
          <w:tcPr>
            <w:tcW w:w="1200" w:type="dxa"/>
            <w:vAlign w:val="center"/>
          </w:tcPr>
          <w:p w14:paraId="40FDCBE0" w14:textId="77777777" w:rsidR="0058614C" w:rsidRDefault="00004E05">
            <w:pPr>
              <w:spacing w:line="250" w:lineRule="auto"/>
            </w:pPr>
            <w:r>
              <w:rPr>
                <w:sz w:val="22"/>
                <w:szCs w:val="22"/>
                <w:lang w:val="es-SV"/>
              </w:rPr>
              <w:t>Sección 4</w:t>
            </w:r>
          </w:p>
        </w:tc>
        <w:tc>
          <w:tcPr>
            <w:tcW w:w="2800" w:type="dxa"/>
            <w:vAlign w:val="center"/>
          </w:tcPr>
          <w:p w14:paraId="63832411" w14:textId="77777777" w:rsidR="0058614C" w:rsidRDefault="00004E05">
            <w:pPr>
              <w:spacing w:line="250" w:lineRule="auto"/>
            </w:pPr>
            <w:r>
              <w:rPr>
                <w:sz w:val="22"/>
                <w:szCs w:val="22"/>
                <w:lang w:val="es-SV"/>
              </w:rPr>
              <w:t>Investigación de IA, Docker y Azure con fuentes</w:t>
            </w:r>
          </w:p>
        </w:tc>
        <w:tc>
          <w:tcPr>
            <w:tcW w:w="2829" w:type="dxa"/>
            <w:vAlign w:val="center"/>
          </w:tcPr>
          <w:p w14:paraId="390B9C42" w14:textId="77777777" w:rsidR="0058614C" w:rsidRDefault="00004E05">
            <w:pPr>
              <w:spacing w:line="250" w:lineRule="auto"/>
            </w:pPr>
            <w:r>
              <w:rPr>
                <w:sz w:val="22"/>
                <w:szCs w:val="22"/>
                <w:lang w:val="es-SV"/>
              </w:rPr>
              <w:t>Dominar sus ejemplos y limitaciones</w:t>
            </w:r>
          </w:p>
        </w:tc>
      </w:tr>
      <w:tr w:rsidR="00283DF2" w14:paraId="5D343939" w14:textId="77777777">
        <w:trPr>
          <w:cantSplit/>
          <w:jc w:val="center"/>
        </w:trPr>
        <w:tc>
          <w:tcPr>
            <w:tcW w:w="2200" w:type="dxa"/>
            <w:vAlign w:val="center"/>
          </w:tcPr>
          <w:p w14:paraId="119B560D" w14:textId="77777777" w:rsidR="0058614C" w:rsidRDefault="00004E05">
            <w:pPr>
              <w:spacing w:line="250" w:lineRule="auto"/>
            </w:pPr>
            <w:r>
              <w:rPr>
                <w:sz w:val="22"/>
                <w:szCs w:val="22"/>
                <w:lang w:val="es-SV"/>
              </w:rPr>
              <w:t>C. Justificación</w:t>
            </w:r>
          </w:p>
        </w:tc>
        <w:tc>
          <w:tcPr>
            <w:tcW w:w="1200" w:type="dxa"/>
            <w:vAlign w:val="center"/>
          </w:tcPr>
          <w:p w14:paraId="0F40EA59" w14:textId="77777777" w:rsidR="0058614C" w:rsidRDefault="00004E05">
            <w:pPr>
              <w:spacing w:line="250" w:lineRule="auto"/>
            </w:pPr>
            <w:r>
              <w:rPr>
                <w:sz w:val="22"/>
                <w:szCs w:val="22"/>
                <w:lang w:val="es-SV"/>
              </w:rPr>
              <w:t>Sección 5</w:t>
            </w:r>
          </w:p>
        </w:tc>
        <w:tc>
          <w:tcPr>
            <w:tcW w:w="2800" w:type="dxa"/>
            <w:vAlign w:val="center"/>
          </w:tcPr>
          <w:p w14:paraId="486AFF98" w14:textId="77777777" w:rsidR="0058614C" w:rsidRDefault="00004E05">
            <w:pPr>
              <w:spacing w:line="250" w:lineRule="auto"/>
            </w:pPr>
            <w:r>
              <w:rPr>
                <w:sz w:val="22"/>
                <w:szCs w:val="22"/>
                <w:lang w:val="es-SV"/>
              </w:rPr>
              <w:t>Beneficios esperados y condiciones de uso</w:t>
            </w:r>
          </w:p>
        </w:tc>
        <w:tc>
          <w:tcPr>
            <w:tcW w:w="2829" w:type="dxa"/>
            <w:vAlign w:val="center"/>
          </w:tcPr>
          <w:p w14:paraId="4BDC4AF3" w14:textId="77777777" w:rsidR="0058614C" w:rsidRDefault="00004E05">
            <w:pPr>
              <w:spacing w:line="250" w:lineRule="auto"/>
            </w:pPr>
            <w:r>
              <w:rPr>
                <w:sz w:val="22"/>
                <w:szCs w:val="22"/>
                <w:lang w:val="es-SV"/>
              </w:rPr>
              <w:t>Revisar las decisiones con el equipo</w:t>
            </w:r>
          </w:p>
        </w:tc>
      </w:tr>
      <w:tr w:rsidR="00283DF2" w14:paraId="16E1EBED" w14:textId="77777777">
        <w:trPr>
          <w:cantSplit/>
          <w:jc w:val="center"/>
        </w:trPr>
        <w:tc>
          <w:tcPr>
            <w:tcW w:w="2200" w:type="dxa"/>
            <w:vAlign w:val="center"/>
          </w:tcPr>
          <w:p w14:paraId="37841D98" w14:textId="77777777" w:rsidR="0058614C" w:rsidRDefault="00004E05">
            <w:pPr>
              <w:spacing w:line="250" w:lineRule="auto"/>
            </w:pPr>
            <w:r>
              <w:rPr>
                <w:sz w:val="22"/>
                <w:szCs w:val="22"/>
                <w:lang w:val="es-SV"/>
              </w:rPr>
              <w:t>D. Integración</w:t>
            </w:r>
          </w:p>
        </w:tc>
        <w:tc>
          <w:tcPr>
            <w:tcW w:w="1200" w:type="dxa"/>
            <w:vAlign w:val="center"/>
          </w:tcPr>
          <w:p w14:paraId="62701A8C" w14:textId="77777777" w:rsidR="0058614C" w:rsidRDefault="00004E05">
            <w:pPr>
              <w:spacing w:line="250" w:lineRule="auto"/>
            </w:pPr>
            <w:r>
              <w:rPr>
                <w:sz w:val="22"/>
                <w:szCs w:val="22"/>
                <w:lang w:val="es-SV"/>
              </w:rPr>
              <w:t>Sección 6</w:t>
            </w:r>
          </w:p>
        </w:tc>
        <w:tc>
          <w:tcPr>
            <w:tcW w:w="2800" w:type="dxa"/>
            <w:vAlign w:val="center"/>
          </w:tcPr>
          <w:p w14:paraId="01B74DE5" w14:textId="77777777" w:rsidR="0058614C" w:rsidRDefault="00004E05">
            <w:pPr>
              <w:spacing w:line="250" w:lineRule="auto"/>
            </w:pPr>
            <w:r>
              <w:rPr>
                <w:sz w:val="22"/>
                <w:szCs w:val="22"/>
                <w:lang w:val="es-SV"/>
              </w:rPr>
              <w:t>Recorridos de IA y despliegue</w:t>
            </w:r>
          </w:p>
        </w:tc>
        <w:tc>
          <w:tcPr>
            <w:tcW w:w="2829" w:type="dxa"/>
            <w:vAlign w:val="center"/>
          </w:tcPr>
          <w:p w14:paraId="70340648" w14:textId="77777777" w:rsidR="0058614C" w:rsidRDefault="00004E05">
            <w:pPr>
              <w:spacing w:line="250" w:lineRule="auto"/>
            </w:pPr>
            <w:r>
              <w:rPr>
                <w:sz w:val="22"/>
                <w:szCs w:val="22"/>
                <w:lang w:val="es-SV"/>
              </w:rPr>
              <w:t>Probar la integración</w:t>
            </w:r>
          </w:p>
        </w:tc>
      </w:tr>
      <w:tr w:rsidR="00283DF2" w14:paraId="069A29ED" w14:textId="77777777">
        <w:trPr>
          <w:cantSplit/>
          <w:jc w:val="center"/>
        </w:trPr>
        <w:tc>
          <w:tcPr>
            <w:tcW w:w="2200" w:type="dxa"/>
            <w:vAlign w:val="center"/>
          </w:tcPr>
          <w:p w14:paraId="74249F90" w14:textId="77777777" w:rsidR="0058614C" w:rsidRDefault="00004E05">
            <w:pPr>
              <w:spacing w:line="250" w:lineRule="auto"/>
            </w:pPr>
            <w:r>
              <w:rPr>
                <w:sz w:val="22"/>
                <w:szCs w:val="22"/>
                <w:lang w:val="es-SV"/>
              </w:rPr>
              <w:t>E. Arquitectura</w:t>
            </w:r>
          </w:p>
        </w:tc>
        <w:tc>
          <w:tcPr>
            <w:tcW w:w="1200" w:type="dxa"/>
            <w:vAlign w:val="center"/>
          </w:tcPr>
          <w:p w14:paraId="3C0A478E" w14:textId="77777777" w:rsidR="0058614C" w:rsidRDefault="00004E05">
            <w:pPr>
              <w:spacing w:line="250" w:lineRule="auto"/>
            </w:pPr>
            <w:r>
              <w:rPr>
                <w:sz w:val="22"/>
                <w:szCs w:val="22"/>
                <w:lang w:val="es-SV"/>
              </w:rPr>
              <w:t>Sección 7</w:t>
            </w:r>
          </w:p>
        </w:tc>
        <w:tc>
          <w:tcPr>
            <w:tcW w:w="2800" w:type="dxa"/>
            <w:vAlign w:val="center"/>
          </w:tcPr>
          <w:p w14:paraId="7167F052" w14:textId="77777777" w:rsidR="0058614C" w:rsidRDefault="00004E05">
            <w:pPr>
              <w:spacing w:line="250" w:lineRule="auto"/>
            </w:pPr>
            <w:r>
              <w:rPr>
                <w:sz w:val="22"/>
                <w:szCs w:val="22"/>
                <w:lang w:val="es-SV"/>
              </w:rPr>
              <w:t>Diagrama y funciones de los componentes</w:t>
            </w:r>
          </w:p>
        </w:tc>
        <w:tc>
          <w:tcPr>
            <w:tcW w:w="2829" w:type="dxa"/>
            <w:vAlign w:val="center"/>
          </w:tcPr>
          <w:p w14:paraId="3B7B5C8C" w14:textId="77777777" w:rsidR="0058614C" w:rsidRDefault="00004E05">
            <w:pPr>
              <w:spacing w:line="250" w:lineRule="auto"/>
            </w:pPr>
            <w:r>
              <w:rPr>
                <w:sz w:val="22"/>
                <w:szCs w:val="22"/>
                <w:lang w:val="es-SV"/>
              </w:rPr>
              <w:t>Mostrar el despliegue realizado</w:t>
            </w:r>
          </w:p>
        </w:tc>
      </w:tr>
      <w:tr w:rsidR="00283DF2" w14:paraId="34E7DB2A" w14:textId="77777777">
        <w:trPr>
          <w:cantSplit/>
          <w:jc w:val="center"/>
        </w:trPr>
        <w:tc>
          <w:tcPr>
            <w:tcW w:w="2200" w:type="dxa"/>
            <w:vAlign w:val="center"/>
          </w:tcPr>
          <w:p w14:paraId="63470C03" w14:textId="77777777" w:rsidR="0058614C" w:rsidRDefault="00004E05">
            <w:pPr>
              <w:spacing w:line="250" w:lineRule="auto"/>
            </w:pPr>
            <w:r>
              <w:rPr>
                <w:sz w:val="22"/>
                <w:szCs w:val="22"/>
                <w:lang w:val="es-SV"/>
              </w:rPr>
              <w:t>F. Función de IA</w:t>
            </w:r>
          </w:p>
        </w:tc>
        <w:tc>
          <w:tcPr>
            <w:tcW w:w="1200" w:type="dxa"/>
            <w:vAlign w:val="center"/>
          </w:tcPr>
          <w:p w14:paraId="37A4C1A8" w14:textId="77777777" w:rsidR="0058614C" w:rsidRDefault="00004E05">
            <w:pPr>
              <w:spacing w:line="250" w:lineRule="auto"/>
            </w:pPr>
            <w:r>
              <w:rPr>
                <w:sz w:val="22"/>
                <w:szCs w:val="22"/>
                <w:lang w:val="es-SV"/>
              </w:rPr>
              <w:t>Sección 8</w:t>
            </w:r>
          </w:p>
        </w:tc>
        <w:tc>
          <w:tcPr>
            <w:tcW w:w="2800" w:type="dxa"/>
            <w:vAlign w:val="center"/>
          </w:tcPr>
          <w:p w14:paraId="46A61975" w14:textId="77777777" w:rsidR="0058614C" w:rsidRDefault="00004E05">
            <w:pPr>
              <w:spacing w:line="250" w:lineRule="auto"/>
            </w:pPr>
            <w:r>
              <w:rPr>
                <w:sz w:val="22"/>
                <w:szCs w:val="22"/>
                <w:lang w:val="es-SV"/>
              </w:rPr>
              <w:t>Entradas, proceso, salidas y ejemplo numérico</w:t>
            </w:r>
          </w:p>
        </w:tc>
        <w:tc>
          <w:tcPr>
            <w:tcW w:w="2829" w:type="dxa"/>
            <w:vAlign w:val="center"/>
          </w:tcPr>
          <w:p w14:paraId="6D2B65A8" w14:textId="77777777" w:rsidR="0058614C" w:rsidRDefault="00004E05">
            <w:pPr>
              <w:spacing w:line="250" w:lineRule="auto"/>
            </w:pPr>
            <w:r>
              <w:rPr>
                <w:sz w:val="22"/>
                <w:szCs w:val="22"/>
                <w:lang w:val="es-SV"/>
              </w:rPr>
              <w:t>Registrar su evaluación</w:t>
            </w:r>
          </w:p>
        </w:tc>
      </w:tr>
      <w:tr w:rsidR="00283DF2" w14:paraId="5CE1BA20" w14:textId="77777777">
        <w:trPr>
          <w:cantSplit/>
          <w:jc w:val="center"/>
        </w:trPr>
        <w:tc>
          <w:tcPr>
            <w:tcW w:w="2200" w:type="dxa"/>
            <w:vAlign w:val="center"/>
          </w:tcPr>
          <w:p w14:paraId="3DCF9AEC" w14:textId="77777777" w:rsidR="0058614C" w:rsidRDefault="00004E05">
            <w:pPr>
              <w:spacing w:line="250" w:lineRule="auto"/>
            </w:pPr>
            <w:r>
              <w:rPr>
                <w:sz w:val="22"/>
                <w:szCs w:val="22"/>
                <w:lang w:val="es-SV"/>
              </w:rPr>
              <w:t>G. Despliegue</w:t>
            </w:r>
          </w:p>
        </w:tc>
        <w:tc>
          <w:tcPr>
            <w:tcW w:w="1200" w:type="dxa"/>
            <w:vAlign w:val="center"/>
          </w:tcPr>
          <w:p w14:paraId="60772035" w14:textId="77777777" w:rsidR="0058614C" w:rsidRDefault="00004E05">
            <w:pPr>
              <w:spacing w:line="250" w:lineRule="auto"/>
            </w:pPr>
            <w:r>
              <w:rPr>
                <w:sz w:val="22"/>
                <w:szCs w:val="22"/>
                <w:lang w:val="es-SV"/>
              </w:rPr>
              <w:t>Secciones 9 y 10</w:t>
            </w:r>
          </w:p>
        </w:tc>
        <w:tc>
          <w:tcPr>
            <w:tcW w:w="2800" w:type="dxa"/>
            <w:vAlign w:val="center"/>
          </w:tcPr>
          <w:p w14:paraId="551B6E3D" w14:textId="77777777" w:rsidR="0058614C" w:rsidRDefault="00004E05">
            <w:pPr>
              <w:spacing w:line="250" w:lineRule="auto"/>
            </w:pPr>
            <w:r>
              <w:rPr>
                <w:sz w:val="22"/>
                <w:szCs w:val="22"/>
                <w:lang w:val="es-SV"/>
              </w:rPr>
              <w:t>Pasos, recursos, recuperación y presupuesto</w:t>
            </w:r>
          </w:p>
        </w:tc>
        <w:tc>
          <w:tcPr>
            <w:tcW w:w="2829" w:type="dxa"/>
            <w:vAlign w:val="center"/>
          </w:tcPr>
          <w:p w14:paraId="186103F6" w14:textId="77777777" w:rsidR="0058614C" w:rsidRDefault="00004E05">
            <w:pPr>
              <w:spacing w:line="250" w:lineRule="auto"/>
            </w:pPr>
            <w:r>
              <w:rPr>
                <w:sz w:val="22"/>
                <w:szCs w:val="22"/>
                <w:lang w:val="es-SV"/>
              </w:rPr>
              <w:t>Publicar el piloto y revisar el costo real</w:t>
            </w:r>
          </w:p>
        </w:tc>
      </w:tr>
      <w:tr w:rsidR="00283DF2" w14:paraId="7FCEBD24" w14:textId="77777777">
        <w:trPr>
          <w:cantSplit/>
          <w:jc w:val="center"/>
        </w:trPr>
        <w:tc>
          <w:tcPr>
            <w:tcW w:w="2200" w:type="dxa"/>
            <w:vAlign w:val="center"/>
          </w:tcPr>
          <w:p w14:paraId="5AAE3B95" w14:textId="77777777" w:rsidR="0058614C" w:rsidRDefault="00004E05">
            <w:pPr>
              <w:spacing w:line="250" w:lineRule="auto"/>
            </w:pPr>
            <w:r>
              <w:rPr>
                <w:sz w:val="22"/>
                <w:szCs w:val="22"/>
                <w:lang w:val="es-SV"/>
              </w:rPr>
              <w:t>H. Ética y seguridad</w:t>
            </w:r>
          </w:p>
        </w:tc>
        <w:tc>
          <w:tcPr>
            <w:tcW w:w="1200" w:type="dxa"/>
            <w:vAlign w:val="center"/>
          </w:tcPr>
          <w:p w14:paraId="6930BACA" w14:textId="77777777" w:rsidR="0058614C" w:rsidRDefault="00004E05">
            <w:pPr>
              <w:spacing w:line="250" w:lineRule="auto"/>
            </w:pPr>
            <w:r>
              <w:rPr>
                <w:sz w:val="22"/>
                <w:szCs w:val="22"/>
                <w:lang w:val="es-SV"/>
              </w:rPr>
              <w:t>Sección 11</w:t>
            </w:r>
          </w:p>
        </w:tc>
        <w:tc>
          <w:tcPr>
            <w:tcW w:w="2800" w:type="dxa"/>
            <w:vAlign w:val="center"/>
          </w:tcPr>
          <w:p w14:paraId="0D7AB44C" w14:textId="77777777" w:rsidR="0058614C" w:rsidRDefault="00004E05">
            <w:pPr>
              <w:spacing w:line="250" w:lineRule="auto"/>
            </w:pPr>
            <w:r>
              <w:rPr>
                <w:sz w:val="22"/>
                <w:szCs w:val="22"/>
                <w:lang w:val="es-SV"/>
              </w:rPr>
              <w:t>Riesgos, referencias legales y controles</w:t>
            </w:r>
          </w:p>
        </w:tc>
        <w:tc>
          <w:tcPr>
            <w:tcW w:w="2829" w:type="dxa"/>
            <w:vAlign w:val="center"/>
          </w:tcPr>
          <w:p w14:paraId="37638414" w14:textId="77777777" w:rsidR="0058614C" w:rsidRDefault="00004E05">
            <w:pPr>
              <w:spacing w:line="250" w:lineRule="auto"/>
            </w:pPr>
            <w:r>
              <w:rPr>
                <w:sz w:val="22"/>
                <w:szCs w:val="22"/>
                <w:lang w:val="es-SV"/>
              </w:rPr>
              <w:t>Ejecutar pruebas y definir la política de datos</w:t>
            </w:r>
          </w:p>
        </w:tc>
      </w:tr>
      <w:tr w:rsidR="00283DF2" w14:paraId="18005036" w14:textId="77777777">
        <w:trPr>
          <w:cantSplit/>
          <w:jc w:val="center"/>
        </w:trPr>
        <w:tc>
          <w:tcPr>
            <w:tcW w:w="2200" w:type="dxa"/>
            <w:vAlign w:val="center"/>
          </w:tcPr>
          <w:p w14:paraId="393B1207" w14:textId="77777777" w:rsidR="0058614C" w:rsidRDefault="00004E05">
            <w:pPr>
              <w:spacing w:line="250" w:lineRule="auto"/>
            </w:pPr>
            <w:r>
              <w:rPr>
                <w:sz w:val="22"/>
                <w:szCs w:val="22"/>
                <w:lang w:val="es-SV"/>
              </w:rPr>
              <w:t>I. Prototipo UX/UI</w:t>
            </w:r>
          </w:p>
        </w:tc>
        <w:tc>
          <w:tcPr>
            <w:tcW w:w="1200" w:type="dxa"/>
            <w:vAlign w:val="center"/>
          </w:tcPr>
          <w:p w14:paraId="2A2F6B70" w14:textId="77777777" w:rsidR="0058614C" w:rsidRDefault="00004E05">
            <w:pPr>
              <w:spacing w:line="250" w:lineRule="auto"/>
            </w:pPr>
            <w:r>
              <w:rPr>
                <w:sz w:val="22"/>
                <w:szCs w:val="22"/>
                <w:lang w:val="es-SV"/>
              </w:rPr>
              <w:t>Sección 12</w:t>
            </w:r>
          </w:p>
        </w:tc>
        <w:tc>
          <w:tcPr>
            <w:tcW w:w="2800" w:type="dxa"/>
            <w:vAlign w:val="center"/>
          </w:tcPr>
          <w:p w14:paraId="783979CE" w14:textId="77777777" w:rsidR="0058614C" w:rsidRDefault="00004E05">
            <w:pPr>
              <w:spacing w:line="250" w:lineRule="auto"/>
            </w:pPr>
            <w:r>
              <w:rPr>
                <w:sz w:val="22"/>
                <w:szCs w:val="22"/>
                <w:lang w:val="es-SV"/>
              </w:rPr>
              <w:t>Pantallas anteriores y ajustes propuestos</w:t>
            </w:r>
          </w:p>
        </w:tc>
        <w:tc>
          <w:tcPr>
            <w:tcW w:w="2829" w:type="dxa"/>
            <w:vAlign w:val="center"/>
          </w:tcPr>
          <w:p w14:paraId="5002D709" w14:textId="77777777" w:rsidR="0058614C" w:rsidRDefault="00004E05">
            <w:pPr>
              <w:spacing w:line="250" w:lineRule="auto"/>
            </w:pPr>
            <w:r>
              <w:rPr>
                <w:sz w:val="22"/>
                <w:szCs w:val="22"/>
                <w:lang w:val="es-SV"/>
              </w:rPr>
              <w:t>Probarlo con usuarios</w:t>
            </w:r>
          </w:p>
        </w:tc>
      </w:tr>
      <w:tr w:rsidR="00283DF2" w14:paraId="6D38264E" w14:textId="77777777">
        <w:trPr>
          <w:cantSplit/>
          <w:jc w:val="center"/>
        </w:trPr>
        <w:tc>
          <w:tcPr>
            <w:tcW w:w="2200" w:type="dxa"/>
            <w:vAlign w:val="center"/>
          </w:tcPr>
          <w:p w14:paraId="5F11D639" w14:textId="77777777" w:rsidR="0058614C" w:rsidRDefault="00004E05">
            <w:pPr>
              <w:spacing w:line="250" w:lineRule="auto"/>
            </w:pPr>
            <w:r>
              <w:rPr>
                <w:sz w:val="22"/>
                <w:szCs w:val="22"/>
                <w:lang w:val="es-SV"/>
              </w:rPr>
              <w:t>J. Presentación grupal</w:t>
            </w:r>
          </w:p>
        </w:tc>
        <w:tc>
          <w:tcPr>
            <w:tcW w:w="1200" w:type="dxa"/>
            <w:vAlign w:val="center"/>
          </w:tcPr>
          <w:p w14:paraId="4A5421CC" w14:textId="77777777" w:rsidR="0058614C" w:rsidRDefault="00004E05">
            <w:pPr>
              <w:spacing w:line="250" w:lineRule="auto"/>
            </w:pPr>
            <w:r>
              <w:rPr>
                <w:sz w:val="22"/>
                <w:szCs w:val="22"/>
                <w:lang w:val="es-SV"/>
              </w:rPr>
              <w:t>Apéndice C</w:t>
            </w:r>
          </w:p>
        </w:tc>
        <w:tc>
          <w:tcPr>
            <w:tcW w:w="2800" w:type="dxa"/>
            <w:vAlign w:val="center"/>
          </w:tcPr>
          <w:p w14:paraId="18A167D4" w14:textId="77777777" w:rsidR="0058614C" w:rsidRDefault="00004E05">
            <w:pPr>
              <w:spacing w:line="250" w:lineRule="auto"/>
            </w:pPr>
            <w:r>
              <w:rPr>
                <w:sz w:val="22"/>
                <w:szCs w:val="22"/>
                <w:lang w:val="es-SV"/>
              </w:rPr>
              <w:t>Preguntas para preparar la defensa</w:t>
            </w:r>
          </w:p>
        </w:tc>
        <w:tc>
          <w:tcPr>
            <w:tcW w:w="2829" w:type="dxa"/>
            <w:vAlign w:val="center"/>
          </w:tcPr>
          <w:p w14:paraId="0318E5E5" w14:textId="77777777" w:rsidR="0058614C" w:rsidRDefault="00004E05">
            <w:pPr>
              <w:spacing w:line="250" w:lineRule="auto"/>
            </w:pPr>
            <w:r>
              <w:rPr>
                <w:sz w:val="22"/>
                <w:szCs w:val="22"/>
                <w:lang w:val="es-SV"/>
              </w:rPr>
              <w:t>Ensayar una exposición de 10 minutos</w:t>
            </w:r>
          </w:p>
        </w:tc>
      </w:tr>
    </w:tbl>
    <w:p w14:paraId="1E226D4F" w14:textId="77777777" w:rsidR="00004E05" w:rsidRDefault="00004E05">
      <w:pPr>
        <w:pStyle w:val="Heading1"/>
        <w:pageBreakBefore/>
        <w:spacing w:before="240" w:after="180"/>
      </w:pPr>
      <w:bookmarkStart w:id="60" w:name="_Toc239455555"/>
      <w:r>
        <w:rPr>
          <w:lang w:val="es-SV"/>
        </w:rPr>
        <w:lastRenderedPageBreak/>
        <w:t>Apéndice C. Guía breve para la defensa individual</w:t>
      </w:r>
      <w:bookmarkEnd w:id="60"/>
    </w:p>
    <w:p w14:paraId="29C83A8E" w14:textId="77777777" w:rsidR="00004E05" w:rsidRDefault="00004E05">
      <w:pPr>
        <w:keepNext/>
        <w:spacing w:before="100" w:after="60" w:line="260" w:lineRule="auto"/>
      </w:pPr>
      <w:r>
        <w:rPr>
          <w:b/>
          <w:lang w:val="es-SV"/>
        </w:rPr>
        <w:t>¿Por qué la recomendación no la calcula el modelo generativo?</w:t>
      </w:r>
    </w:p>
    <w:p w14:paraId="017B1EAD" w14:textId="77777777" w:rsidR="00004E05" w:rsidRDefault="00004E05">
      <w:pPr>
        <w:spacing w:after="80" w:line="260" w:lineRule="auto"/>
        <w:jc w:val="both"/>
      </w:pPr>
      <w:r>
        <w:rPr>
          <w:lang w:val="es-SV"/>
        </w:rPr>
        <w:t>Porque necesitamos poder repetir y comprobar el resultado. La aplicación hará el cálculo con reglas conocidas y el modelo redactará la explicación.</w:t>
      </w:r>
    </w:p>
    <w:p w14:paraId="6B547217" w14:textId="77777777" w:rsidR="00004E05" w:rsidRDefault="00004E05">
      <w:pPr>
        <w:keepNext/>
        <w:spacing w:before="100" w:after="60" w:line="260" w:lineRule="auto"/>
      </w:pPr>
      <w:r>
        <w:rPr>
          <w:b/>
          <w:lang w:val="es-SV"/>
        </w:rPr>
        <w:t>¿Qué diferencia existe entre una imagen y un contenedor?</w:t>
      </w:r>
    </w:p>
    <w:p w14:paraId="21A9D2BF" w14:textId="77777777" w:rsidR="00004E05" w:rsidRDefault="00004E05">
      <w:pPr>
        <w:spacing w:after="80" w:line="260" w:lineRule="auto"/>
        <w:jc w:val="both"/>
      </w:pPr>
      <w:r>
        <w:rPr>
          <w:lang w:val="es-SV"/>
        </w:rPr>
        <w:t>La imagen contiene una versión de la aplicación y sus dependencias. El contenedor es la ejecución de ese paquete.</w:t>
      </w:r>
    </w:p>
    <w:p w14:paraId="0B06A81B" w14:textId="77777777" w:rsidR="00004E05" w:rsidRDefault="00004E05">
      <w:pPr>
        <w:keepNext/>
        <w:spacing w:before="100" w:after="60" w:line="260" w:lineRule="auto"/>
      </w:pPr>
      <w:r>
        <w:rPr>
          <w:b/>
          <w:lang w:val="es-SV"/>
        </w:rPr>
        <w:t>¿Por qué App Service y no Kubernetes?</w:t>
      </w:r>
    </w:p>
    <w:p w14:paraId="196BC890" w14:textId="77777777" w:rsidR="00004E05" w:rsidRDefault="00004E05">
      <w:pPr>
        <w:spacing w:after="80" w:line="260" w:lineRule="auto"/>
        <w:jc w:val="both"/>
      </w:pPr>
      <w:r>
        <w:rPr>
          <w:lang w:val="es-SV"/>
        </w:rPr>
        <w:t>Solo necesitamos un contenedor principal. Para el tamaño del equipo y el alcance del piloto, App Service requiere menos trabajo de administración.</w:t>
      </w:r>
    </w:p>
    <w:p w14:paraId="56F9EAFE" w14:textId="77777777" w:rsidR="00004E05" w:rsidRDefault="00004E05">
      <w:pPr>
        <w:keepNext/>
        <w:spacing w:before="100" w:after="60" w:line="260" w:lineRule="auto"/>
      </w:pPr>
      <w:r>
        <w:rPr>
          <w:b/>
          <w:lang w:val="es-SV"/>
        </w:rPr>
        <w:t>¿Qué aporta Azure SQL?</w:t>
      </w:r>
    </w:p>
    <w:p w14:paraId="4CB8F255" w14:textId="77777777" w:rsidR="00004E05" w:rsidRDefault="00004E05">
      <w:pPr>
        <w:spacing w:after="80" w:line="260" w:lineRule="auto"/>
        <w:jc w:val="both"/>
      </w:pPr>
      <w:r>
        <w:rPr>
          <w:lang w:val="es-SV"/>
        </w:rPr>
        <w:t>Permite guardar los datos relacionales en un servicio administrado, con respaldos, opciones de escalado y consulta centralizada desde las sucursales.</w:t>
      </w:r>
    </w:p>
    <w:p w14:paraId="6E357B78" w14:textId="77777777" w:rsidR="00004E05" w:rsidRDefault="00004E05">
      <w:pPr>
        <w:keepNext/>
        <w:spacing w:before="100" w:after="60" w:line="260" w:lineRule="auto"/>
      </w:pPr>
      <w:r>
        <w:rPr>
          <w:b/>
          <w:lang w:val="es-SV"/>
        </w:rPr>
        <w:t>¿Qué es prompt engineering?</w:t>
      </w:r>
    </w:p>
    <w:p w14:paraId="14CEAD92" w14:textId="77777777" w:rsidR="00004E05" w:rsidRDefault="00004E05">
      <w:pPr>
        <w:spacing w:after="80" w:line="260" w:lineRule="auto"/>
        <w:jc w:val="both"/>
      </w:pPr>
      <w:r>
        <w:rPr>
          <w:lang w:val="es-SV"/>
        </w:rPr>
        <w:t>Consiste en preparar la tarea, el contexto, las restricciones y el formato de salida del modelo. Una buena instrucción ayuda, pero no garantiza que la respuesta sea correcta.</w:t>
      </w:r>
    </w:p>
    <w:p w14:paraId="57E580FF" w14:textId="77777777" w:rsidR="00004E05" w:rsidRDefault="00004E05">
      <w:pPr>
        <w:keepNext/>
        <w:spacing w:before="100" w:after="60" w:line="260" w:lineRule="auto"/>
      </w:pPr>
      <w:r>
        <w:rPr>
          <w:b/>
          <w:lang w:val="es-SV"/>
        </w:rPr>
        <w:t>¿Microsoft Copilot se integra directamente?</w:t>
      </w:r>
    </w:p>
    <w:p w14:paraId="1A929101" w14:textId="77777777" w:rsidR="00004E05" w:rsidRDefault="00004E05">
      <w:pPr>
        <w:spacing w:after="80" w:line="260" w:lineRule="auto"/>
        <w:jc w:val="both"/>
      </w:pPr>
      <w:r>
        <w:rPr>
          <w:lang w:val="es-SV"/>
        </w:rPr>
        <w:t>El sistema usará un asistente propio conectado a Foundry. Azure Copilot podría ayudar al equipo a administrar Azure durante el trabajo.</w:t>
      </w:r>
    </w:p>
    <w:p w14:paraId="03D18917" w14:textId="77777777" w:rsidR="00004E05" w:rsidRDefault="00004E05">
      <w:pPr>
        <w:keepNext/>
        <w:spacing w:before="100" w:after="60" w:line="260" w:lineRule="auto"/>
      </w:pPr>
      <w:r>
        <w:rPr>
          <w:b/>
          <w:lang w:val="es-SV"/>
        </w:rPr>
        <w:t>¿Qué pasa si la IA falla?</w:t>
      </w:r>
    </w:p>
    <w:p w14:paraId="1884F3E6" w14:textId="77777777" w:rsidR="00004E05" w:rsidRDefault="00004E05">
      <w:pPr>
        <w:spacing w:after="80" w:line="260" w:lineRule="auto"/>
        <w:jc w:val="both"/>
      </w:pPr>
      <w:r>
        <w:rPr>
          <w:lang w:val="es-SV"/>
        </w:rPr>
        <w:t>Se mantendrán el catálogo, las ventas, los movimientos, las alertas y los cálculos. La explicación generativa quedará deshabilitada mientras se resuelve el fallo.</w:t>
      </w:r>
    </w:p>
    <w:p w14:paraId="3F8D8F67" w14:textId="77777777" w:rsidR="00004E05" w:rsidRDefault="00004E05">
      <w:pPr>
        <w:keepNext/>
        <w:spacing w:before="100" w:after="60" w:line="260" w:lineRule="auto"/>
      </w:pPr>
      <w:r>
        <w:rPr>
          <w:b/>
          <w:lang w:val="es-SV"/>
        </w:rPr>
        <w:t>¿Cómo se evita que la IA vea datos indebidos?</w:t>
      </w:r>
    </w:p>
    <w:p w14:paraId="34C33BE2" w14:textId="77777777" w:rsidR="00004E05" w:rsidRDefault="00004E05">
      <w:pPr>
        <w:spacing w:after="80" w:line="260" w:lineRule="auto"/>
        <w:jc w:val="both"/>
      </w:pPr>
      <w:r>
        <w:rPr>
          <w:lang w:val="es-SV"/>
        </w:rPr>
        <w:t>El servidor filtrará la información según el rol y la sucursal, y enviará solo el contexto necesario. El modelo no tendrá acceso directo a la base de datos.</w:t>
      </w:r>
    </w:p>
    <w:p w14:paraId="40DD224C" w14:textId="77777777" w:rsidR="00004E05" w:rsidRDefault="00004E05">
      <w:pPr>
        <w:keepNext/>
        <w:spacing w:before="100" w:after="60" w:line="260" w:lineRule="auto"/>
      </w:pPr>
      <w:r>
        <w:rPr>
          <w:b/>
          <w:lang w:val="es-SV"/>
        </w:rPr>
        <w:t>¿Cuál es el principal riesgo de seguridad de un chatbot LLM?</w:t>
      </w:r>
    </w:p>
    <w:p w14:paraId="7E79853D" w14:textId="77777777" w:rsidR="00004E05" w:rsidRDefault="00004E05">
      <w:pPr>
        <w:spacing w:after="80" w:line="260" w:lineRule="auto"/>
        <w:jc w:val="both"/>
      </w:pPr>
      <w:r>
        <w:rPr>
          <w:lang w:val="es-SV"/>
        </w:rPr>
        <w:t>Entre los riesgos están las instrucciones que intentan alterar el comportamiento del modelo, la exposición de información, los permisos excesivos y el consumo sin límites.</w:t>
      </w:r>
    </w:p>
    <w:p w14:paraId="16F967E1" w14:textId="77777777" w:rsidR="00004E05" w:rsidRDefault="00004E05">
      <w:pPr>
        <w:keepNext/>
        <w:spacing w:before="100" w:after="60" w:line="260" w:lineRule="auto"/>
      </w:pPr>
      <w:r>
        <w:rPr>
          <w:b/>
          <w:lang w:val="es-SV"/>
        </w:rPr>
        <w:t>¿Cómo se controla el costo?</w:t>
      </w:r>
    </w:p>
    <w:p w14:paraId="7912D9CF" w14:textId="77777777" w:rsidR="00004E05" w:rsidRDefault="00004E05">
      <w:pPr>
        <w:spacing w:after="80" w:line="260" w:lineRule="auto"/>
        <w:jc w:val="both"/>
      </w:pPr>
      <w:r>
        <w:rPr>
          <w:lang w:val="es-SV"/>
        </w:rPr>
        <w:t>Usaremos recursos acordes al piloto, serverless cuando corresponda y límites de solicitudes y tokens. Revisaremos los avisos de presupuesto y retiraremos los recursos temporales.</w:t>
      </w:r>
    </w:p>
    <w:p w14:paraId="633AC771" w14:textId="77777777" w:rsidR="00004E05" w:rsidRDefault="00004E05">
      <w:pPr>
        <w:keepNext/>
        <w:spacing w:before="100" w:after="60" w:line="260" w:lineRule="auto"/>
      </w:pPr>
      <w:r>
        <w:rPr>
          <w:b/>
          <w:lang w:val="es-SV"/>
        </w:rPr>
        <w:t>¿Qué evidencia falta hoy?</w:t>
      </w:r>
    </w:p>
    <w:p w14:paraId="610233F5" w14:textId="77777777" w:rsidR="00004E05" w:rsidRDefault="00004E05">
      <w:pPr>
        <w:spacing w:after="80" w:line="260" w:lineRule="auto"/>
        <w:jc w:val="both"/>
      </w:pPr>
      <w:r>
        <w:rPr>
          <w:lang w:val="es-SV"/>
        </w:rPr>
        <w:t>Todavía debemos mostrar las aportaciones al repositorio, los módulos funcionando, las pruebas, el contenedor, el despliegue y la evaluación del asistente.</w:t>
      </w:r>
    </w:p>
    <w:p w14:paraId="2C902C26" w14:textId="77777777" w:rsidR="00004E05" w:rsidRDefault="00004E05">
      <w:pPr>
        <w:keepNext/>
        <w:spacing w:before="100" w:after="60" w:line="260" w:lineRule="auto"/>
      </w:pPr>
      <w:r>
        <w:rPr>
          <w:b/>
          <w:lang w:val="es-SV"/>
        </w:rPr>
        <w:t>¿Cuál es la innovación real?</w:t>
      </w:r>
    </w:p>
    <w:p w14:paraId="31FA8818" w14:textId="77777777" w:rsidR="00004E05" w:rsidRDefault="00004E05">
      <w:pPr>
        <w:spacing w:after="80" w:line="260" w:lineRule="auto"/>
        <w:jc w:val="both"/>
      </w:pPr>
      <w:r>
        <w:rPr>
          <w:lang w:val="es-SV"/>
        </w:rPr>
        <w:t>La propuesta combina el seguimiento de productos por variante y sucursal con recomendaciones comprobables y una explicación que el usuario puede consultar y revisar.</w:t>
      </w:r>
    </w:p>
    <w:p w14:paraId="7343D5D6" w14:textId="77777777" w:rsidR="00004E05" w:rsidRDefault="00004E05">
      <w:pPr>
        <w:pStyle w:val="Heading1"/>
        <w:pageBreakBefore/>
        <w:spacing w:before="240" w:after="180"/>
      </w:pPr>
      <w:bookmarkStart w:id="61" w:name="_Toc239455556"/>
      <w:r>
        <w:rPr>
          <w:lang w:val="es-SV"/>
        </w:rPr>
        <w:lastRenderedPageBreak/>
        <w:t>Apéndice D. Lista de revisión para la exposición</w:t>
      </w:r>
      <w:bookmarkEnd w:id="61"/>
    </w:p>
    <w:p w14:paraId="0C6F59C6" w14:textId="77777777" w:rsidR="00004E05" w:rsidRDefault="00004E05">
      <w:pPr>
        <w:spacing w:after="160"/>
        <w:jc w:val="both"/>
      </w:pPr>
      <w:r>
        <w:rPr>
          <w:lang w:val="es-SV"/>
        </w:rPr>
        <w:t>[ ] Comprobar que el enlace del repositorio funcione y aparezca tanto en la portada como en la presentación.</w:t>
      </w:r>
    </w:p>
    <w:p w14:paraId="26D3AB1E" w14:textId="77777777" w:rsidR="00004E05" w:rsidRDefault="00004E05">
      <w:pPr>
        <w:spacing w:after="160"/>
        <w:jc w:val="both"/>
      </w:pPr>
      <w:r>
        <w:rPr>
          <w:lang w:val="es-SV"/>
        </w:rPr>
        <w:t>[ ] Revisar el estado de cada módulo y respaldar con evidencia cualquier avance que se presente.</w:t>
      </w:r>
    </w:p>
    <w:p w14:paraId="21585B7E" w14:textId="77777777" w:rsidR="00004E05" w:rsidRDefault="00004E05">
      <w:pPr>
        <w:spacing w:after="160"/>
        <w:jc w:val="both"/>
      </w:pPr>
      <w:r>
        <w:rPr>
          <w:lang w:val="es-SV"/>
        </w:rPr>
        <w:t>[ ] Utilizar datos autorizados o identificar claramente los datos simulados.</w:t>
      </w:r>
    </w:p>
    <w:p w14:paraId="55BAB016" w14:textId="77777777" w:rsidR="00004E05" w:rsidRDefault="00004E05">
      <w:pPr>
        <w:spacing w:after="160"/>
        <w:jc w:val="both"/>
      </w:pPr>
      <w:r>
        <w:rPr>
          <w:lang w:val="es-SV"/>
        </w:rPr>
        <w:t>[ ] Preparar capturas de la aplicación, el contenedor, Azure y las pruebas del asistente.</w:t>
      </w:r>
    </w:p>
    <w:p w14:paraId="7602287C" w14:textId="77777777" w:rsidR="00004E05" w:rsidRDefault="00004E05">
      <w:pPr>
        <w:spacing w:after="160"/>
        <w:jc w:val="both"/>
      </w:pPr>
      <w:r>
        <w:rPr>
          <w:lang w:val="es-SV"/>
        </w:rPr>
        <w:t>[ ] Actualizar el presupuesto con la región y la suscripción que se utilizarán.</w:t>
      </w:r>
    </w:p>
    <w:p w14:paraId="4BD81DD9" w14:textId="77777777" w:rsidR="00004E05" w:rsidRDefault="00004E05">
      <w:pPr>
        <w:spacing w:after="160"/>
        <w:jc w:val="both"/>
      </w:pPr>
      <w:r>
        <w:rPr>
          <w:lang w:val="es-SV"/>
        </w:rPr>
        <w:t>[ ] Preparar un máximo de 10 diapositivas y repartir el tiempo entre los integrantes.</w:t>
      </w:r>
    </w:p>
    <w:p w14:paraId="3CFDF0F6" w14:textId="77777777" w:rsidR="00004E05" w:rsidRDefault="00004E05">
      <w:pPr>
        <w:spacing w:after="160"/>
        <w:jc w:val="both"/>
      </w:pPr>
      <w:r>
        <w:rPr>
          <w:lang w:val="es-SV"/>
        </w:rPr>
        <w:t>[ ] Ensayar la explicación de IA, Docker y Azure, además de las respuestas sobre seguridad, costos y límites.</w:t>
      </w:r>
    </w:p>
    <w:p w14:paraId="7511F31E" w14:textId="77777777" w:rsidR="00004E05" w:rsidRDefault="00004E05">
      <w:pPr>
        <w:spacing w:after="160"/>
        <w:jc w:val="both"/>
      </w:pPr>
      <w:r>
        <w:rPr>
          <w:lang w:val="es-SV"/>
        </w:rPr>
        <w:t>[ ] Revisar los nombres, los carnets, la fecha y las referencias IEEE, y comprobar que la exposición dure 10 minutos.</w:t>
      </w:r>
    </w:p>
    <w:sectPr w:rsidR="00283DF2">
      <w:headerReference w:type="default" r:id="rId3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BE22B" w14:textId="77777777" w:rsidR="00004E05" w:rsidRDefault="00004E05">
      <w:pPr>
        <w:spacing w:line="240" w:lineRule="auto"/>
      </w:pPr>
      <w:r>
        <w:separator/>
      </w:r>
    </w:p>
  </w:endnote>
  <w:endnote w:type="continuationSeparator" w:id="0">
    <w:p w14:paraId="5A3FE616" w14:textId="77777777" w:rsidR="00004E05" w:rsidRDefault="00004E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2B091D8-8EEE-456C-AF30-6EA8CCD420D5}"/>
  </w:font>
  <w:font w:name="Calibri">
    <w:panose1 w:val="020F0502020204030204"/>
    <w:charset w:val="00"/>
    <w:family w:val="swiss"/>
    <w:pitch w:val="variable"/>
    <w:sig w:usb0="E4002EFF" w:usb1="C200247B" w:usb2="00000009" w:usb3="00000000" w:csb0="000001FF" w:csb1="00000000"/>
    <w:embedRegular r:id="rId2" w:fontKey="{6A006E39-089A-49F8-AA9E-4C1C051BF4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9AD69" w14:textId="77777777" w:rsidR="00004E05" w:rsidRDefault="00004E05">
      <w:pPr>
        <w:spacing w:line="240" w:lineRule="auto"/>
      </w:pPr>
      <w:r>
        <w:separator/>
      </w:r>
    </w:p>
  </w:footnote>
  <w:footnote w:type="continuationSeparator" w:id="0">
    <w:p w14:paraId="3907D0C4" w14:textId="77777777" w:rsidR="00004E05" w:rsidRDefault="00004E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9F101" w14:textId="77777777" w:rsidR="0058614C" w:rsidRDefault="005861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7E0C"/>
    <w:multiLevelType w:val="multilevel"/>
    <w:tmpl w:val="E2F46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3D22B5"/>
    <w:multiLevelType w:val="multilevel"/>
    <w:tmpl w:val="49A24A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A95FAF"/>
    <w:multiLevelType w:val="multilevel"/>
    <w:tmpl w:val="16AAF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9F371A"/>
    <w:multiLevelType w:val="multilevel"/>
    <w:tmpl w:val="5F9AE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7B613D"/>
    <w:multiLevelType w:val="multilevel"/>
    <w:tmpl w:val="6A04A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2A27D9"/>
    <w:multiLevelType w:val="multilevel"/>
    <w:tmpl w:val="C4127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312C05"/>
    <w:multiLevelType w:val="multilevel"/>
    <w:tmpl w:val="0AFCC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EB4EEC"/>
    <w:multiLevelType w:val="multilevel"/>
    <w:tmpl w:val="EF04F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DB4D89"/>
    <w:multiLevelType w:val="multilevel"/>
    <w:tmpl w:val="98F2F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A80385"/>
    <w:multiLevelType w:val="multilevel"/>
    <w:tmpl w:val="68CE1C4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D006BD"/>
    <w:multiLevelType w:val="multilevel"/>
    <w:tmpl w:val="7E1EB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751371"/>
    <w:multiLevelType w:val="multilevel"/>
    <w:tmpl w:val="BCFA51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B773BFE"/>
    <w:multiLevelType w:val="multilevel"/>
    <w:tmpl w:val="80A26E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F2A2088"/>
    <w:multiLevelType w:val="multilevel"/>
    <w:tmpl w:val="4FF02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013FDB"/>
    <w:multiLevelType w:val="multilevel"/>
    <w:tmpl w:val="01DA4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0F70C2"/>
    <w:multiLevelType w:val="multilevel"/>
    <w:tmpl w:val="1AFA2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7D0474"/>
    <w:multiLevelType w:val="multilevel"/>
    <w:tmpl w:val="0136E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684A37"/>
    <w:multiLevelType w:val="multilevel"/>
    <w:tmpl w:val="A404CF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89216015">
    <w:abstractNumId w:val="15"/>
  </w:num>
  <w:num w:numId="2" w16cid:durableId="119423208">
    <w:abstractNumId w:val="16"/>
  </w:num>
  <w:num w:numId="3" w16cid:durableId="872040169">
    <w:abstractNumId w:val="6"/>
  </w:num>
  <w:num w:numId="4" w16cid:durableId="1383597677">
    <w:abstractNumId w:val="0"/>
  </w:num>
  <w:num w:numId="5" w16cid:durableId="1101997864">
    <w:abstractNumId w:val="9"/>
  </w:num>
  <w:num w:numId="6" w16cid:durableId="670108587">
    <w:abstractNumId w:val="2"/>
  </w:num>
  <w:num w:numId="7" w16cid:durableId="1643731714">
    <w:abstractNumId w:val="7"/>
  </w:num>
  <w:num w:numId="8" w16cid:durableId="420369773">
    <w:abstractNumId w:val="10"/>
  </w:num>
  <w:num w:numId="9" w16cid:durableId="2109083983">
    <w:abstractNumId w:val="13"/>
  </w:num>
  <w:num w:numId="10" w16cid:durableId="1622105812">
    <w:abstractNumId w:val="1"/>
  </w:num>
  <w:num w:numId="11" w16cid:durableId="1274167604">
    <w:abstractNumId w:val="5"/>
  </w:num>
  <w:num w:numId="12" w16cid:durableId="587271385">
    <w:abstractNumId w:val="17"/>
  </w:num>
  <w:num w:numId="13" w16cid:durableId="1781994550">
    <w:abstractNumId w:val="14"/>
  </w:num>
  <w:num w:numId="14" w16cid:durableId="366876473">
    <w:abstractNumId w:val="3"/>
  </w:num>
  <w:num w:numId="15" w16cid:durableId="735936452">
    <w:abstractNumId w:val="12"/>
  </w:num>
  <w:num w:numId="16" w16cid:durableId="198709056">
    <w:abstractNumId w:val="4"/>
  </w:num>
  <w:num w:numId="17" w16cid:durableId="1113745568">
    <w:abstractNumId w:val="8"/>
  </w:num>
  <w:num w:numId="18" w16cid:durableId="1716273500">
    <w:abstractNumId w:val="11"/>
  </w:num>
  <w:num w:numId="19" w16cid:durableId="1302539295">
    <w:abstractNumId w:val="1"/>
    <w:lvlOverride w:ilvl="0">
      <w:startOverride w:val="1"/>
    </w:lvlOverride>
  </w:num>
  <w:num w:numId="20" w16cid:durableId="66389848">
    <w:abstractNumId w:val="1"/>
    <w:lvlOverride w:ilvl="0">
      <w:startOverride w:val="1"/>
    </w:lvlOverride>
  </w:num>
  <w:num w:numId="21" w16cid:durableId="2146897417">
    <w:abstractNumId w:val="1"/>
    <w:lvlOverride w:ilvl="0">
      <w:startOverride w:val="1"/>
    </w:lvlOverride>
  </w:num>
  <w:num w:numId="22" w16cid:durableId="1002199189">
    <w:abstractNumId w:val="1"/>
    <w:lvlOverride w:ilvl="0">
      <w:startOverride w:val="1"/>
    </w:lvlOverride>
  </w:num>
  <w:num w:numId="23" w16cid:durableId="10398198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14C"/>
    <w:rsid w:val="00004E05"/>
    <w:rsid w:val="00477A78"/>
    <w:rsid w:val="0058614C"/>
    <w:rsid w:val="00FE3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B190"/>
  <w15:docId w15:val="{0999C948-93D1-460F-BCB0-4BF8382A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spacing w:before="320" w:after="8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customStyle="1" w:styleId="TOC1">
    <w:name w:val="TOC1"/>
    <w:pPr>
      <w:tabs>
        <w:tab w:val="right" w:leader="dot" w:pos="9029"/>
      </w:tabs>
      <w:spacing w:after="65" w:line="240" w:lineRule="auto"/>
    </w:pPr>
    <w:rPr>
      <w:b/>
      <w:color w:val="000000"/>
    </w:rPr>
  </w:style>
  <w:style w:type="paragraph" w:customStyle="1" w:styleId="TOC2">
    <w:name w:val="TOC2"/>
    <w:pPr>
      <w:tabs>
        <w:tab w:val="right" w:leader="dot" w:pos="9029"/>
      </w:tabs>
      <w:spacing w:after="65" w:line="240" w:lineRule="auto"/>
      <w:ind w:left="360"/>
    </w:pPr>
    <w:rPr>
      <w:color w:val="000000"/>
    </w:rPr>
  </w:style>
  <w:style w:type="paragraph" w:styleId="TOC10">
    <w:name w:val="toc 1"/>
    <w:basedOn w:val="Normal"/>
    <w:next w:val="Normal"/>
    <w:autoRedefine/>
    <w:uiPriority w:val="39"/>
    <w:unhideWhenUsed/>
    <w:rsid w:val="00477A78"/>
    <w:pPr>
      <w:spacing w:after="100"/>
    </w:pPr>
  </w:style>
  <w:style w:type="paragraph" w:styleId="TOC20">
    <w:name w:val="toc 2"/>
    <w:basedOn w:val="Normal"/>
    <w:next w:val="Normal"/>
    <w:autoRedefine/>
    <w:uiPriority w:val="39"/>
    <w:unhideWhenUsed/>
    <w:rsid w:val="00477A78"/>
    <w:pPr>
      <w:spacing w:after="100"/>
      <w:ind w:left="240"/>
    </w:pPr>
  </w:style>
  <w:style w:type="character" w:styleId="Hyperlink">
    <w:name w:val="Hyperlink"/>
    <w:basedOn w:val="DefaultParagraphFont"/>
    <w:uiPriority w:val="99"/>
    <w:unhideWhenUsed/>
    <w:rsid w:val="00477A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earn.microsoft.com/en-us/ef/core/" TargetMode="External"/><Relationship Id="rId18" Type="http://schemas.openxmlformats.org/officeDocument/2006/relationships/hyperlink" Target="https://learn.microsoft.com/en-us/azure/ai-foundry/what-is-azure-ai-foundry" TargetMode="External"/><Relationship Id="rId26" Type="http://schemas.openxmlformats.org/officeDocument/2006/relationships/hyperlink" Target="https://arxiv.org/abs/2402.07927" TargetMode="External"/><Relationship Id="rId21" Type="http://schemas.openxmlformats.org/officeDocument/2006/relationships/hyperlink" Target="https://learn.microsoft.com/en-us/azure/copilot/overview" TargetMode="External"/><Relationship Id="rId34" Type="http://schemas.openxmlformats.org/officeDocument/2006/relationships/hyperlink" Target="https://hdl.handle.net/11715/525" TargetMode="External"/><Relationship Id="rId7" Type="http://schemas.openxmlformats.org/officeDocument/2006/relationships/image" Target="media/image1.jpg"/><Relationship Id="rId12" Type="http://schemas.openxmlformats.org/officeDocument/2006/relationships/hyperlink" Target="https://dotnet.microsoft.com/en-us/platform/support/policy" TargetMode="External"/><Relationship Id="rId17" Type="http://schemas.openxmlformats.org/officeDocument/2006/relationships/hyperlink" Target="https://learn.microsoft.com/en-us/azure/azure-sql/database/serverless-tier-overview?view=azuresql" TargetMode="External"/><Relationship Id="rId25" Type="http://schemas.openxmlformats.org/officeDocument/2006/relationships/hyperlink" Target="https://owasp.org/www-project-top-10-for-large-language-model-applications/" TargetMode="External"/><Relationship Id="rId33" Type="http://schemas.openxmlformats.org/officeDocument/2006/relationships/hyperlink" Target="https://learn.microsoft.com/en-us/azure/cost-management-billing/costs/tutorial-acm-create-budget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arn.microsoft.com/en-us/azure/app-service/overview" TargetMode="External"/><Relationship Id="rId20" Type="http://schemas.openxmlformats.org/officeDocument/2006/relationships/hyperlink" Target="https://learn.microsoft.com/en-us/azure/foundry/responsible-ai/openai/overview" TargetMode="External"/><Relationship Id="rId29" Type="http://schemas.openxmlformats.org/officeDocument/2006/relationships/hyperlink" Target="https://doi.org/10.61604/dl.v18i32.47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6028/NIST.AI.600-1" TargetMode="External"/><Relationship Id="rId32" Type="http://schemas.openxmlformats.org/officeDocument/2006/relationships/hyperlink" Target="https://azure.microsoft.com/en-us/pricing/details/app-service/linux/"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docker.com/get-started/docker-concepts/building-images/writing-a-dockerfile/" TargetMode="External"/><Relationship Id="rId23" Type="http://schemas.openxmlformats.org/officeDocument/2006/relationships/hyperlink" Target="https://learn.microsoft.com/en-us/azure/container-registry/container-registry-intro" TargetMode="External"/><Relationship Id="rId28" Type="http://schemas.openxmlformats.org/officeDocument/2006/relationships/hyperlink" Target="https://hdl.handle.net/11715/2780" TargetMode="Externa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learn.microsoft.com/en-us/azure/ai-services/what-are-ai-services" TargetMode="External"/><Relationship Id="rId31" Type="http://schemas.openxmlformats.org/officeDocument/2006/relationships/hyperlink" Target="https://www.asamblea.gob.sv/leyes-y-decretos/view/613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docker.com/get-started/docker-concepts/the-basics/what-is-a-container/" TargetMode="External"/><Relationship Id="rId22" Type="http://schemas.openxmlformats.org/officeDocument/2006/relationships/hyperlink" Target="https://learn.microsoft.com/en-us/azure/app-service/overview-security" TargetMode="External"/><Relationship Id="rId27" Type="http://schemas.openxmlformats.org/officeDocument/2006/relationships/hyperlink" Target="https://hdl.handle.net/11715/1246" TargetMode="External"/><Relationship Id="rId30" Type="http://schemas.openxmlformats.org/officeDocument/2006/relationships/hyperlink" Target="https://www.jurisprudencia.gob.sv/busqueda/showFile.php?bd=2&amp;cesta=0&amp;data=DocumentosBoveda%2FD%2F2%2F2020-2029%2F2024%2F11%2F10660E.PDF" TargetMode="External"/><Relationship Id="rId35" Type="http://schemas.openxmlformats.org/officeDocument/2006/relationships/hyperlink" Target="https://www.jurisprudencia.gob.sv/DocumentosBoveda/D/2/2020-2029/2024/11/106600.PDF" TargetMode="Externa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10689</Words>
  <Characters>60930</Characters>
  <Application>Microsoft Office Word</Application>
  <DocSecurity>0</DocSecurity>
  <Lines>507</Lines>
  <Paragraphs>142</Paragraphs>
  <ScaleCrop>false</ScaleCrop>
  <Company/>
  <LinksUpToDate>false</LinksUpToDate>
  <CharactersWithSpaces>71477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Caleb Ortiz</cp:lastModifiedBy>
  <cp:revision>2</cp:revision>
  <dcterms:created xsi:type="dcterms:W3CDTF">2026-09-05T05:03:00Z</dcterms:created>
  <dcterms:modified xsi:type="dcterms:W3CDTF">2026-09-05T05:03:00Z</dcterms:modified>
</cp:coreProperties>
</file>