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257FBB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57FBB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6A03D7"/>
        </w:rPr>
        <w:t xml:space="preserve">Vámonos </w:t>
      </w:r>
      <w:r>
        <w:rPr>
          <w:color w:val="000000"/>
        </w:rPr>
        <w:t xml:space="preserve">, </w:t>
      </w:r>
      <w:r>
        <w:rPr>
          <w:color w:val="6A03D7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7FBB"/>
        </w:rPr>
        <w:t xml:space="preserve">Mucha </w:t>
      </w:r>
      <w:r>
        <w:rPr>
          <w:color w:val="257FBB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placer </w:t>
      </w:r>
      <w:r>
        <w:rPr>
          <w:color w:val="000000"/>
        </w:rPr>
        <w:t xml:space="preserve">haberte </w:t>
      </w:r>
      <w:r>
        <w:rPr>
          <w:color w:val="257FBB"/>
        </w:rPr>
        <w:t xml:space="preserve">conocido </w:t>
      </w:r>
      <w:r>
        <w:rPr>
          <w:color w:val="000000"/>
        </w:rPr>
        <w:t xml:space="preserve">, </w:t>
      </w:r>
      <w:r>
        <w:rPr>
          <w:color w:val="6A03D7"/>
        </w:rPr>
        <w:t xml:space="preserve">Dani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257FBB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,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257FBB"/>
        </w:rPr>
        <w:t xml:space="preserve">mejor </w:t>
      </w:r>
      <w:r>
        <w:rPr>
          <w:color w:val="304195"/>
        </w:rPr>
        <w:t xml:space="preserve">tarde </w:t>
      </w:r>
      <w:r>
        <w:rPr>
          <w:color w:val="6A03D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257FBB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304195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257FBB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6A03D7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local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6A03D7"/>
        </w:rPr>
        <w:t xml:space="preserve">Logra </w:t>
      </w:r>
      <w:r>
        <w:rPr>
          <w:color w:val="304195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6A03D7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257FBB"/>
        </w:rPr>
        <w:t xml:space="preserve">montó </w:t>
      </w:r>
      <w:r>
        <w:rPr>
          <w:color w:val="000000"/>
        </w:rPr>
        <w:t xml:space="preserve">un </w:t>
      </w:r>
      <w:r>
        <w:rPr>
          <w:color w:val="304195"/>
        </w:rPr>
        <w:t xml:space="preserve">operativo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con </w:t>
      </w:r>
      <w:r>
        <w:rPr>
          <w:color w:val="6A03D7"/>
        </w:rPr>
        <w:t xml:space="preserve">cinco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6A03D7"/>
        </w:rPr>
        <w:t xml:space="preserve">extranjeros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257FBB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57FBB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espectacular </w:t>
      </w:r>
      <w:r>
        <w:rPr>
          <w:color w:val="304195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del </w:t>
      </w:r>
      <w:r>
        <w:rPr>
          <w:color w:val="257FBB"/>
        </w:rPr>
        <w:t xml:space="preserve">tremendo </w:t>
      </w:r>
      <w:r>
        <w:rPr>
          <w:color w:val="304195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causando </w:t>
      </w:r>
      <w:r>
        <w:rPr>
          <w:color w:val="000000"/>
        </w:rPr>
        <w:t xml:space="preserve">la </w:t>
      </w:r>
      <w:r>
        <w:rPr>
          <w:color w:val="304195"/>
        </w:rPr>
        <w:t xml:space="preserve">quiebra </w:t>
      </w:r>
      <w:r>
        <w:rPr>
          <w:color w:val="000000"/>
        </w:rPr>
        <w:t xml:space="preserve">de </w:t>
      </w:r>
      <w:r>
        <w:rPr>
          <w:color w:val="641DE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gigantes </w:t>
      </w:r>
      <w:r>
        <w:rPr>
          <w:color w:val="000000"/>
        </w:rPr>
        <w:t xml:space="preserve">del </w:t>
      </w:r>
      <w:r>
        <w:rPr>
          <w:color w:val="6A03D7"/>
        </w:rPr>
        <w:t xml:space="preserve">turismo </w:t>
      </w:r>
      <w:r>
        <w:rPr>
          <w:color w:val="6A03D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000000"/>
        </w:rPr>
        <w:t xml:space="preserve">600.000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7FBB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6A03D7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Gobierno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