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9F3C" w14:textId="77777777" w:rsidR="00544714" w:rsidRDefault="00A675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In-class Exercise</w:t>
      </w:r>
    </w:p>
    <w:p w14:paraId="0FF2B337" w14:textId="77777777" w:rsidR="00544714" w:rsidRDefault="00A67534">
      <w:r>
        <w:t xml:space="preserve">Write SQL queries for the following: (submit </w:t>
      </w:r>
      <w:r>
        <w:rPr>
          <w:color w:val="CE181E"/>
        </w:rPr>
        <w:t>the query</w:t>
      </w:r>
      <w:r>
        <w:t xml:space="preserve"> and </w:t>
      </w:r>
      <w:r>
        <w:rPr>
          <w:color w:val="CE181E"/>
        </w:rPr>
        <w:t>a screenshot of the results</w:t>
      </w:r>
      <w:r>
        <w:t>)</w:t>
      </w:r>
    </w:p>
    <w:p w14:paraId="6CD20677" w14:textId="77777777" w:rsidR="00544714" w:rsidRDefault="00A67534">
      <w:r>
        <w:t xml:space="preserve">1. Display the maximum </w:t>
      </w:r>
      <w:proofErr w:type="spellStart"/>
      <w:r>
        <w:t>total_payment</w:t>
      </w:r>
      <w:proofErr w:type="spellEnd"/>
      <w:r>
        <w:t xml:space="preserve"> of invoices. (5 Points)</w:t>
      </w:r>
    </w:p>
    <w:p w14:paraId="504EF9FE" w14:textId="7AF1E79D" w:rsidR="00544714" w:rsidRDefault="00225875">
      <w:r>
        <w:t>“</w:t>
      </w:r>
      <w:r w:rsidRPr="00225875">
        <w:t>select max(</w:t>
      </w:r>
      <w:proofErr w:type="spellStart"/>
      <w:r w:rsidRPr="00225875">
        <w:t>payment_total</w:t>
      </w:r>
      <w:proofErr w:type="spellEnd"/>
      <w:r w:rsidRPr="00225875">
        <w:t>) from invoices;</w:t>
      </w:r>
      <w:r>
        <w:t>”</w:t>
      </w:r>
    </w:p>
    <w:p w14:paraId="2D4F75D6" w14:textId="5A5B420C" w:rsidR="00225875" w:rsidRDefault="00225875">
      <w:r>
        <w:rPr>
          <w:noProof/>
        </w:rPr>
        <w:drawing>
          <wp:inline distT="0" distB="0" distL="0" distR="0" wp14:anchorId="7A01A105" wp14:editId="022C484A">
            <wp:extent cx="5943600" cy="15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5B5F" w14:textId="77777777" w:rsidR="00544714" w:rsidRDefault="00A67534">
      <w:r>
        <w:t xml:space="preserve">2. List the number of </w:t>
      </w:r>
      <w:proofErr w:type="gramStart"/>
      <w:r>
        <w:t>VENDORS  in</w:t>
      </w:r>
      <w:proofErr w:type="gramEnd"/>
      <w:r>
        <w:t xml:space="preserve"> each state and the number should be greater than 5. (20 points)</w:t>
      </w:r>
    </w:p>
    <w:p w14:paraId="2D92F3AD" w14:textId="68041884" w:rsidR="00544714" w:rsidRDefault="0014717A">
      <w:r>
        <w:t>“</w:t>
      </w:r>
      <w:r w:rsidRPr="0014717A">
        <w:t xml:space="preserve">select </w:t>
      </w:r>
      <w:proofErr w:type="spellStart"/>
      <w:r w:rsidRPr="0014717A">
        <w:t>vendor_state</w:t>
      </w:r>
      <w:proofErr w:type="spellEnd"/>
      <w:r w:rsidRPr="0014717A">
        <w:t>, count(</w:t>
      </w:r>
      <w:proofErr w:type="spellStart"/>
      <w:r w:rsidRPr="0014717A">
        <w:t>vendor_state</w:t>
      </w:r>
      <w:proofErr w:type="spellEnd"/>
      <w:r w:rsidRPr="0014717A">
        <w:t xml:space="preserve">) from vendors group by </w:t>
      </w:r>
      <w:proofErr w:type="spellStart"/>
      <w:r w:rsidRPr="0014717A">
        <w:t>vendor_state</w:t>
      </w:r>
      <w:proofErr w:type="spellEnd"/>
      <w:r w:rsidRPr="0014717A">
        <w:t xml:space="preserve"> having count(</w:t>
      </w:r>
      <w:proofErr w:type="spellStart"/>
      <w:r w:rsidRPr="0014717A">
        <w:t>vendor_state</w:t>
      </w:r>
      <w:proofErr w:type="spellEnd"/>
      <w:r w:rsidRPr="0014717A">
        <w:t>) &gt; 5;</w:t>
      </w:r>
      <w:r>
        <w:t>”</w:t>
      </w:r>
    </w:p>
    <w:p w14:paraId="002D6EC7" w14:textId="271D17FA" w:rsidR="0014717A" w:rsidRDefault="0014717A">
      <w:r>
        <w:rPr>
          <w:noProof/>
        </w:rPr>
        <w:drawing>
          <wp:inline distT="0" distB="0" distL="0" distR="0" wp14:anchorId="222D89CB" wp14:editId="55522FE2">
            <wp:extent cx="5943600" cy="26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F51C" w14:textId="4D03DAC0" w:rsidR="00544714" w:rsidRDefault="00A67534">
      <w:r>
        <w:t xml:space="preserve">3. List the </w:t>
      </w:r>
      <w:proofErr w:type="spellStart"/>
      <w:r>
        <w:t>vendor_ID</w:t>
      </w:r>
      <w:proofErr w:type="spellEnd"/>
      <w:r>
        <w:t xml:space="preserve">, vendor NAME for those who do not have any invoice. (15 Points) </w:t>
      </w:r>
    </w:p>
    <w:p w14:paraId="6764471E" w14:textId="48672775" w:rsidR="00787163" w:rsidRDefault="00787163" w:rsidP="00787163">
      <w:r>
        <w:t xml:space="preserve">“select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vendor_name</w:t>
      </w:r>
      <w:proofErr w:type="spellEnd"/>
      <w:r>
        <w:t xml:space="preserve"> from vendors</w:t>
      </w:r>
      <w:r>
        <w:t xml:space="preserve"> </w:t>
      </w:r>
      <w:r>
        <w:t xml:space="preserve">where </w:t>
      </w:r>
      <w:proofErr w:type="spellStart"/>
      <w:proofErr w:type="gramStart"/>
      <w:r>
        <w:t>vendors.vendor</w:t>
      </w:r>
      <w:proofErr w:type="gramEnd"/>
      <w:r>
        <w:t>_id</w:t>
      </w:r>
      <w:proofErr w:type="spellEnd"/>
      <w:r>
        <w:t xml:space="preserve">  not in (select </w:t>
      </w:r>
      <w:proofErr w:type="spellStart"/>
      <w:r>
        <w:t>invoices.vendor_id</w:t>
      </w:r>
      <w:proofErr w:type="spellEnd"/>
      <w:r>
        <w:t xml:space="preserve"> from vendors, invoices where </w:t>
      </w:r>
      <w:proofErr w:type="spellStart"/>
      <w:r>
        <w:t>invoices.vendor_id</w:t>
      </w:r>
      <w:proofErr w:type="spellEnd"/>
      <w:r>
        <w:t xml:space="preserve"> = </w:t>
      </w:r>
      <w:proofErr w:type="spellStart"/>
      <w:r>
        <w:t>vendors.vendor_id</w:t>
      </w:r>
      <w:proofErr w:type="spellEnd"/>
      <w:r>
        <w:t>);”</w:t>
      </w:r>
    </w:p>
    <w:p w14:paraId="27EBD5F0" w14:textId="068A2D0B" w:rsidR="0014717A" w:rsidRDefault="00787163">
      <w:r>
        <w:rPr>
          <w:noProof/>
        </w:rPr>
        <w:drawing>
          <wp:inline distT="0" distB="0" distL="0" distR="0" wp14:anchorId="35B4F86A" wp14:editId="7AAAD3BF">
            <wp:extent cx="56959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2088" w14:textId="5BE9ADB0" w:rsidR="00544714" w:rsidRDefault="00A67534">
      <w:r>
        <w:t xml:space="preserve">4. List the </w:t>
      </w:r>
      <w:proofErr w:type="spellStart"/>
      <w:r>
        <w:t>vendor_ID</w:t>
      </w:r>
      <w:proofErr w:type="spellEnd"/>
      <w:r>
        <w:t>, vendor NAME and the numb</w:t>
      </w:r>
      <w:bookmarkStart w:id="0" w:name="_GoBack"/>
      <w:bookmarkEnd w:id="0"/>
      <w:r>
        <w:t>er of invoices for each vendor</w:t>
      </w:r>
      <w:r>
        <w:t>. List only those that ha</w:t>
      </w:r>
      <w:r>
        <w:t xml:space="preserve">ve more than 2 invoices.  (20 Points) </w:t>
      </w:r>
    </w:p>
    <w:p w14:paraId="66320898" w14:textId="77777777" w:rsidR="00787163" w:rsidRDefault="00787163"/>
    <w:p w14:paraId="277ECC1D" w14:textId="73462CCF" w:rsidR="00544714" w:rsidRDefault="00A67534">
      <w:r>
        <w:t xml:space="preserve">5. List the </w:t>
      </w:r>
      <w:proofErr w:type="spellStart"/>
      <w:r>
        <w:t>invoice_id</w:t>
      </w:r>
      <w:proofErr w:type="spellEnd"/>
      <w:r>
        <w:t xml:space="preserve"> for the highest invoice </w:t>
      </w:r>
      <w:proofErr w:type="gramStart"/>
      <w:r>
        <w:t>value .</w:t>
      </w:r>
      <w:proofErr w:type="gramEnd"/>
      <w:r>
        <w:t xml:space="preserve"> [Use sub-query. Do not hard-code the value] (20 points)</w:t>
      </w:r>
    </w:p>
    <w:p w14:paraId="75656231" w14:textId="419FFE4F" w:rsidR="006F4DE2" w:rsidRDefault="006F4DE2" w:rsidP="006F4DE2">
      <w:r>
        <w:t>“</w:t>
      </w:r>
      <w:r>
        <w:t xml:space="preserve">select </w:t>
      </w:r>
      <w:proofErr w:type="spellStart"/>
      <w:r>
        <w:t>invoice_id</w:t>
      </w:r>
      <w:proofErr w:type="spellEnd"/>
      <w:r>
        <w:t xml:space="preserve"> from invoices</w:t>
      </w:r>
    </w:p>
    <w:p w14:paraId="46692BAF" w14:textId="1A9FA250" w:rsidR="00544714" w:rsidRDefault="006F4DE2" w:rsidP="006F4DE2">
      <w:r>
        <w:t xml:space="preserve">where </w:t>
      </w:r>
      <w:proofErr w:type="spellStart"/>
      <w:r>
        <w:t>invoice_total</w:t>
      </w:r>
      <w:proofErr w:type="spellEnd"/>
      <w:r>
        <w:t xml:space="preserve"> in (select max(</w:t>
      </w:r>
      <w:proofErr w:type="spellStart"/>
      <w:r>
        <w:t>invoice_total</w:t>
      </w:r>
      <w:proofErr w:type="spellEnd"/>
      <w:r>
        <w:t>) from invoices);</w:t>
      </w:r>
      <w:r>
        <w:t>”</w:t>
      </w:r>
    </w:p>
    <w:p w14:paraId="7922848A" w14:textId="1408E4A8" w:rsidR="006F4DE2" w:rsidRDefault="006F4DE2" w:rsidP="006F4DE2">
      <w:r>
        <w:rPr>
          <w:noProof/>
        </w:rPr>
        <w:lastRenderedPageBreak/>
        <w:drawing>
          <wp:inline distT="0" distB="0" distL="0" distR="0" wp14:anchorId="3438B555" wp14:editId="7E914F79">
            <wp:extent cx="581025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A66D" w14:textId="77777777" w:rsidR="00544714" w:rsidRDefault="00A67534">
      <w:r>
        <w:t>6. Write a SQL query to create a sequence MYSEQ, that starts from 100 and increment by 5. Display the nex</w:t>
      </w:r>
      <w:r>
        <w:t xml:space="preserve">t value in the sequence. (Submit two queries. One for creating the sequence and the other for displaying the next value.)    (20 points) </w:t>
      </w:r>
    </w:p>
    <w:p w14:paraId="78837CEB" w14:textId="3EF4F9EB" w:rsidR="0068292B" w:rsidRDefault="0068292B" w:rsidP="0068292B">
      <w:r>
        <w:t>“</w:t>
      </w:r>
      <w:r>
        <w:t>create sequence MYSEQ</w:t>
      </w:r>
    </w:p>
    <w:p w14:paraId="79F0673A" w14:textId="5724823D" w:rsidR="00544714" w:rsidRDefault="0068292B" w:rsidP="0068292B">
      <w:r>
        <w:t>increment by 5 start with 100;</w:t>
      </w:r>
      <w:r>
        <w:t>”</w:t>
      </w:r>
    </w:p>
    <w:p w14:paraId="2EA53E25" w14:textId="76E31463" w:rsidR="0068292B" w:rsidRDefault="008D629A" w:rsidP="0068292B">
      <w:r>
        <w:rPr>
          <w:noProof/>
        </w:rPr>
        <w:drawing>
          <wp:inline distT="0" distB="0" distL="0" distR="0" wp14:anchorId="5E7AB619" wp14:editId="24A8B2E0">
            <wp:extent cx="11715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1214" w14:textId="57E58C56" w:rsidR="008D629A" w:rsidRDefault="008D629A" w:rsidP="0068292B">
      <w:r>
        <w:t>“</w:t>
      </w:r>
      <w:r w:rsidRPr="008D629A">
        <w:t xml:space="preserve">select </w:t>
      </w:r>
      <w:proofErr w:type="spellStart"/>
      <w:r w:rsidRPr="008D629A">
        <w:t>MYSEQ.nextval</w:t>
      </w:r>
      <w:proofErr w:type="spellEnd"/>
      <w:r w:rsidRPr="008D629A">
        <w:t xml:space="preserve"> from dual;</w:t>
      </w:r>
      <w:r>
        <w:t>”</w:t>
      </w:r>
    </w:p>
    <w:p w14:paraId="1C4596E9" w14:textId="6FC0BA7E" w:rsidR="008D629A" w:rsidRDefault="008D629A" w:rsidP="0068292B">
      <w:r>
        <w:rPr>
          <w:noProof/>
        </w:rPr>
        <w:drawing>
          <wp:inline distT="0" distB="0" distL="0" distR="0" wp14:anchorId="4FBF6224" wp14:editId="7C24EE58">
            <wp:extent cx="58769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9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714"/>
    <w:rsid w:val="0014717A"/>
    <w:rsid w:val="00225875"/>
    <w:rsid w:val="002B3CDA"/>
    <w:rsid w:val="00544714"/>
    <w:rsid w:val="0064464E"/>
    <w:rsid w:val="0068292B"/>
    <w:rsid w:val="006F4DE2"/>
    <w:rsid w:val="00787163"/>
    <w:rsid w:val="008C1447"/>
    <w:rsid w:val="008D629A"/>
    <w:rsid w:val="00A67534"/>
    <w:rsid w:val="00D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282F"/>
  <w15:docId w15:val="{518DC2AA-78A2-4345-97AE-446605AE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Saad S Alodadi</dc:creator>
  <dc:description/>
  <cp:lastModifiedBy>Caleb Massey</cp:lastModifiedBy>
  <cp:revision>2</cp:revision>
  <dcterms:created xsi:type="dcterms:W3CDTF">2018-02-23T19:02:00Z</dcterms:created>
  <dcterms:modified xsi:type="dcterms:W3CDTF">2018-02-23T19:02:00Z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