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Autosport. (2023, April 4). </w:t>
      </w:r>
      <w:r>
        <w:rPr>
          <w:rFonts w:ascii="Times New Roman" w:hAnsi="Times New Roman"/>
          <w:i/>
          <w:sz w:val="24"/>
        </w:rPr>
        <w:t>10 things we learned from the 2023 Australian Grand Prix</w:t>
      </w:r>
      <w:r>
        <w:rPr>
          <w:rFonts w:ascii="Times New Roman" w:hAnsi="Times New Roman"/>
          <w:sz w:val="24"/>
        </w:rPr>
        <w:t>. https://www.autosport.com/f1/news/10-things-we-learned-from-the-2023-australian-grand-prix/10452815/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Formula 1. (2026, July 19). </w:t>
      </w:r>
      <w:r>
        <w:rPr>
          <w:rFonts w:ascii="Times New Roman" w:hAnsi="Times New Roman"/>
          <w:i/>
          <w:sz w:val="24"/>
        </w:rPr>
        <w:t>Official grid: Who starts where at Spa as five drivers take penalties</w:t>
      </w:r>
      <w:r>
        <w:rPr>
          <w:rFonts w:ascii="Times New Roman" w:hAnsi="Times New Roman"/>
          <w:sz w:val="24"/>
        </w:rPr>
        <w:t>. https://www.formula1.com/en/latest/article/official-grid-who-starts-where-for-the-belgian-grand-prix-2026.2Pyth6t2ZEYNSqVWC295C7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Formula 1. (n.d.). </w:t>
      </w:r>
      <w:r>
        <w:rPr>
          <w:rFonts w:ascii="Times New Roman" w:hAnsi="Times New Roman"/>
          <w:i/>
          <w:sz w:val="24"/>
        </w:rPr>
        <w:t>F1 drivers explain F1: What are the three sectors?</w:t>
      </w:r>
      <w:r>
        <w:rPr>
          <w:rFonts w:ascii="Times New Roman" w:hAnsi="Times New Roman"/>
          <w:sz w:val="24"/>
        </w:rPr>
        <w:t xml:space="preserve"> https://www.formula1.com/en/video/f1-drivers-explain-f1-what-are-the-three-sectors.1687519566397074284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F1 Cosmos. (n.d.). </w:t>
      </w:r>
      <w:r>
        <w:rPr>
          <w:rFonts w:ascii="Times New Roman" w:hAnsi="Times New Roman"/>
          <w:i/>
          <w:sz w:val="24"/>
        </w:rPr>
        <w:t>FIA documents and reports: Spa-Francorchamps map</w:t>
      </w:r>
      <w:r>
        <w:rPr>
          <w:rFonts w:ascii="Times New Roman" w:hAnsi="Times New Roman"/>
          <w:sz w:val="24"/>
        </w:rPr>
        <w:t>. https://f1cosmos.com/dashboard/fia-docs/321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Motorsport.com. (2025, July 29). </w:t>
      </w:r>
      <w:r>
        <w:rPr>
          <w:rFonts w:ascii="Times New Roman" w:hAnsi="Times New Roman"/>
          <w:i/>
          <w:sz w:val="24"/>
        </w:rPr>
        <w:t>Why the F1 Belgian GP start was delayed for so long</w:t>
      </w:r>
      <w:r>
        <w:rPr>
          <w:rFonts w:ascii="Times New Roman" w:hAnsi="Times New Roman"/>
          <w:sz w:val="24"/>
        </w:rPr>
        <w:t>. https://www.motorsport.com/f1/news/kan-live-fia-legt-uit-dit-is-waardoor-de-f1-grand-prix-van-belgie-zo-lang-werd-uitgesteld/10746182/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OpenF1. (n.d.). </w:t>
      </w:r>
      <w:r>
        <w:rPr>
          <w:rFonts w:ascii="Times New Roman" w:hAnsi="Times New Roman"/>
          <w:i/>
          <w:sz w:val="24"/>
        </w:rPr>
        <w:t>OpenF1 API: Real-time and historical Formula 1 data</w:t>
      </w:r>
      <w:r>
        <w:rPr>
          <w:rFonts w:ascii="Times New Roman" w:hAnsi="Times New Roman"/>
          <w:sz w:val="24"/>
        </w:rPr>
        <w:t>. Retrieved September 26, 2026, from https://openf1.org/docs/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RacingNews365. (n.d.). </w:t>
      </w:r>
      <w:r>
        <w:rPr>
          <w:rFonts w:ascii="Times New Roman" w:hAnsi="Times New Roman"/>
          <w:i/>
          <w:sz w:val="24"/>
        </w:rPr>
        <w:t>What is a speed trap in F1?</w:t>
      </w:r>
      <w:r>
        <w:rPr>
          <w:rFonts w:ascii="Times New Roman" w:hAnsi="Times New Roman"/>
          <w:sz w:val="24"/>
        </w:rPr>
        <w:t xml:space="preserve"> Retrieved September 26, 2026, from https://racingnews365.com/speed-trap-f1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V-HR. (n.d.). </w:t>
      </w:r>
      <w:r>
        <w:rPr>
          <w:rFonts w:ascii="Times New Roman" w:hAnsi="Times New Roman"/>
          <w:i/>
          <w:sz w:val="24"/>
        </w:rPr>
        <w:t>How F1’s timing tech works: Why is it so important?</w:t>
      </w:r>
      <w:r>
        <w:rPr>
          <w:rFonts w:ascii="Times New Roman" w:hAnsi="Times New Roman"/>
          <w:sz w:val="24"/>
        </w:rPr>
        <w:t xml:space="preserve"> Retrieved September 26, 2026, from https://www.v-hr.com/blog/how-f1s-timing-tech-works-and-why-its-important/</w:t>
      </w:r>
    </w:p>
    <w:p>
      <w:pPr>
        <w:spacing w:line="480" w:lineRule="auto" w:after="0"/>
        <w:ind w:left="720" w:hanging="720"/>
      </w:pPr>
      <w:r>
        <w:rPr>
          <w:rFonts w:ascii="Times New Roman" w:hAnsi="Times New Roman"/>
          <w:sz w:val="24"/>
        </w:rPr>
        <w:t xml:space="preserve">ESPN F1. (2025). </w:t>
      </w:r>
      <w:r>
        <w:rPr>
          <w:rFonts w:ascii="Times New Roman" w:hAnsi="Times New Roman"/>
          <w:i/>
          <w:sz w:val="24"/>
        </w:rPr>
        <w:t>2025 Belgian Grand Prix full race highlights</w:t>
      </w:r>
      <w:r>
        <w:rPr>
          <w:rFonts w:ascii="Times New Roman" w:hAnsi="Times New Roman"/>
          <w:sz w:val="24"/>
        </w:rPr>
        <w:t xml:space="preserve"> [Video]. YouTube. https://www.youtube.com/watch?v=1oXuRgRynR4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subject>APA formatted references for Formula 1 data sources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