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8A5B4" w14:textId="77777777" w:rsidR="004E1207" w:rsidRDefault="00A10978" w:rsidP="00C94913">
      <w:pPr>
        <w:jc w:val="center"/>
        <w:rPr>
          <w:rFonts w:ascii="Times New Roman" w:hAnsi="Times New Roman" w:cs="Times New Roman"/>
          <w:sz w:val="56"/>
          <w:szCs w:val="56"/>
        </w:rPr>
      </w:pPr>
      <w:r>
        <w:rPr>
          <w:rFonts w:ascii="Times New Roman" w:hAnsi="Times New Roman" w:cs="Times New Roman"/>
          <w:sz w:val="56"/>
          <w:szCs w:val="56"/>
        </w:rPr>
        <w:t>Technology in Soccer</w:t>
      </w:r>
    </w:p>
    <w:p w14:paraId="2B69CFB2" w14:textId="77777777" w:rsidR="00A254F5" w:rsidRPr="00A254F5" w:rsidRDefault="00A254F5" w:rsidP="00A254F5">
      <w:pPr>
        <w:rPr>
          <w:rFonts w:ascii="Times New Roman" w:hAnsi="Times New Roman" w:cs="Times New Roman"/>
          <w:sz w:val="32"/>
          <w:szCs w:val="32"/>
        </w:rPr>
      </w:pPr>
      <w:r>
        <w:rPr>
          <w:rFonts w:ascii="Times New Roman" w:hAnsi="Times New Roman" w:cs="Times New Roman"/>
          <w:sz w:val="32"/>
          <w:szCs w:val="32"/>
        </w:rPr>
        <w:t>The Need for Goal Line Technology</w:t>
      </w:r>
    </w:p>
    <w:p w14:paraId="1551A952" w14:textId="0A405060" w:rsidR="001248E9" w:rsidRDefault="005338D5" w:rsidP="00F55E73">
      <w:pPr>
        <w:rPr>
          <w:rFonts w:ascii="Times New Roman" w:hAnsi="Times New Roman" w:cs="Times New Roman"/>
        </w:rPr>
      </w:pPr>
      <w:r>
        <w:rPr>
          <w:rFonts w:ascii="Times New Roman" w:hAnsi="Times New Roman" w:cs="Times New Roman"/>
          <w:noProof/>
          <w:sz w:val="32"/>
          <w:szCs w:val="32"/>
        </w:rPr>
        <w:drawing>
          <wp:anchor distT="0" distB="0" distL="114300" distR="114300" simplePos="0" relativeHeight="251658240" behindDoc="0" locked="0" layoutInCell="1" allowOverlap="1" wp14:anchorId="369CD93D" wp14:editId="3A46D64C">
            <wp:simplePos x="0" y="0"/>
            <wp:positionH relativeFrom="column">
              <wp:posOffset>4053205</wp:posOffset>
            </wp:positionH>
            <wp:positionV relativeFrom="paragraph">
              <wp:posOffset>50800</wp:posOffset>
            </wp:positionV>
            <wp:extent cx="1663065" cy="1880235"/>
            <wp:effectExtent l="0" t="0" r="0" b="0"/>
            <wp:wrapTight wrapText="bothSides">
              <wp:wrapPolygon edited="0">
                <wp:start x="21600" y="21600"/>
                <wp:lineTo x="21600" y="299"/>
                <wp:lineTo x="487" y="299"/>
                <wp:lineTo x="487" y="21600"/>
                <wp:lineTo x="21600" y="216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 line technology.jpg"/>
                    <pic:cNvPicPr/>
                  </pic:nvPicPr>
                  <pic:blipFill>
                    <a:blip r:embed="rId5">
                      <a:extLst>
                        <a:ext uri="{28A0092B-C50C-407E-A947-70E740481C1C}">
                          <a14:useLocalDpi xmlns:a14="http://schemas.microsoft.com/office/drawing/2010/main" val="0"/>
                        </a:ext>
                      </a:extLst>
                    </a:blip>
                    <a:stretch>
                      <a:fillRect/>
                    </a:stretch>
                  </pic:blipFill>
                  <pic:spPr>
                    <a:xfrm rot="10800000" flipH="1" flipV="1">
                      <a:off x="0" y="0"/>
                      <a:ext cx="1663065" cy="1880235"/>
                    </a:xfrm>
                    <a:prstGeom prst="rect">
                      <a:avLst/>
                    </a:prstGeom>
                  </pic:spPr>
                </pic:pic>
              </a:graphicData>
            </a:graphic>
            <wp14:sizeRelH relativeFrom="page">
              <wp14:pctWidth>0</wp14:pctWidth>
            </wp14:sizeRelH>
            <wp14:sizeRelV relativeFrom="page">
              <wp14:pctHeight>0</wp14:pctHeight>
            </wp14:sizeRelV>
          </wp:anchor>
        </w:drawing>
      </w:r>
      <w:r w:rsidR="00F55E73">
        <w:rPr>
          <w:rFonts w:ascii="Times New Roman" w:hAnsi="Times New Roman" w:cs="Times New Roman"/>
        </w:rPr>
        <w:tab/>
        <w:t>One thing that has been a huge issue in soccer are goals that shouldn’t be goals or shots that should have been goals.</w:t>
      </w:r>
      <w:r w:rsidR="007C3046">
        <w:rPr>
          <w:rFonts w:ascii="Times New Roman" w:hAnsi="Times New Roman" w:cs="Times New Roman"/>
        </w:rPr>
        <w:t xml:space="preserve"> </w:t>
      </w:r>
      <w:r w:rsidR="00A254F5">
        <w:rPr>
          <w:rFonts w:ascii="Times New Roman" w:hAnsi="Times New Roman" w:cs="Times New Roman"/>
        </w:rPr>
        <w:t>One time specifically comes to mind during a game I got to see live. During a Germany vs. England match of world cup in 2006, Frank Lampard had a goal that was not called as a goal. But video and picture evidence showed that</w:t>
      </w:r>
      <w:r w:rsidR="004F1892">
        <w:rPr>
          <w:rFonts w:ascii="Times New Roman" w:hAnsi="Times New Roman" w:cs="Times New Roman"/>
        </w:rPr>
        <w:t xml:space="preserve"> the ref had made the wrong call</w:t>
      </w:r>
      <w:r w:rsidR="00A254F5">
        <w:rPr>
          <w:rFonts w:ascii="Times New Roman" w:hAnsi="Times New Roman" w:cs="Times New Roman"/>
        </w:rPr>
        <w:t xml:space="preserve">. </w:t>
      </w:r>
    </w:p>
    <w:p w14:paraId="78D97777" w14:textId="77777777" w:rsidR="00F55E73" w:rsidRDefault="00A254F5" w:rsidP="001248E9">
      <w:pPr>
        <w:ind w:firstLine="720"/>
        <w:rPr>
          <w:rFonts w:ascii="Times New Roman" w:hAnsi="Times New Roman" w:cs="Times New Roman"/>
        </w:rPr>
      </w:pPr>
      <w:r>
        <w:rPr>
          <w:rFonts w:ascii="Times New Roman" w:hAnsi="Times New Roman" w:cs="Times New Roman"/>
        </w:rPr>
        <w:t>After this moment, the IFAB started to look into Goal line technology systems.</w:t>
      </w:r>
      <w:r w:rsidR="001248E9">
        <w:rPr>
          <w:rFonts w:ascii="Times New Roman" w:hAnsi="Times New Roman" w:cs="Times New Roman"/>
        </w:rPr>
        <w:t xml:space="preserve"> And in 2012 approved the use of goal line technology.</w:t>
      </w:r>
    </w:p>
    <w:p w14:paraId="33800847" w14:textId="77777777" w:rsidR="00E97DB9" w:rsidRDefault="00E97DB9" w:rsidP="001248E9">
      <w:pPr>
        <w:ind w:firstLine="720"/>
        <w:rPr>
          <w:rFonts w:ascii="Times New Roman" w:hAnsi="Times New Roman" w:cs="Times New Roman"/>
        </w:rPr>
      </w:pPr>
    </w:p>
    <w:p w14:paraId="51CA543F" w14:textId="77777777" w:rsidR="00E97DB9" w:rsidRDefault="00E97DB9" w:rsidP="001248E9">
      <w:pPr>
        <w:ind w:firstLine="720"/>
        <w:rPr>
          <w:rFonts w:ascii="Times New Roman" w:hAnsi="Times New Roman" w:cs="Times New Roman"/>
        </w:rPr>
      </w:pPr>
    </w:p>
    <w:tbl>
      <w:tblPr>
        <w:tblStyle w:val="TableGrid"/>
        <w:tblW w:w="0" w:type="auto"/>
        <w:tblLook w:val="04A0" w:firstRow="1" w:lastRow="0" w:firstColumn="1" w:lastColumn="0" w:noHBand="0" w:noVBand="1"/>
      </w:tblPr>
      <w:tblGrid>
        <w:gridCol w:w="1174"/>
        <w:gridCol w:w="1210"/>
        <w:gridCol w:w="1469"/>
        <w:gridCol w:w="1416"/>
        <w:gridCol w:w="1456"/>
        <w:gridCol w:w="1363"/>
        <w:gridCol w:w="1262"/>
      </w:tblGrid>
      <w:tr w:rsidR="00EB4DD0" w14:paraId="61959643" w14:textId="77777777" w:rsidTr="00E97DB9">
        <w:tc>
          <w:tcPr>
            <w:tcW w:w="1335" w:type="dxa"/>
          </w:tcPr>
          <w:p w14:paraId="67D77357" w14:textId="77777777" w:rsidR="00E97DB9" w:rsidRDefault="00E97DB9" w:rsidP="001248E9">
            <w:pPr>
              <w:rPr>
                <w:rFonts w:ascii="Times New Roman" w:hAnsi="Times New Roman" w:cs="Times New Roman"/>
              </w:rPr>
            </w:pPr>
          </w:p>
        </w:tc>
        <w:tc>
          <w:tcPr>
            <w:tcW w:w="1335" w:type="dxa"/>
          </w:tcPr>
          <w:p w14:paraId="4F70C592" w14:textId="5A0EE787" w:rsidR="00E97DB9" w:rsidRDefault="00E97DB9" w:rsidP="001248E9">
            <w:pPr>
              <w:rPr>
                <w:rFonts w:ascii="Times New Roman" w:hAnsi="Times New Roman" w:cs="Times New Roman"/>
              </w:rPr>
            </w:pPr>
            <w:r>
              <w:rPr>
                <w:rFonts w:ascii="Times New Roman" w:hAnsi="Times New Roman" w:cs="Times New Roman"/>
              </w:rPr>
              <w:t>General</w:t>
            </w:r>
          </w:p>
        </w:tc>
        <w:tc>
          <w:tcPr>
            <w:tcW w:w="1336" w:type="dxa"/>
          </w:tcPr>
          <w:p w14:paraId="345847E8" w14:textId="08D4FC70" w:rsidR="00E97DB9" w:rsidRDefault="00E97DB9" w:rsidP="001248E9">
            <w:pPr>
              <w:rPr>
                <w:rFonts w:ascii="Times New Roman" w:hAnsi="Times New Roman" w:cs="Times New Roman"/>
              </w:rPr>
            </w:pPr>
            <w:r>
              <w:rPr>
                <w:rFonts w:ascii="Times New Roman" w:hAnsi="Times New Roman" w:cs="Times New Roman"/>
              </w:rPr>
              <w:t>System</w:t>
            </w:r>
          </w:p>
        </w:tc>
        <w:tc>
          <w:tcPr>
            <w:tcW w:w="1336" w:type="dxa"/>
          </w:tcPr>
          <w:p w14:paraId="39CB6F44" w14:textId="6DE518B8" w:rsidR="00E97DB9" w:rsidRDefault="00E97DB9" w:rsidP="001248E9">
            <w:pPr>
              <w:rPr>
                <w:rFonts w:ascii="Times New Roman" w:hAnsi="Times New Roman" w:cs="Times New Roman"/>
              </w:rPr>
            </w:pPr>
            <w:r>
              <w:rPr>
                <w:rFonts w:ascii="Times New Roman" w:hAnsi="Times New Roman" w:cs="Times New Roman"/>
              </w:rPr>
              <w:t>Ownership</w:t>
            </w:r>
          </w:p>
        </w:tc>
        <w:tc>
          <w:tcPr>
            <w:tcW w:w="1336" w:type="dxa"/>
          </w:tcPr>
          <w:p w14:paraId="4C785154" w14:textId="75895119" w:rsidR="00E97DB9" w:rsidRDefault="00E97DB9" w:rsidP="001248E9">
            <w:pPr>
              <w:rPr>
                <w:rFonts w:ascii="Times New Roman" w:hAnsi="Times New Roman" w:cs="Times New Roman"/>
              </w:rPr>
            </w:pPr>
            <w:r>
              <w:rPr>
                <w:rFonts w:ascii="Times New Roman" w:hAnsi="Times New Roman" w:cs="Times New Roman"/>
              </w:rPr>
              <w:t>Maintenance</w:t>
            </w:r>
          </w:p>
        </w:tc>
        <w:tc>
          <w:tcPr>
            <w:tcW w:w="1336" w:type="dxa"/>
          </w:tcPr>
          <w:p w14:paraId="3ED4E440" w14:textId="2FF9356D" w:rsidR="00E97DB9" w:rsidRDefault="00E97DB9" w:rsidP="001248E9">
            <w:pPr>
              <w:rPr>
                <w:rFonts w:ascii="Times New Roman" w:hAnsi="Times New Roman" w:cs="Times New Roman"/>
              </w:rPr>
            </w:pPr>
            <w:r>
              <w:rPr>
                <w:rFonts w:ascii="Times New Roman" w:hAnsi="Times New Roman" w:cs="Times New Roman"/>
              </w:rPr>
              <w:t>Application</w:t>
            </w:r>
          </w:p>
        </w:tc>
        <w:tc>
          <w:tcPr>
            <w:tcW w:w="1336" w:type="dxa"/>
          </w:tcPr>
          <w:p w14:paraId="084531D6" w14:textId="5D73C3A7" w:rsidR="00E97DB9" w:rsidRDefault="00E97DB9" w:rsidP="001248E9">
            <w:pPr>
              <w:rPr>
                <w:rFonts w:ascii="Times New Roman" w:hAnsi="Times New Roman" w:cs="Times New Roman"/>
              </w:rPr>
            </w:pPr>
            <w:r>
              <w:rPr>
                <w:rFonts w:ascii="Times New Roman" w:hAnsi="Times New Roman" w:cs="Times New Roman"/>
              </w:rPr>
              <w:t>Replays</w:t>
            </w:r>
          </w:p>
        </w:tc>
      </w:tr>
      <w:tr w:rsidR="00EB4DD0" w14:paraId="484D1B19" w14:textId="77777777" w:rsidTr="00E97DB9">
        <w:tc>
          <w:tcPr>
            <w:tcW w:w="1335" w:type="dxa"/>
          </w:tcPr>
          <w:p w14:paraId="42B27908" w14:textId="211392BD" w:rsidR="00E97DB9" w:rsidRDefault="00E97DB9" w:rsidP="001248E9">
            <w:pPr>
              <w:rPr>
                <w:rFonts w:ascii="Times New Roman" w:hAnsi="Times New Roman" w:cs="Times New Roman"/>
              </w:rPr>
            </w:pPr>
            <w:r>
              <w:rPr>
                <w:rFonts w:ascii="Times New Roman" w:hAnsi="Times New Roman" w:cs="Times New Roman"/>
              </w:rPr>
              <w:t>Before</w:t>
            </w:r>
          </w:p>
        </w:tc>
        <w:tc>
          <w:tcPr>
            <w:tcW w:w="1335" w:type="dxa"/>
          </w:tcPr>
          <w:p w14:paraId="53DA08F0" w14:textId="4764CF72" w:rsidR="00E97DB9" w:rsidRDefault="00E97DB9" w:rsidP="001248E9">
            <w:pPr>
              <w:rPr>
                <w:rFonts w:ascii="Times New Roman" w:hAnsi="Times New Roman" w:cs="Times New Roman"/>
              </w:rPr>
            </w:pPr>
            <w:r>
              <w:rPr>
                <w:rFonts w:ascii="Times New Roman" w:hAnsi="Times New Roman" w:cs="Times New Roman"/>
              </w:rPr>
              <w:t>No GLT</w:t>
            </w:r>
          </w:p>
        </w:tc>
        <w:tc>
          <w:tcPr>
            <w:tcW w:w="1336" w:type="dxa"/>
          </w:tcPr>
          <w:p w14:paraId="6E95C1A4" w14:textId="51787E1E" w:rsidR="00E97DB9" w:rsidRDefault="00E97DB9" w:rsidP="001248E9">
            <w:pPr>
              <w:rPr>
                <w:rFonts w:ascii="Times New Roman" w:hAnsi="Times New Roman" w:cs="Times New Roman"/>
              </w:rPr>
            </w:pPr>
            <w:r>
              <w:rPr>
                <w:rFonts w:ascii="Times New Roman" w:hAnsi="Times New Roman" w:cs="Times New Roman"/>
              </w:rPr>
              <w:t>No GLT</w:t>
            </w:r>
          </w:p>
        </w:tc>
        <w:tc>
          <w:tcPr>
            <w:tcW w:w="1336" w:type="dxa"/>
          </w:tcPr>
          <w:p w14:paraId="0232A459" w14:textId="5DAE1B09" w:rsidR="00E97DB9" w:rsidRDefault="00EB4DD0" w:rsidP="001248E9">
            <w:pPr>
              <w:rPr>
                <w:rFonts w:ascii="Times New Roman" w:hAnsi="Times New Roman" w:cs="Times New Roman"/>
              </w:rPr>
            </w:pPr>
            <w:r>
              <w:rPr>
                <w:rFonts w:ascii="Times New Roman" w:hAnsi="Times New Roman" w:cs="Times New Roman"/>
              </w:rPr>
              <w:t>No GLT</w:t>
            </w:r>
          </w:p>
        </w:tc>
        <w:tc>
          <w:tcPr>
            <w:tcW w:w="1336" w:type="dxa"/>
          </w:tcPr>
          <w:p w14:paraId="6BD78FDE" w14:textId="17EBB46C" w:rsidR="00E97DB9" w:rsidRDefault="00EB4DD0" w:rsidP="001248E9">
            <w:pPr>
              <w:rPr>
                <w:rFonts w:ascii="Times New Roman" w:hAnsi="Times New Roman" w:cs="Times New Roman"/>
              </w:rPr>
            </w:pPr>
            <w:r>
              <w:rPr>
                <w:rFonts w:ascii="Times New Roman" w:hAnsi="Times New Roman" w:cs="Times New Roman"/>
              </w:rPr>
              <w:t>No GLT</w:t>
            </w:r>
          </w:p>
        </w:tc>
        <w:tc>
          <w:tcPr>
            <w:tcW w:w="1336" w:type="dxa"/>
          </w:tcPr>
          <w:p w14:paraId="47B737EE" w14:textId="3A69FC71" w:rsidR="00E97DB9" w:rsidRDefault="005F06F9" w:rsidP="001248E9">
            <w:pPr>
              <w:rPr>
                <w:rFonts w:ascii="Times New Roman" w:hAnsi="Times New Roman" w:cs="Times New Roman"/>
              </w:rPr>
            </w:pPr>
            <w:r>
              <w:rPr>
                <w:rFonts w:ascii="Times New Roman" w:hAnsi="Times New Roman" w:cs="Times New Roman"/>
              </w:rPr>
              <w:t>No GLT</w:t>
            </w:r>
          </w:p>
        </w:tc>
        <w:tc>
          <w:tcPr>
            <w:tcW w:w="1336" w:type="dxa"/>
          </w:tcPr>
          <w:p w14:paraId="5AE96ED0" w14:textId="12B6D1E2" w:rsidR="00E97DB9" w:rsidRDefault="005F06F9" w:rsidP="001248E9">
            <w:pPr>
              <w:rPr>
                <w:rFonts w:ascii="Times New Roman" w:hAnsi="Times New Roman" w:cs="Times New Roman"/>
              </w:rPr>
            </w:pPr>
            <w:r>
              <w:rPr>
                <w:rFonts w:ascii="Times New Roman" w:hAnsi="Times New Roman" w:cs="Times New Roman"/>
              </w:rPr>
              <w:t>Accepted every ware</w:t>
            </w:r>
          </w:p>
        </w:tc>
      </w:tr>
      <w:tr w:rsidR="00EB4DD0" w14:paraId="7BE27CAE" w14:textId="77777777" w:rsidTr="00E97DB9">
        <w:tc>
          <w:tcPr>
            <w:tcW w:w="1335" w:type="dxa"/>
          </w:tcPr>
          <w:p w14:paraId="51155962" w14:textId="06F12DA9" w:rsidR="00E97DB9" w:rsidRDefault="00E97DB9" w:rsidP="001248E9">
            <w:pPr>
              <w:rPr>
                <w:rFonts w:ascii="Times New Roman" w:hAnsi="Times New Roman" w:cs="Times New Roman"/>
              </w:rPr>
            </w:pPr>
            <w:r>
              <w:rPr>
                <w:rFonts w:ascii="Times New Roman" w:hAnsi="Times New Roman" w:cs="Times New Roman"/>
              </w:rPr>
              <w:t>Now</w:t>
            </w:r>
          </w:p>
        </w:tc>
        <w:tc>
          <w:tcPr>
            <w:tcW w:w="1335" w:type="dxa"/>
          </w:tcPr>
          <w:p w14:paraId="3B12F37F" w14:textId="75403E5E" w:rsidR="00E97DB9" w:rsidRDefault="00E97DB9" w:rsidP="001248E9">
            <w:pPr>
              <w:rPr>
                <w:rFonts w:ascii="Times New Roman" w:hAnsi="Times New Roman" w:cs="Times New Roman"/>
              </w:rPr>
            </w:pPr>
            <w:r>
              <w:rPr>
                <w:rFonts w:ascii="Times New Roman" w:hAnsi="Times New Roman" w:cs="Times New Roman"/>
              </w:rPr>
              <w:t>Some GLT</w:t>
            </w:r>
          </w:p>
        </w:tc>
        <w:tc>
          <w:tcPr>
            <w:tcW w:w="1336" w:type="dxa"/>
          </w:tcPr>
          <w:p w14:paraId="61142261" w14:textId="4FF1C998" w:rsidR="00E97DB9" w:rsidRDefault="00E97DB9" w:rsidP="00E97DB9">
            <w:pPr>
              <w:rPr>
                <w:rFonts w:ascii="Times New Roman" w:hAnsi="Times New Roman" w:cs="Times New Roman"/>
              </w:rPr>
            </w:pPr>
            <w:r>
              <w:rPr>
                <w:rFonts w:ascii="Times New Roman" w:hAnsi="Times New Roman" w:cs="Times New Roman"/>
              </w:rPr>
              <w:t>Stadiums may use GLT that fits requirements</w:t>
            </w:r>
          </w:p>
        </w:tc>
        <w:tc>
          <w:tcPr>
            <w:tcW w:w="1336" w:type="dxa"/>
          </w:tcPr>
          <w:p w14:paraId="5C77DBDF" w14:textId="4DDBBDE6" w:rsidR="00E97DB9" w:rsidRDefault="00EB4DD0" w:rsidP="001248E9">
            <w:pPr>
              <w:rPr>
                <w:rFonts w:ascii="Times New Roman" w:hAnsi="Times New Roman" w:cs="Times New Roman"/>
              </w:rPr>
            </w:pPr>
            <w:r>
              <w:rPr>
                <w:rFonts w:ascii="Times New Roman" w:hAnsi="Times New Roman" w:cs="Times New Roman"/>
              </w:rPr>
              <w:t>Competition</w:t>
            </w:r>
          </w:p>
        </w:tc>
        <w:tc>
          <w:tcPr>
            <w:tcW w:w="1336" w:type="dxa"/>
          </w:tcPr>
          <w:p w14:paraId="7D3AE4C8" w14:textId="60751D48" w:rsidR="00E97DB9" w:rsidRDefault="00754215" w:rsidP="001248E9">
            <w:pPr>
              <w:rPr>
                <w:rFonts w:ascii="Times New Roman" w:hAnsi="Times New Roman" w:cs="Times New Roman"/>
              </w:rPr>
            </w:pPr>
            <w:r>
              <w:rPr>
                <w:rFonts w:ascii="Times New Roman" w:hAnsi="Times New Roman" w:cs="Times New Roman"/>
              </w:rPr>
              <w:t>Supervised by competition</w:t>
            </w:r>
          </w:p>
        </w:tc>
        <w:tc>
          <w:tcPr>
            <w:tcW w:w="1336" w:type="dxa"/>
          </w:tcPr>
          <w:p w14:paraId="5767C6A3" w14:textId="34426202" w:rsidR="00E97DB9" w:rsidRDefault="005F06F9" w:rsidP="001248E9">
            <w:pPr>
              <w:rPr>
                <w:rFonts w:ascii="Times New Roman" w:hAnsi="Times New Roman" w:cs="Times New Roman"/>
              </w:rPr>
            </w:pPr>
            <w:r>
              <w:rPr>
                <w:rFonts w:ascii="Times New Roman" w:hAnsi="Times New Roman" w:cs="Times New Roman"/>
              </w:rPr>
              <w:t>All competition matches</w:t>
            </w:r>
          </w:p>
        </w:tc>
        <w:tc>
          <w:tcPr>
            <w:tcW w:w="1336" w:type="dxa"/>
          </w:tcPr>
          <w:p w14:paraId="433C5054" w14:textId="50DF54D0" w:rsidR="00E97DB9" w:rsidRDefault="005F06F9" w:rsidP="001248E9">
            <w:pPr>
              <w:rPr>
                <w:rFonts w:ascii="Times New Roman" w:hAnsi="Times New Roman" w:cs="Times New Roman"/>
              </w:rPr>
            </w:pPr>
            <w:r>
              <w:rPr>
                <w:rFonts w:ascii="Times New Roman" w:hAnsi="Times New Roman" w:cs="Times New Roman"/>
              </w:rPr>
              <w:t>Accepted every ware</w:t>
            </w:r>
          </w:p>
        </w:tc>
      </w:tr>
      <w:tr w:rsidR="00EB4DD0" w14:paraId="69BA09B7" w14:textId="77777777" w:rsidTr="00E97DB9">
        <w:tc>
          <w:tcPr>
            <w:tcW w:w="1335" w:type="dxa"/>
          </w:tcPr>
          <w:p w14:paraId="3AD61B11" w14:textId="6D716D6E" w:rsidR="00E97DB9" w:rsidRDefault="00E97DB9" w:rsidP="001248E9">
            <w:pPr>
              <w:rPr>
                <w:rFonts w:ascii="Times New Roman" w:hAnsi="Times New Roman" w:cs="Times New Roman"/>
              </w:rPr>
            </w:pPr>
            <w:r>
              <w:rPr>
                <w:rFonts w:ascii="Times New Roman" w:hAnsi="Times New Roman" w:cs="Times New Roman"/>
              </w:rPr>
              <w:t>Future</w:t>
            </w:r>
          </w:p>
        </w:tc>
        <w:tc>
          <w:tcPr>
            <w:tcW w:w="1335" w:type="dxa"/>
          </w:tcPr>
          <w:p w14:paraId="42D93EC1" w14:textId="3CA59635" w:rsidR="00E97DB9" w:rsidRDefault="00E97DB9" w:rsidP="001248E9">
            <w:pPr>
              <w:rPr>
                <w:rFonts w:ascii="Times New Roman" w:hAnsi="Times New Roman" w:cs="Times New Roman"/>
              </w:rPr>
            </w:pPr>
            <w:r>
              <w:rPr>
                <w:rFonts w:ascii="Times New Roman" w:hAnsi="Times New Roman" w:cs="Times New Roman"/>
              </w:rPr>
              <w:t>All GLT</w:t>
            </w:r>
          </w:p>
        </w:tc>
        <w:tc>
          <w:tcPr>
            <w:tcW w:w="1336" w:type="dxa"/>
          </w:tcPr>
          <w:p w14:paraId="23495B51" w14:textId="20A10172" w:rsidR="00E97DB9" w:rsidRDefault="00E97DB9" w:rsidP="001248E9">
            <w:pPr>
              <w:rPr>
                <w:rFonts w:ascii="Times New Roman" w:hAnsi="Times New Roman" w:cs="Times New Roman"/>
              </w:rPr>
            </w:pPr>
            <w:r>
              <w:rPr>
                <w:rFonts w:ascii="Times New Roman" w:hAnsi="Times New Roman" w:cs="Times New Roman"/>
              </w:rPr>
              <w:t>Stadiums must use GLT that fits requirements</w:t>
            </w:r>
          </w:p>
        </w:tc>
        <w:tc>
          <w:tcPr>
            <w:tcW w:w="1336" w:type="dxa"/>
          </w:tcPr>
          <w:p w14:paraId="5040E6CD" w14:textId="36E55B48" w:rsidR="00E97DB9" w:rsidRDefault="00EB4DD0" w:rsidP="001248E9">
            <w:pPr>
              <w:rPr>
                <w:rFonts w:ascii="Times New Roman" w:hAnsi="Times New Roman" w:cs="Times New Roman"/>
              </w:rPr>
            </w:pPr>
            <w:r>
              <w:rPr>
                <w:rFonts w:ascii="Times New Roman" w:hAnsi="Times New Roman" w:cs="Times New Roman"/>
              </w:rPr>
              <w:t>Competition</w:t>
            </w:r>
          </w:p>
        </w:tc>
        <w:tc>
          <w:tcPr>
            <w:tcW w:w="1336" w:type="dxa"/>
          </w:tcPr>
          <w:p w14:paraId="64E31F09" w14:textId="038962D4" w:rsidR="00E97DB9" w:rsidRDefault="00754215" w:rsidP="001248E9">
            <w:pPr>
              <w:rPr>
                <w:rFonts w:ascii="Times New Roman" w:hAnsi="Times New Roman" w:cs="Times New Roman"/>
              </w:rPr>
            </w:pPr>
            <w:r>
              <w:rPr>
                <w:rFonts w:ascii="Times New Roman" w:hAnsi="Times New Roman" w:cs="Times New Roman"/>
              </w:rPr>
              <w:t>Supervised by competition</w:t>
            </w:r>
          </w:p>
        </w:tc>
        <w:tc>
          <w:tcPr>
            <w:tcW w:w="1336" w:type="dxa"/>
          </w:tcPr>
          <w:p w14:paraId="782A90EE" w14:textId="5E77F11E" w:rsidR="00E97DB9" w:rsidRDefault="005F06F9" w:rsidP="001248E9">
            <w:pPr>
              <w:rPr>
                <w:rFonts w:ascii="Times New Roman" w:hAnsi="Times New Roman" w:cs="Times New Roman"/>
              </w:rPr>
            </w:pPr>
            <w:r>
              <w:rPr>
                <w:rFonts w:ascii="Times New Roman" w:hAnsi="Times New Roman" w:cs="Times New Roman"/>
              </w:rPr>
              <w:t>All competition matches</w:t>
            </w:r>
          </w:p>
        </w:tc>
        <w:tc>
          <w:tcPr>
            <w:tcW w:w="1336" w:type="dxa"/>
          </w:tcPr>
          <w:p w14:paraId="1406F38C" w14:textId="22C58C67" w:rsidR="00E97DB9" w:rsidRDefault="005F06F9" w:rsidP="001248E9">
            <w:pPr>
              <w:rPr>
                <w:rFonts w:ascii="Times New Roman" w:hAnsi="Times New Roman" w:cs="Times New Roman"/>
              </w:rPr>
            </w:pPr>
            <w:r>
              <w:rPr>
                <w:rFonts w:ascii="Times New Roman" w:hAnsi="Times New Roman" w:cs="Times New Roman"/>
              </w:rPr>
              <w:t>Accepted every ware</w:t>
            </w:r>
          </w:p>
        </w:tc>
      </w:tr>
    </w:tbl>
    <w:p w14:paraId="10FD9A8F" w14:textId="77777777" w:rsidR="00017D88" w:rsidRDefault="00017D88" w:rsidP="001248E9">
      <w:pPr>
        <w:ind w:firstLine="720"/>
        <w:rPr>
          <w:rFonts w:ascii="Times New Roman" w:hAnsi="Times New Roman" w:cs="Times New Roman"/>
        </w:rPr>
      </w:pPr>
    </w:p>
    <w:p w14:paraId="49C917C7" w14:textId="77777777" w:rsidR="00A254F5" w:rsidRDefault="00A254F5" w:rsidP="00F55E73">
      <w:pPr>
        <w:rPr>
          <w:rFonts w:ascii="Times New Roman" w:hAnsi="Times New Roman" w:cs="Times New Roman"/>
          <w:sz w:val="32"/>
          <w:szCs w:val="32"/>
        </w:rPr>
      </w:pPr>
      <w:r>
        <w:rPr>
          <w:rFonts w:ascii="Times New Roman" w:hAnsi="Times New Roman" w:cs="Times New Roman"/>
          <w:sz w:val="32"/>
          <w:szCs w:val="32"/>
        </w:rPr>
        <w:t>Design specifications</w:t>
      </w:r>
    </w:p>
    <w:p w14:paraId="42A1F766" w14:textId="77777777" w:rsidR="00236F59" w:rsidRDefault="00A254F5" w:rsidP="00F55E73">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 xml:space="preserve">In order for the </w:t>
      </w:r>
      <w:r w:rsidR="00236F59">
        <w:rPr>
          <w:rFonts w:ascii="Times New Roman" w:hAnsi="Times New Roman" w:cs="Times New Roman"/>
        </w:rPr>
        <w:t>systems to work and be approved, the system had to detect that the ball had completely crossed the goal line. This must not only be accurate but also must be done within one second of the goal being scored. The system had to be accurate and alert the referee as soon as the decision had been made. Not only did a GLT system have to meet these requirements, but the system had to be tested and appr</w:t>
      </w:r>
      <w:bookmarkStart w:id="0" w:name="_GoBack"/>
      <w:bookmarkEnd w:id="0"/>
      <w:r w:rsidR="00236F59">
        <w:rPr>
          <w:rFonts w:ascii="Times New Roman" w:hAnsi="Times New Roman" w:cs="Times New Roman"/>
        </w:rPr>
        <w:t>oved via the Final Installation Test(FIT) and the registered with FIFA itself.</w:t>
      </w:r>
    </w:p>
    <w:p w14:paraId="5A9CD02E" w14:textId="77777777" w:rsidR="00236F59" w:rsidRDefault="00EC54F3" w:rsidP="00F55E73">
      <w:pPr>
        <w:rPr>
          <w:rFonts w:ascii="Times New Roman" w:hAnsi="Times New Roman" w:cs="Times New Roman"/>
          <w:sz w:val="32"/>
          <w:szCs w:val="32"/>
        </w:rPr>
      </w:pPr>
      <w:r>
        <w:rPr>
          <w:rFonts w:ascii="Times New Roman" w:hAnsi="Times New Roman" w:cs="Times New Roman"/>
          <w:sz w:val="32"/>
          <w:szCs w:val="32"/>
        </w:rPr>
        <w:t>How it Works</w:t>
      </w:r>
    </w:p>
    <w:p w14:paraId="7EA44B14" w14:textId="3FC44B00" w:rsidR="002B403D" w:rsidRDefault="00AA783B" w:rsidP="00F55E73">
      <w:pPr>
        <w:rPr>
          <w:rFonts w:ascii="Times New Roman" w:hAnsi="Times New Roman" w:cs="Times New Roman"/>
          <w:sz w:val="32"/>
          <w:szCs w:val="32"/>
        </w:rPr>
      </w:pPr>
      <w:proofErr w:type="spellStart"/>
      <w:r>
        <w:rPr>
          <w:rFonts w:ascii="Times New Roman" w:hAnsi="Times New Roman" w:cs="Times New Roman"/>
          <w:sz w:val="32"/>
          <w:szCs w:val="32"/>
        </w:rPr>
        <w:t>Goalref</w:t>
      </w:r>
      <w:proofErr w:type="spellEnd"/>
    </w:p>
    <w:p w14:paraId="4CEB6388" w14:textId="77777777" w:rsidR="00EC54F3" w:rsidRDefault="00EC54F3" w:rsidP="00F55E73">
      <w:pPr>
        <w:rPr>
          <w:rFonts w:ascii="Times New Roman" w:hAnsi="Times New Roman" w:cs="Times New Roman"/>
        </w:rPr>
      </w:pPr>
      <w:r>
        <w:rPr>
          <w:rFonts w:ascii="Times New Roman" w:hAnsi="Times New Roman" w:cs="Times New Roman"/>
          <w:sz w:val="32"/>
          <w:szCs w:val="32"/>
        </w:rPr>
        <w:tab/>
      </w:r>
      <w:r w:rsidR="001248E9">
        <w:rPr>
          <w:rFonts w:ascii="Times New Roman" w:hAnsi="Times New Roman" w:cs="Times New Roman"/>
        </w:rPr>
        <w:t xml:space="preserve">There are two main types of GLT. The one used more commonly due to its cheap cost and high accuracy is called </w:t>
      </w:r>
      <w:proofErr w:type="spellStart"/>
      <w:r w:rsidR="001248E9">
        <w:rPr>
          <w:rFonts w:ascii="Times New Roman" w:hAnsi="Times New Roman" w:cs="Times New Roman"/>
        </w:rPr>
        <w:t>Goalref</w:t>
      </w:r>
      <w:proofErr w:type="spellEnd"/>
      <w:r w:rsidR="001248E9">
        <w:rPr>
          <w:rFonts w:ascii="Times New Roman" w:hAnsi="Times New Roman" w:cs="Times New Roman"/>
        </w:rPr>
        <w:t xml:space="preserve">. </w:t>
      </w:r>
      <w:proofErr w:type="spellStart"/>
      <w:r w:rsidR="001248E9">
        <w:rPr>
          <w:rFonts w:ascii="Times New Roman" w:hAnsi="Times New Roman" w:cs="Times New Roman"/>
        </w:rPr>
        <w:t>Goalref</w:t>
      </w:r>
      <w:proofErr w:type="spellEnd"/>
      <w:r w:rsidR="001248E9">
        <w:rPr>
          <w:rFonts w:ascii="Times New Roman" w:hAnsi="Times New Roman" w:cs="Times New Roman"/>
        </w:rPr>
        <w:t xml:space="preserve"> uses a passive electronic circuit inside the ball and an electromagnetic field created in the goal mouth in order to tell if a ball has crossed the goal line. Once the chip and sensors in the ball all are in the electromagnetic field they immediately alert the ref through his watch. Telling him when a goal has been scored.</w:t>
      </w:r>
    </w:p>
    <w:p w14:paraId="687E281F" w14:textId="4AD62765" w:rsidR="00AA783B" w:rsidRPr="00D05EF5" w:rsidRDefault="00AA783B" w:rsidP="00F55E73">
      <w:pPr>
        <w:rPr>
          <w:rFonts w:ascii="Times New Roman" w:hAnsi="Times New Roman" w:cs="Times New Roman"/>
          <w:sz w:val="32"/>
          <w:szCs w:val="32"/>
        </w:rPr>
      </w:pPr>
      <w:r w:rsidRPr="00D05EF5">
        <w:rPr>
          <w:rFonts w:ascii="Times New Roman" w:hAnsi="Times New Roman" w:cs="Times New Roman"/>
          <w:sz w:val="32"/>
          <w:szCs w:val="32"/>
        </w:rPr>
        <w:lastRenderedPageBreak/>
        <w:t>Hawk-eye</w:t>
      </w:r>
    </w:p>
    <w:p w14:paraId="7D5624AE" w14:textId="77777777" w:rsidR="00EF66DE" w:rsidRDefault="00EF66DE" w:rsidP="00F55E73">
      <w:pPr>
        <w:rPr>
          <w:rFonts w:ascii="Times New Roman" w:hAnsi="Times New Roman" w:cs="Times New Roman"/>
        </w:rPr>
      </w:pPr>
      <w:r>
        <w:rPr>
          <w:rFonts w:ascii="Times New Roman" w:hAnsi="Times New Roman" w:cs="Times New Roman"/>
        </w:rPr>
        <w:tab/>
        <w:t xml:space="preserve">The other type of GLT is also used in tennis and cricket. It is called Hawk-Eye. Unlike </w:t>
      </w:r>
      <w:proofErr w:type="spellStart"/>
      <w:r>
        <w:rPr>
          <w:rFonts w:ascii="Times New Roman" w:hAnsi="Times New Roman" w:cs="Times New Roman"/>
        </w:rPr>
        <w:t>Goalref</w:t>
      </w:r>
      <w:proofErr w:type="spellEnd"/>
      <w:r>
        <w:rPr>
          <w:rFonts w:ascii="Times New Roman" w:hAnsi="Times New Roman" w:cs="Times New Roman"/>
        </w:rPr>
        <w:t>, Hawk-Eye uses high speed cameras to follow the ball. The information is then sent through a system software that decides whether or not the ball crossed the goal line. The information is then radioed in to the referees watch.</w:t>
      </w:r>
    </w:p>
    <w:p w14:paraId="6CCA23F7" w14:textId="77777777" w:rsidR="001248E9" w:rsidRDefault="001248E9" w:rsidP="00F55E73">
      <w:pPr>
        <w:rPr>
          <w:rFonts w:ascii="Times New Roman" w:hAnsi="Times New Roman" w:cs="Times New Roman"/>
          <w:sz w:val="32"/>
          <w:szCs w:val="32"/>
        </w:rPr>
      </w:pPr>
      <w:r>
        <w:rPr>
          <w:rFonts w:ascii="Times New Roman" w:hAnsi="Times New Roman" w:cs="Times New Roman"/>
          <w:sz w:val="32"/>
          <w:szCs w:val="32"/>
        </w:rPr>
        <w:t>Criticism</w:t>
      </w:r>
    </w:p>
    <w:p w14:paraId="21D2A535" w14:textId="77777777" w:rsidR="001248E9" w:rsidRDefault="001248E9" w:rsidP="00F55E73">
      <w:pPr>
        <w:rPr>
          <w:rFonts w:ascii="Times New Roman" w:hAnsi="Times New Roman" w:cs="Times New Roman"/>
        </w:rPr>
      </w:pPr>
      <w:r>
        <w:rPr>
          <w:rFonts w:ascii="Times New Roman" w:hAnsi="Times New Roman" w:cs="Times New Roman"/>
        </w:rPr>
        <w:tab/>
        <w:t>Similar to baseball, fans of the game are not interested in adding technology to remove human error. But because of the many times this has changed a game or even a tournament, many players and fans will agree that goal line technology is a wonderful addition to the beautiful game.</w:t>
      </w:r>
    </w:p>
    <w:p w14:paraId="29189A14" w14:textId="77777777" w:rsidR="001248E9" w:rsidRDefault="001248E9" w:rsidP="00F55E73">
      <w:pPr>
        <w:rPr>
          <w:rFonts w:ascii="Times New Roman" w:hAnsi="Times New Roman" w:cs="Times New Roman"/>
          <w:sz w:val="32"/>
          <w:szCs w:val="32"/>
        </w:rPr>
      </w:pPr>
      <w:r>
        <w:rPr>
          <w:rFonts w:ascii="Times New Roman" w:hAnsi="Times New Roman" w:cs="Times New Roman"/>
          <w:sz w:val="32"/>
          <w:szCs w:val="32"/>
        </w:rPr>
        <w:t>Resources</w:t>
      </w:r>
    </w:p>
    <w:p w14:paraId="2FDBB11B" w14:textId="77777777" w:rsidR="001248E9" w:rsidRDefault="00320F63" w:rsidP="001248E9">
      <w:pPr>
        <w:pStyle w:val="ListParagraph"/>
        <w:numPr>
          <w:ilvl w:val="0"/>
          <w:numId w:val="1"/>
        </w:numPr>
        <w:rPr>
          <w:rFonts w:ascii="Times New Roman" w:hAnsi="Times New Roman" w:cs="Times New Roman"/>
          <w:sz w:val="32"/>
          <w:szCs w:val="32"/>
        </w:rPr>
      </w:pPr>
      <w:hyperlink r:id="rId6" w:history="1">
        <w:r w:rsidR="001248E9" w:rsidRPr="00FB7E3B">
          <w:rPr>
            <w:rStyle w:val="Hyperlink"/>
            <w:rFonts w:ascii="Times New Roman" w:hAnsi="Times New Roman" w:cs="Times New Roman"/>
            <w:sz w:val="32"/>
            <w:szCs w:val="32"/>
          </w:rPr>
          <w:t>https://en.wikipedia.org/wiki/Goal-line_technology</w:t>
        </w:r>
      </w:hyperlink>
    </w:p>
    <w:p w14:paraId="1A26295C" w14:textId="77777777" w:rsidR="001248E9" w:rsidRDefault="00320F63" w:rsidP="001248E9">
      <w:pPr>
        <w:pStyle w:val="ListParagraph"/>
        <w:numPr>
          <w:ilvl w:val="0"/>
          <w:numId w:val="1"/>
        </w:numPr>
        <w:rPr>
          <w:rFonts w:ascii="Times New Roman" w:hAnsi="Times New Roman" w:cs="Times New Roman"/>
          <w:sz w:val="32"/>
          <w:szCs w:val="32"/>
        </w:rPr>
      </w:pPr>
      <w:hyperlink r:id="rId7" w:history="1">
        <w:r w:rsidR="001248E9" w:rsidRPr="00FB7E3B">
          <w:rPr>
            <w:rStyle w:val="Hyperlink"/>
            <w:rFonts w:ascii="Times New Roman" w:hAnsi="Times New Roman" w:cs="Times New Roman"/>
            <w:sz w:val="32"/>
            <w:szCs w:val="32"/>
          </w:rPr>
          <w:t>https://www.youtube.com/watch?v=o5QlBHF6ib8</w:t>
        </w:r>
      </w:hyperlink>
    </w:p>
    <w:p w14:paraId="450D6C03" w14:textId="77777777" w:rsidR="001248E9" w:rsidRPr="00757ADC" w:rsidRDefault="00320F63" w:rsidP="001248E9">
      <w:pPr>
        <w:pStyle w:val="ListParagraph"/>
        <w:numPr>
          <w:ilvl w:val="0"/>
          <w:numId w:val="1"/>
        </w:numPr>
        <w:rPr>
          <w:rStyle w:val="Hyperlink"/>
          <w:rFonts w:ascii="Times New Roman" w:hAnsi="Times New Roman" w:cs="Times New Roman"/>
          <w:color w:val="auto"/>
          <w:sz w:val="32"/>
          <w:szCs w:val="32"/>
          <w:u w:val="none"/>
        </w:rPr>
      </w:pPr>
      <w:hyperlink r:id="rId8" w:history="1">
        <w:r w:rsidR="001248E9" w:rsidRPr="00FB7E3B">
          <w:rPr>
            <w:rStyle w:val="Hyperlink"/>
            <w:rFonts w:ascii="Times New Roman" w:hAnsi="Times New Roman" w:cs="Times New Roman"/>
            <w:sz w:val="32"/>
            <w:szCs w:val="32"/>
          </w:rPr>
          <w:t>http://www.physics.org/article-questions.asp?id=125</w:t>
        </w:r>
      </w:hyperlink>
    </w:p>
    <w:p w14:paraId="0FD15AC0" w14:textId="13D32000" w:rsidR="00757ADC" w:rsidRDefault="00757ADC" w:rsidP="001248E9">
      <w:pPr>
        <w:pStyle w:val="ListParagraph"/>
        <w:numPr>
          <w:ilvl w:val="0"/>
          <w:numId w:val="1"/>
        </w:numPr>
        <w:rPr>
          <w:rFonts w:ascii="Times New Roman" w:hAnsi="Times New Roman" w:cs="Times New Roman"/>
          <w:sz w:val="32"/>
          <w:szCs w:val="32"/>
        </w:rPr>
      </w:pPr>
      <w:hyperlink r:id="rId9" w:history="1">
        <w:r w:rsidRPr="00944A1C">
          <w:rPr>
            <w:rStyle w:val="Hyperlink"/>
            <w:rFonts w:ascii="Times New Roman" w:hAnsi="Times New Roman" w:cs="Times New Roman"/>
            <w:sz w:val="32"/>
            <w:szCs w:val="32"/>
          </w:rPr>
          <w:t>http://www.fifa.com/mm/document/fifaqualityprogramme/goal-linetechnology/02/01/77/01/gltweben.pdf</w:t>
        </w:r>
      </w:hyperlink>
    </w:p>
    <w:p w14:paraId="4890D706" w14:textId="77777777" w:rsidR="00757ADC" w:rsidRDefault="00757ADC" w:rsidP="00757ADC">
      <w:pPr>
        <w:pStyle w:val="ListParagraph"/>
        <w:rPr>
          <w:rFonts w:ascii="Times New Roman" w:hAnsi="Times New Roman" w:cs="Times New Roman"/>
          <w:sz w:val="32"/>
          <w:szCs w:val="32"/>
        </w:rPr>
      </w:pPr>
    </w:p>
    <w:p w14:paraId="1E590FB4" w14:textId="178288C7" w:rsidR="00A254F5" w:rsidRPr="00A254F5" w:rsidRDefault="00A254F5" w:rsidP="00F55E73">
      <w:pPr>
        <w:rPr>
          <w:rFonts w:ascii="Times New Roman" w:hAnsi="Times New Roman" w:cs="Times New Roman"/>
          <w:sz w:val="32"/>
          <w:szCs w:val="32"/>
        </w:rPr>
      </w:pPr>
    </w:p>
    <w:sectPr w:rsidR="00A254F5" w:rsidRPr="00A254F5" w:rsidSect="000E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95C66"/>
    <w:multiLevelType w:val="hybridMultilevel"/>
    <w:tmpl w:val="156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13"/>
    <w:rsid w:val="00017D88"/>
    <w:rsid w:val="000E53E8"/>
    <w:rsid w:val="001248E9"/>
    <w:rsid w:val="00133713"/>
    <w:rsid w:val="001F2296"/>
    <w:rsid w:val="00236F59"/>
    <w:rsid w:val="002B403D"/>
    <w:rsid w:val="00320F63"/>
    <w:rsid w:val="004C06A4"/>
    <w:rsid w:val="004F1892"/>
    <w:rsid w:val="005338D5"/>
    <w:rsid w:val="005F06F9"/>
    <w:rsid w:val="00754215"/>
    <w:rsid w:val="00757ADC"/>
    <w:rsid w:val="007C3046"/>
    <w:rsid w:val="00A10978"/>
    <w:rsid w:val="00A254F5"/>
    <w:rsid w:val="00AA783B"/>
    <w:rsid w:val="00C94913"/>
    <w:rsid w:val="00D05EF5"/>
    <w:rsid w:val="00E97DB9"/>
    <w:rsid w:val="00EB4DD0"/>
    <w:rsid w:val="00EC54F3"/>
    <w:rsid w:val="00EF66DE"/>
    <w:rsid w:val="00F55E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6B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E9"/>
    <w:pPr>
      <w:ind w:left="720"/>
      <w:contextualSpacing/>
    </w:pPr>
  </w:style>
  <w:style w:type="character" w:styleId="Hyperlink">
    <w:name w:val="Hyperlink"/>
    <w:basedOn w:val="DefaultParagraphFont"/>
    <w:uiPriority w:val="99"/>
    <w:unhideWhenUsed/>
    <w:rsid w:val="001248E9"/>
    <w:rPr>
      <w:color w:val="0563C1" w:themeColor="hyperlink"/>
      <w:u w:val="single"/>
    </w:rPr>
  </w:style>
  <w:style w:type="table" w:styleId="TableGrid">
    <w:name w:val="Table Grid"/>
    <w:basedOn w:val="TableNormal"/>
    <w:uiPriority w:val="39"/>
    <w:rsid w:val="00E97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en.wikipedia.org/wiki/Goal-line_technology" TargetMode="External"/><Relationship Id="rId7" Type="http://schemas.openxmlformats.org/officeDocument/2006/relationships/hyperlink" Target="https://www.youtube.com/watch?v=o5QlBHF6ib8" TargetMode="External"/><Relationship Id="rId8" Type="http://schemas.openxmlformats.org/officeDocument/2006/relationships/hyperlink" Target="http://www.physics.org/article-questions.asp?id=125" TargetMode="External"/><Relationship Id="rId9" Type="http://schemas.openxmlformats.org/officeDocument/2006/relationships/hyperlink" Target="http://www.fifa.com/mm/document/fifaqualityprogramme/goal-linetechnology/02/01/77/01/gltweben.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471</Words>
  <Characters>2688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2017-08-22T22:36:00Z</dcterms:created>
  <dcterms:modified xsi:type="dcterms:W3CDTF">2017-08-31T19:47:00Z</dcterms:modified>
</cp:coreProperties>
</file>