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February 1,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Rudolf Jovero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Caleb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5:08 PM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5:57 PM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agenda.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VI Section 2.  Complete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 Section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 Section 2. Discussed up to Subsection 5.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OFFICER sections of Constitution. 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I. Fill out Subsections, 3.5, 4, 5, and 6 of Constitution.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TODA ORGANIZATION Structure.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will be decided by a poll.  We will decided whether we have the meeting.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decide in a poll the best meetings to increase turnout.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