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2A37" w14:textId="77777777" w:rsidR="00F6680E" w:rsidRPr="00F6680E" w:rsidRDefault="00F6680E" w:rsidP="00F6680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6680E">
        <w:rPr>
          <w:rFonts w:ascii="Times New Roman" w:eastAsia="Times New Roman" w:hAnsi="Times New Roman" w:cs="Times New Roman"/>
          <w:b/>
          <w:bCs/>
          <w:color w:val="000000"/>
          <w:kern w:val="36"/>
          <w:sz w:val="48"/>
          <w:szCs w:val="48"/>
          <w14:ligatures w14:val="none"/>
        </w:rPr>
        <w:t>AI Summaries in Google Search: Does Visibility Lead to Verification?</w:t>
      </w:r>
    </w:p>
    <w:p w14:paraId="122971E0" w14:textId="77777777"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Caleb King</w:t>
      </w:r>
    </w:p>
    <w:p w14:paraId="5B025572" w14:textId="77777777"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 xml:space="preserve">GRC-4290-S01-2268: User Experience Research Methods · </w:t>
      </w:r>
      <w:proofErr w:type="spellStart"/>
      <w:r w:rsidRPr="00F6680E">
        <w:rPr>
          <w:rFonts w:ascii="Times New Roman" w:eastAsia="Times New Roman" w:hAnsi="Times New Roman" w:cs="Times New Roman"/>
          <w:color w:val="000000"/>
          <w:kern w:val="0"/>
          <w14:ligatures w14:val="none"/>
        </w:rPr>
        <w:t>Hocheol</w:t>
      </w:r>
      <w:proofErr w:type="spellEnd"/>
      <w:r w:rsidRPr="00F6680E">
        <w:rPr>
          <w:rFonts w:ascii="Times New Roman" w:eastAsia="Times New Roman" w:hAnsi="Times New Roman" w:cs="Times New Roman"/>
          <w:color w:val="000000"/>
          <w:kern w:val="0"/>
          <w14:ligatures w14:val="none"/>
        </w:rPr>
        <w:t xml:space="preserve"> Yang · October 13, 2026</w:t>
      </w:r>
    </w:p>
    <w:p w14:paraId="0394E3AA" w14:textId="24003FF7"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 xml:space="preserve">Portfolio link: </w:t>
      </w:r>
      <w:r w:rsidR="00793EF6" w:rsidRPr="00793EF6">
        <w:rPr>
          <w:rFonts w:ascii="Times New Roman" w:eastAsia="Times New Roman" w:hAnsi="Times New Roman" w:cs="Times New Roman"/>
          <w:color w:val="000000"/>
          <w:kern w:val="0"/>
          <w14:ligatures w14:val="none"/>
        </w:rPr>
        <w:t>https://ux-ai-summaries-portfolio.vercel.app</w:t>
      </w:r>
    </w:p>
    <w:p w14:paraId="01EE9DCB" w14:textId="77777777" w:rsidR="00F6680E" w:rsidRPr="00F6680E" w:rsidRDefault="00F6680E" w:rsidP="00F668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6680E">
        <w:rPr>
          <w:rFonts w:ascii="Times New Roman" w:eastAsia="Times New Roman" w:hAnsi="Times New Roman" w:cs="Times New Roman"/>
          <w:b/>
          <w:bCs/>
          <w:color w:val="000000"/>
          <w:kern w:val="0"/>
          <w:sz w:val="36"/>
          <w:szCs w:val="36"/>
          <w14:ligatures w14:val="none"/>
        </w:rPr>
        <w:t>Summary</w:t>
      </w:r>
    </w:p>
    <w:p w14:paraId="3A282E97" w14:textId="0F78F14A"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Google now places AI</w:t>
      </w:r>
      <w:r w:rsidR="00503259">
        <w:rPr>
          <w:rFonts w:ascii="Times New Roman" w:eastAsia="Times New Roman" w:hAnsi="Times New Roman" w:cs="Times New Roman"/>
          <w:color w:val="000000"/>
          <w:kern w:val="0"/>
          <w14:ligatures w14:val="none"/>
        </w:rPr>
        <w:t xml:space="preserve"> </w:t>
      </w:r>
      <w:r w:rsidRPr="00F6680E">
        <w:rPr>
          <w:rFonts w:ascii="Times New Roman" w:eastAsia="Times New Roman" w:hAnsi="Times New Roman" w:cs="Times New Roman"/>
          <w:color w:val="000000"/>
          <w:kern w:val="0"/>
          <w14:ligatures w14:val="none"/>
        </w:rPr>
        <w:t>generated summaries, called AI Overviews, above the results for many searches. I chose this trend because it changes the most common step in finding information and raises a question: do people still check where answers come from?</w:t>
      </w:r>
    </w:p>
    <w:p w14:paraId="32903964" w14:textId="77777777" w:rsidR="00F6680E" w:rsidRPr="00F6680E" w:rsidRDefault="00F6680E" w:rsidP="00F668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6680E">
        <w:rPr>
          <w:rFonts w:ascii="Times New Roman" w:eastAsia="Times New Roman" w:hAnsi="Times New Roman" w:cs="Times New Roman"/>
          <w:b/>
          <w:bCs/>
          <w:color w:val="000000"/>
          <w:kern w:val="0"/>
          <w:sz w:val="36"/>
          <w:szCs w:val="36"/>
          <w14:ligatures w14:val="none"/>
        </w:rPr>
        <w:t>UX Evaluation and Analysis</w:t>
      </w:r>
    </w:p>
    <w:p w14:paraId="61F67656" w14:textId="1E2F1CB5"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 xml:space="preserve">I used observation, which captures what people </w:t>
      </w:r>
      <w:proofErr w:type="gramStart"/>
      <w:r w:rsidRPr="00F6680E">
        <w:rPr>
          <w:rFonts w:ascii="Times New Roman" w:eastAsia="Times New Roman" w:hAnsi="Times New Roman" w:cs="Times New Roman"/>
          <w:color w:val="000000"/>
          <w:kern w:val="0"/>
          <w14:ligatures w14:val="none"/>
        </w:rPr>
        <w:t>actually do</w:t>
      </w:r>
      <w:proofErr w:type="gramEnd"/>
      <w:r w:rsidRPr="00F6680E">
        <w:rPr>
          <w:rFonts w:ascii="Times New Roman" w:eastAsia="Times New Roman" w:hAnsi="Times New Roman" w:cs="Times New Roman"/>
          <w:color w:val="000000"/>
          <w:kern w:val="0"/>
          <w14:ligatures w14:val="none"/>
        </w:rPr>
        <w:t>, plus a short follow</w:t>
      </w:r>
      <w:r w:rsidR="00793EF6">
        <w:rPr>
          <w:rFonts w:ascii="Times New Roman" w:eastAsia="Times New Roman" w:hAnsi="Times New Roman" w:cs="Times New Roman"/>
          <w:color w:val="000000"/>
          <w:kern w:val="0"/>
          <w14:ligatures w14:val="none"/>
        </w:rPr>
        <w:t xml:space="preserve"> </w:t>
      </w:r>
      <w:r w:rsidRPr="00F6680E">
        <w:rPr>
          <w:rFonts w:ascii="Times New Roman" w:eastAsia="Times New Roman" w:hAnsi="Times New Roman" w:cs="Times New Roman"/>
          <w:color w:val="000000"/>
          <w:kern w:val="0"/>
          <w14:ligatures w14:val="none"/>
        </w:rPr>
        <w:t xml:space="preserve">up interview. One participant (Participant A), a frequent AI user searching Google on an Apple device, completed six tasks I read aloud: Mount Rainier's height, whether daily creatine is safe, why brain freeze happens, how Roth and traditional IRAs differ, the cost of a commuter parking pass, and whether the Great Wall is visible from space. I timed each task and asked for a 1–5 confidence rating. Beforehand, I confirmed that each query produced an accurate summary. Participant A did not know the topic until afterward. I used Claude to help </w:t>
      </w:r>
      <w:r w:rsidR="00793EF6">
        <w:rPr>
          <w:rFonts w:ascii="Times New Roman" w:eastAsia="Times New Roman" w:hAnsi="Times New Roman" w:cs="Times New Roman"/>
          <w:color w:val="000000"/>
          <w:kern w:val="0"/>
          <w14:ligatures w14:val="none"/>
        </w:rPr>
        <w:t>polish the paper and analyze the results</w:t>
      </w:r>
      <w:r w:rsidRPr="00F6680E">
        <w:rPr>
          <w:rFonts w:ascii="Times New Roman" w:eastAsia="Times New Roman" w:hAnsi="Times New Roman" w:cs="Times New Roman"/>
          <w:color w:val="000000"/>
          <w:kern w:val="0"/>
          <w14:ligatures w14:val="none"/>
        </w:rPr>
        <w:t>, based on my own pilot test data.</w:t>
      </w:r>
    </w:p>
    <w:p w14:paraId="4726A63F" w14:textId="77777777"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He finished five of six tasks in 16 seconds or less (mean 14.7 seconds, median 12.5), rated his confidence 5 on every task, never scrolled below the summary, and never opened a source. Only the parking pass took longer (28 seconds), because the summary gave two answers; he reported both instead of checking which was correct. In the interview, he said he preferred having the summary and that, if an answer were wrong, he would open the first source or two. The creatine and IRA questions, which I expected to prompt more caution, were answered about as quickly as the simple facts. He typed short keyword searches, such as "</w:t>
      </w:r>
      <w:proofErr w:type="gramStart"/>
      <w:r w:rsidRPr="00F6680E">
        <w:rPr>
          <w:rFonts w:ascii="Times New Roman" w:eastAsia="Times New Roman" w:hAnsi="Times New Roman" w:cs="Times New Roman"/>
          <w:color w:val="000000"/>
          <w:kern w:val="0"/>
          <w14:ligatures w14:val="none"/>
        </w:rPr>
        <w:t>mount rainier</w:t>
      </w:r>
      <w:proofErr w:type="gramEnd"/>
      <w:r w:rsidRPr="00F6680E">
        <w:rPr>
          <w:rFonts w:ascii="Times New Roman" w:eastAsia="Times New Roman" w:hAnsi="Times New Roman" w:cs="Times New Roman"/>
          <w:color w:val="000000"/>
          <w:kern w:val="0"/>
          <w14:ligatures w14:val="none"/>
        </w:rPr>
        <w:t xml:space="preserve"> height," instead of full questions.</w:t>
      </w:r>
    </w:p>
    <w:p w14:paraId="30C49308" w14:textId="77777777" w:rsidR="00F6680E" w:rsidRPr="00F6680E" w:rsidRDefault="00F6680E" w:rsidP="00F668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6680E">
        <w:rPr>
          <w:rFonts w:ascii="Times New Roman" w:eastAsia="Times New Roman" w:hAnsi="Times New Roman" w:cs="Times New Roman"/>
          <w:b/>
          <w:bCs/>
          <w:color w:val="000000"/>
          <w:kern w:val="0"/>
          <w:sz w:val="36"/>
          <w:szCs w:val="36"/>
          <w14:ligatures w14:val="none"/>
        </w:rPr>
        <w:t>Supporting Knowledge</w:t>
      </w:r>
    </w:p>
    <w:p w14:paraId="00497313" w14:textId="77777777"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 xml:space="preserve">Nielsen's (1994) heuristic of visibility of system status says an interface should keep users informed, and that clear communication builds trust. Google's summaries display source links, yet Participant A never used them. This fits wider research. Pew found people clicked a regular result link in 8% of visits with an AI summary versus 15% </w:t>
      </w:r>
      <w:proofErr w:type="gramStart"/>
      <w:r w:rsidRPr="00F6680E">
        <w:rPr>
          <w:rFonts w:ascii="Times New Roman" w:eastAsia="Times New Roman" w:hAnsi="Times New Roman" w:cs="Times New Roman"/>
          <w:color w:val="000000"/>
          <w:kern w:val="0"/>
          <w14:ligatures w14:val="none"/>
        </w:rPr>
        <w:t>without, and</w:t>
      </w:r>
      <w:proofErr w:type="gramEnd"/>
      <w:r w:rsidRPr="00F6680E">
        <w:rPr>
          <w:rFonts w:ascii="Times New Roman" w:eastAsia="Times New Roman" w:hAnsi="Times New Roman" w:cs="Times New Roman"/>
          <w:color w:val="000000"/>
          <w:kern w:val="0"/>
          <w14:ligatures w14:val="none"/>
        </w:rPr>
        <w:t xml:space="preserve"> clicked a link inside the summary in only 1% (</w:t>
      </w:r>
      <w:proofErr w:type="spellStart"/>
      <w:r w:rsidRPr="00F6680E">
        <w:rPr>
          <w:rFonts w:ascii="Times New Roman" w:eastAsia="Times New Roman" w:hAnsi="Times New Roman" w:cs="Times New Roman"/>
          <w:color w:val="000000"/>
          <w:kern w:val="0"/>
          <w14:ligatures w14:val="none"/>
        </w:rPr>
        <w:t>Chapekis</w:t>
      </w:r>
      <w:proofErr w:type="spellEnd"/>
      <w:r w:rsidRPr="00F6680E">
        <w:rPr>
          <w:rFonts w:ascii="Times New Roman" w:eastAsia="Times New Roman" w:hAnsi="Times New Roman" w:cs="Times New Roman"/>
          <w:color w:val="000000"/>
          <w:kern w:val="0"/>
          <w14:ligatures w14:val="none"/>
        </w:rPr>
        <w:t xml:space="preserve"> &amp; Lieb, 2025). Knor et al. (2026) found that verification prompts and cited sources did not make people more likely to verify; people mainly checked when they </w:t>
      </w:r>
      <w:r w:rsidRPr="00F6680E">
        <w:rPr>
          <w:rFonts w:ascii="Times New Roman" w:eastAsia="Times New Roman" w:hAnsi="Times New Roman" w:cs="Times New Roman"/>
          <w:color w:val="000000"/>
          <w:kern w:val="0"/>
          <w14:ligatures w14:val="none"/>
        </w:rPr>
        <w:lastRenderedPageBreak/>
        <w:t>already doubted the answer, which matches Participant A's plan. Li and Aral (2025) reported that citations raised trust in AI answers even when incorrect. Visible sources may signal credibility without prompting anyone to check them.</w:t>
      </w:r>
    </w:p>
    <w:p w14:paraId="1CD0593A" w14:textId="77777777" w:rsidR="00F6680E" w:rsidRPr="00F6680E" w:rsidRDefault="00F6680E" w:rsidP="00F668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6680E">
        <w:rPr>
          <w:rFonts w:ascii="Times New Roman" w:eastAsia="Times New Roman" w:hAnsi="Times New Roman" w:cs="Times New Roman"/>
          <w:b/>
          <w:bCs/>
          <w:color w:val="000000"/>
          <w:kern w:val="0"/>
          <w:sz w:val="36"/>
          <w:szCs w:val="36"/>
          <w14:ligatures w14:val="none"/>
        </w:rPr>
        <w:t>Limitations</w:t>
      </w:r>
    </w:p>
    <w:p w14:paraId="7FFBB7D2" w14:textId="43F80576"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These results come with limits</w:t>
      </w:r>
      <w:r w:rsidR="00793EF6">
        <w:rPr>
          <w:rFonts w:ascii="Times New Roman" w:eastAsia="Times New Roman" w:hAnsi="Times New Roman" w:cs="Times New Roman"/>
          <w:color w:val="000000"/>
          <w:kern w:val="0"/>
          <w14:ligatures w14:val="none"/>
        </w:rPr>
        <w:t xml:space="preserve">. </w:t>
      </w:r>
      <w:proofErr w:type="spellStart"/>
      <w:r w:rsidR="00793EF6">
        <w:rPr>
          <w:rFonts w:ascii="Times New Roman" w:eastAsia="Times New Roman" w:hAnsi="Times New Roman" w:cs="Times New Roman"/>
          <w:color w:val="000000"/>
          <w:kern w:val="0"/>
          <w14:ligatures w14:val="none"/>
        </w:rPr>
        <w:t xml:space="preserve">Only </w:t>
      </w:r>
      <w:r w:rsidRPr="00F6680E">
        <w:rPr>
          <w:rFonts w:ascii="Times New Roman" w:eastAsia="Times New Roman" w:hAnsi="Times New Roman" w:cs="Times New Roman"/>
          <w:color w:val="000000"/>
          <w:kern w:val="0"/>
          <w14:ligatures w14:val="none"/>
        </w:rPr>
        <w:t>one</w:t>
      </w:r>
      <w:proofErr w:type="spellEnd"/>
      <w:r w:rsidRPr="00F6680E">
        <w:rPr>
          <w:rFonts w:ascii="Times New Roman" w:eastAsia="Times New Roman" w:hAnsi="Times New Roman" w:cs="Times New Roman"/>
          <w:color w:val="000000"/>
          <w:kern w:val="0"/>
          <w14:ligatures w14:val="none"/>
        </w:rPr>
        <w:t xml:space="preserve"> participant, a heavy AI user, hypothetical tasks with no real consequences, and summaries that were all accurate, so I could not observe how he would respond to an error.</w:t>
      </w:r>
    </w:p>
    <w:p w14:paraId="76C7F2E4" w14:textId="77777777" w:rsidR="00F6680E" w:rsidRPr="00F6680E" w:rsidRDefault="00F6680E" w:rsidP="00F668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6680E">
        <w:rPr>
          <w:rFonts w:ascii="Times New Roman" w:eastAsia="Times New Roman" w:hAnsi="Times New Roman" w:cs="Times New Roman"/>
          <w:b/>
          <w:bCs/>
          <w:color w:val="000000"/>
          <w:kern w:val="0"/>
          <w:sz w:val="36"/>
          <w:szCs w:val="36"/>
          <w14:ligatures w14:val="none"/>
        </w:rPr>
        <w:t>Conclusion</w:t>
      </w:r>
    </w:p>
    <w:p w14:paraId="6FBDFB8D" w14:textId="2F136680"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AI summaries make search faster, and Participant A clearly valued that, but visible links alone did not lead him to check anything. I think Google should do more to prompt verification on health and money topics, where a wrong answer costs the most. Even a short note beside the summary about when to double</w:t>
      </w:r>
      <w:r w:rsidR="00793EF6">
        <w:rPr>
          <w:rFonts w:ascii="Times New Roman" w:eastAsia="Times New Roman" w:hAnsi="Times New Roman" w:cs="Times New Roman"/>
          <w:color w:val="000000"/>
          <w:kern w:val="0"/>
          <w14:ligatures w14:val="none"/>
        </w:rPr>
        <w:t xml:space="preserve"> </w:t>
      </w:r>
      <w:r w:rsidRPr="00F6680E">
        <w:rPr>
          <w:rFonts w:ascii="Times New Roman" w:eastAsia="Times New Roman" w:hAnsi="Times New Roman" w:cs="Times New Roman"/>
          <w:color w:val="000000"/>
          <w:kern w:val="0"/>
          <w14:ligatures w14:val="none"/>
        </w:rPr>
        <w:t>check would give people a reason to use the sources already on the page.</w:t>
      </w:r>
    </w:p>
    <w:p w14:paraId="6668519F" w14:textId="77777777" w:rsidR="00F6680E" w:rsidRPr="00F6680E" w:rsidRDefault="00F6680E" w:rsidP="00F668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6680E">
        <w:rPr>
          <w:rFonts w:ascii="Times New Roman" w:eastAsia="Times New Roman" w:hAnsi="Times New Roman" w:cs="Times New Roman"/>
          <w:b/>
          <w:bCs/>
          <w:color w:val="000000"/>
          <w:kern w:val="0"/>
          <w:sz w:val="36"/>
          <w:szCs w:val="36"/>
          <w14:ligatures w14:val="none"/>
        </w:rPr>
        <w:t>References</w:t>
      </w:r>
    </w:p>
    <w:p w14:paraId="4B103546" w14:textId="77777777" w:rsidR="00F6680E" w:rsidRPr="00F6680E" w:rsidRDefault="00F6680E" w:rsidP="00F6680E">
      <w:pPr>
        <w:spacing w:before="100" w:beforeAutospacing="1" w:after="100" w:afterAutospacing="1" w:line="240" w:lineRule="auto"/>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Anthropic. (2026). </w:t>
      </w:r>
      <w:r w:rsidRPr="00F6680E">
        <w:rPr>
          <w:rFonts w:ascii="Times New Roman" w:eastAsia="Times New Roman" w:hAnsi="Times New Roman" w:cs="Times New Roman"/>
          <w:i/>
          <w:iCs/>
          <w:color w:val="000000"/>
          <w:kern w:val="0"/>
          <w14:ligatures w14:val="none"/>
        </w:rPr>
        <w:t>Claude</w:t>
      </w:r>
      <w:r w:rsidRPr="00F6680E">
        <w:rPr>
          <w:rFonts w:ascii="Times New Roman" w:eastAsia="Times New Roman" w:hAnsi="Times New Roman" w:cs="Times New Roman"/>
          <w:color w:val="000000"/>
          <w:kern w:val="0"/>
          <w14:ligatures w14:val="none"/>
        </w:rPr>
        <w:t> (Sonnet 5.5) [Large language model]. https://claude.ai</w:t>
      </w:r>
    </w:p>
    <w:p w14:paraId="47D8A994" w14:textId="77777777" w:rsidR="00F6680E" w:rsidRPr="00F6680E" w:rsidRDefault="00F6680E" w:rsidP="00973755">
      <w:pPr>
        <w:spacing w:before="100" w:beforeAutospacing="1" w:after="100" w:afterAutospacing="1" w:line="240" w:lineRule="auto"/>
        <w:ind w:left="630" w:hanging="630"/>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Chapekis, A., &amp; Lieb, A. (2025, July 22). </w:t>
      </w:r>
      <w:r w:rsidRPr="00F6680E">
        <w:rPr>
          <w:rFonts w:ascii="Times New Roman" w:eastAsia="Times New Roman" w:hAnsi="Times New Roman" w:cs="Times New Roman"/>
          <w:i/>
          <w:iCs/>
          <w:color w:val="000000"/>
          <w:kern w:val="0"/>
          <w14:ligatures w14:val="none"/>
        </w:rPr>
        <w:t>Google users are less likely to click on links when an AI summary appears in the results</w:t>
      </w:r>
      <w:r w:rsidRPr="00F6680E">
        <w:rPr>
          <w:rFonts w:ascii="Times New Roman" w:eastAsia="Times New Roman" w:hAnsi="Times New Roman" w:cs="Times New Roman"/>
          <w:color w:val="000000"/>
          <w:kern w:val="0"/>
          <w14:ligatures w14:val="none"/>
        </w:rPr>
        <w:t>. Pew Research Center. https://www.pewresearch.org/short-reads/2025/07/22/google-users-are-less-likely-to-click-on-links-when-an-ai-summary-appears-in-the-results/</w:t>
      </w:r>
    </w:p>
    <w:p w14:paraId="5DEE62DD" w14:textId="77777777" w:rsidR="00F6680E" w:rsidRPr="00F6680E" w:rsidRDefault="00F6680E" w:rsidP="00973755">
      <w:pPr>
        <w:spacing w:before="100" w:beforeAutospacing="1" w:after="100" w:afterAutospacing="1" w:line="240" w:lineRule="auto"/>
        <w:ind w:left="630" w:hanging="630"/>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Knor, E. L., Reiss, M., Möller, J., &amp; Merten, L. (2026). Determinants of verification behavior in generative search: Evidence from a conjoint experiment. </w:t>
      </w:r>
      <w:r w:rsidRPr="00F6680E">
        <w:rPr>
          <w:rFonts w:ascii="Times New Roman" w:eastAsia="Times New Roman" w:hAnsi="Times New Roman" w:cs="Times New Roman"/>
          <w:i/>
          <w:iCs/>
          <w:color w:val="000000"/>
          <w:kern w:val="0"/>
          <w14:ligatures w14:val="none"/>
        </w:rPr>
        <w:t>Computers in Human Behavior Reports, 22</w:t>
      </w:r>
      <w:r w:rsidRPr="00F6680E">
        <w:rPr>
          <w:rFonts w:ascii="Times New Roman" w:eastAsia="Times New Roman" w:hAnsi="Times New Roman" w:cs="Times New Roman"/>
          <w:color w:val="000000"/>
          <w:kern w:val="0"/>
          <w14:ligatures w14:val="none"/>
        </w:rPr>
        <w:t>, Article 101056. https://doi.org/10.1016/j.chbr.2026.101056</w:t>
      </w:r>
    </w:p>
    <w:p w14:paraId="1D5398CC" w14:textId="77777777" w:rsidR="00F6680E" w:rsidRPr="00F6680E" w:rsidRDefault="00F6680E" w:rsidP="00973755">
      <w:pPr>
        <w:spacing w:before="100" w:beforeAutospacing="1" w:after="100" w:afterAutospacing="1" w:line="240" w:lineRule="auto"/>
        <w:ind w:left="630" w:hanging="630"/>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Li, H., &amp; Aral, S. (2025). </w:t>
      </w:r>
      <w:r w:rsidRPr="00F6680E">
        <w:rPr>
          <w:rFonts w:ascii="Times New Roman" w:eastAsia="Times New Roman" w:hAnsi="Times New Roman" w:cs="Times New Roman"/>
          <w:i/>
          <w:iCs/>
          <w:color w:val="000000"/>
          <w:kern w:val="0"/>
          <w14:ligatures w14:val="none"/>
        </w:rPr>
        <w:t>Human trust in AI search: A large-scale experiment</w:t>
      </w:r>
      <w:r w:rsidRPr="00F6680E">
        <w:rPr>
          <w:rFonts w:ascii="Times New Roman" w:eastAsia="Times New Roman" w:hAnsi="Times New Roman" w:cs="Times New Roman"/>
          <w:color w:val="000000"/>
          <w:kern w:val="0"/>
          <w14:ligatures w14:val="none"/>
        </w:rPr>
        <w:t xml:space="preserve">. </w:t>
      </w:r>
      <w:proofErr w:type="spellStart"/>
      <w:r w:rsidRPr="00F6680E">
        <w:rPr>
          <w:rFonts w:ascii="Times New Roman" w:eastAsia="Times New Roman" w:hAnsi="Times New Roman" w:cs="Times New Roman"/>
          <w:color w:val="000000"/>
          <w:kern w:val="0"/>
          <w14:ligatures w14:val="none"/>
        </w:rPr>
        <w:t>arXiv</w:t>
      </w:r>
      <w:proofErr w:type="spellEnd"/>
      <w:r w:rsidRPr="00F6680E">
        <w:rPr>
          <w:rFonts w:ascii="Times New Roman" w:eastAsia="Times New Roman" w:hAnsi="Times New Roman" w:cs="Times New Roman"/>
          <w:color w:val="000000"/>
          <w:kern w:val="0"/>
          <w14:ligatures w14:val="none"/>
        </w:rPr>
        <w:t>. https://arxiv.org/abs/2504.06435</w:t>
      </w:r>
    </w:p>
    <w:p w14:paraId="2B197BCA" w14:textId="77777777" w:rsidR="00F6680E" w:rsidRPr="00F6680E" w:rsidRDefault="00F6680E" w:rsidP="00973755">
      <w:pPr>
        <w:spacing w:before="100" w:beforeAutospacing="1" w:after="100" w:afterAutospacing="1" w:line="240" w:lineRule="auto"/>
        <w:ind w:left="630" w:hanging="630"/>
        <w:rPr>
          <w:rFonts w:ascii="Times New Roman" w:eastAsia="Times New Roman" w:hAnsi="Times New Roman" w:cs="Times New Roman"/>
          <w:color w:val="000000"/>
          <w:kern w:val="0"/>
          <w14:ligatures w14:val="none"/>
        </w:rPr>
      </w:pPr>
      <w:r w:rsidRPr="00F6680E">
        <w:rPr>
          <w:rFonts w:ascii="Times New Roman" w:eastAsia="Times New Roman" w:hAnsi="Times New Roman" w:cs="Times New Roman"/>
          <w:color w:val="000000"/>
          <w:kern w:val="0"/>
          <w14:ligatures w14:val="none"/>
        </w:rPr>
        <w:t>Nielsen, J. (1994, April 24). </w:t>
      </w:r>
      <w:r w:rsidRPr="00F6680E">
        <w:rPr>
          <w:rFonts w:ascii="Times New Roman" w:eastAsia="Times New Roman" w:hAnsi="Times New Roman" w:cs="Times New Roman"/>
          <w:i/>
          <w:iCs/>
          <w:color w:val="000000"/>
          <w:kern w:val="0"/>
          <w14:ligatures w14:val="none"/>
        </w:rPr>
        <w:t>10 usability heuristics for user interface design</w:t>
      </w:r>
      <w:r w:rsidRPr="00F6680E">
        <w:rPr>
          <w:rFonts w:ascii="Times New Roman" w:eastAsia="Times New Roman" w:hAnsi="Times New Roman" w:cs="Times New Roman"/>
          <w:color w:val="000000"/>
          <w:kern w:val="0"/>
          <w14:ligatures w14:val="none"/>
        </w:rPr>
        <w:t>. Nielsen Norman Group. https://www.nngroup.com/articles/ten-usability-heuristics/</w:t>
      </w:r>
    </w:p>
    <w:p w14:paraId="78C7B411" w14:textId="77777777" w:rsidR="00B6092B" w:rsidRDefault="00B6092B"/>
    <w:sectPr w:rsidR="00B60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80E"/>
    <w:rsid w:val="00043D63"/>
    <w:rsid w:val="0005270A"/>
    <w:rsid w:val="00503259"/>
    <w:rsid w:val="00793EF6"/>
    <w:rsid w:val="00973755"/>
    <w:rsid w:val="00A824AB"/>
    <w:rsid w:val="00B6092B"/>
    <w:rsid w:val="00F6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516A1E"/>
  <w15:chartTrackingRefBased/>
  <w15:docId w15:val="{A0D86C10-6C43-C349-90DB-C0821A4B5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80E"/>
    <w:rPr>
      <w:rFonts w:eastAsiaTheme="majorEastAsia" w:cstheme="majorBidi"/>
      <w:color w:val="272727" w:themeColor="text1" w:themeTint="D8"/>
    </w:rPr>
  </w:style>
  <w:style w:type="paragraph" w:styleId="Title">
    <w:name w:val="Title"/>
    <w:basedOn w:val="Normal"/>
    <w:next w:val="Normal"/>
    <w:link w:val="TitleChar"/>
    <w:uiPriority w:val="10"/>
    <w:qFormat/>
    <w:rsid w:val="00F6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80E"/>
    <w:pPr>
      <w:spacing w:before="160"/>
      <w:jc w:val="center"/>
    </w:pPr>
    <w:rPr>
      <w:i/>
      <w:iCs/>
      <w:color w:val="404040" w:themeColor="text1" w:themeTint="BF"/>
    </w:rPr>
  </w:style>
  <w:style w:type="character" w:customStyle="1" w:styleId="QuoteChar">
    <w:name w:val="Quote Char"/>
    <w:basedOn w:val="DefaultParagraphFont"/>
    <w:link w:val="Quote"/>
    <w:uiPriority w:val="29"/>
    <w:rsid w:val="00F6680E"/>
    <w:rPr>
      <w:i/>
      <w:iCs/>
      <w:color w:val="404040" w:themeColor="text1" w:themeTint="BF"/>
    </w:rPr>
  </w:style>
  <w:style w:type="paragraph" w:styleId="ListParagraph">
    <w:name w:val="List Paragraph"/>
    <w:basedOn w:val="Normal"/>
    <w:uiPriority w:val="34"/>
    <w:qFormat/>
    <w:rsid w:val="00F6680E"/>
    <w:pPr>
      <w:ind w:left="720"/>
      <w:contextualSpacing/>
    </w:pPr>
  </w:style>
  <w:style w:type="character" w:styleId="IntenseEmphasis">
    <w:name w:val="Intense Emphasis"/>
    <w:basedOn w:val="DefaultParagraphFont"/>
    <w:uiPriority w:val="21"/>
    <w:qFormat/>
    <w:rsid w:val="00F6680E"/>
    <w:rPr>
      <w:i/>
      <w:iCs/>
      <w:color w:val="0F4761" w:themeColor="accent1" w:themeShade="BF"/>
    </w:rPr>
  </w:style>
  <w:style w:type="paragraph" w:styleId="IntenseQuote">
    <w:name w:val="Intense Quote"/>
    <w:basedOn w:val="Normal"/>
    <w:next w:val="Normal"/>
    <w:link w:val="IntenseQuoteChar"/>
    <w:uiPriority w:val="30"/>
    <w:qFormat/>
    <w:rsid w:val="00F66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80E"/>
    <w:rPr>
      <w:i/>
      <w:iCs/>
      <w:color w:val="0F4761" w:themeColor="accent1" w:themeShade="BF"/>
    </w:rPr>
  </w:style>
  <w:style w:type="character" w:styleId="IntenseReference">
    <w:name w:val="Intense Reference"/>
    <w:basedOn w:val="DefaultParagraphFont"/>
    <w:uiPriority w:val="32"/>
    <w:qFormat/>
    <w:rsid w:val="00F6680E"/>
    <w:rPr>
      <w:b/>
      <w:bCs/>
      <w:smallCaps/>
      <w:color w:val="0F4761" w:themeColor="accent1" w:themeShade="BF"/>
      <w:spacing w:val="5"/>
    </w:rPr>
  </w:style>
  <w:style w:type="paragraph" w:styleId="NormalWeb">
    <w:name w:val="Normal (Web)"/>
    <w:basedOn w:val="Normal"/>
    <w:uiPriority w:val="99"/>
    <w:semiHidden/>
    <w:unhideWhenUsed/>
    <w:rsid w:val="00F668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6680E"/>
  </w:style>
  <w:style w:type="character" w:styleId="Emphasis">
    <w:name w:val="Emphasis"/>
    <w:basedOn w:val="DefaultParagraphFont"/>
    <w:uiPriority w:val="20"/>
    <w:qFormat/>
    <w:rsid w:val="00F668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King</dc:creator>
  <cp:keywords/>
  <dc:description/>
  <cp:lastModifiedBy>Caleb King</cp:lastModifiedBy>
  <cp:revision>3</cp:revision>
  <dcterms:created xsi:type="dcterms:W3CDTF">2026-10-13T17:11:00Z</dcterms:created>
  <dcterms:modified xsi:type="dcterms:W3CDTF">2026-10-13T17:49:00Z</dcterms:modified>
</cp:coreProperties>
</file>