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80492" w14:textId="77777777" w:rsidR="00114CEF" w:rsidRDefault="00BD1CB9">
      <w:pPr>
        <w:spacing w:before="1900"/>
        <w:jc w:val="center"/>
      </w:pPr>
      <w:r>
        <w:rPr>
          <w:b/>
          <w:bCs/>
          <w:color w:val="0A3D91"/>
          <w:sz w:val="26"/>
          <w:szCs w:val="26"/>
        </w:rPr>
        <w:t>LunaIT Solution</w:t>
      </w:r>
    </w:p>
    <w:p w14:paraId="40240FB5" w14:textId="77777777" w:rsidR="00114CEF" w:rsidRDefault="00BD1CB9">
      <w:pPr>
        <w:spacing w:before="260"/>
        <w:jc w:val="center"/>
      </w:pPr>
      <w:r>
        <w:rPr>
          <w:b/>
          <w:bCs/>
          <w:color w:val="0B57D0"/>
          <w:sz w:val="48"/>
          <w:szCs w:val="48"/>
        </w:rPr>
        <w:t>ANÁLISIS TOTAL DEL FLUJO</w:t>
      </w:r>
    </w:p>
    <w:p w14:paraId="427B7536" w14:textId="77777777" w:rsidR="00114CEF" w:rsidRDefault="00BD1CB9">
      <w:pPr>
        <w:jc w:val="center"/>
      </w:pPr>
      <w:r>
        <w:rPr>
          <w:b/>
          <w:bCs/>
          <w:color w:val="0B57D0"/>
          <w:sz w:val="48"/>
          <w:szCs w:val="48"/>
        </w:rPr>
        <w:t>DE NEGOCIO Y SISTEMA</w:t>
      </w:r>
    </w:p>
    <w:p w14:paraId="154C6605" w14:textId="77777777" w:rsidR="00114CEF" w:rsidRDefault="00BD1CB9">
      <w:pPr>
        <w:spacing w:before="160"/>
        <w:jc w:val="center"/>
      </w:pPr>
      <w:r>
        <w:rPr>
          <w:color w:val="1F2937"/>
          <w:sz w:val="24"/>
          <w:szCs w:val="24"/>
        </w:rPr>
        <w:t>Lavandería Lavixa — Documento de referencia y alineación</w:t>
      </w:r>
    </w:p>
    <w:p w14:paraId="2EF299A5" w14:textId="77777777" w:rsidR="00114CEF" w:rsidRDefault="00BD1CB9">
      <w:pPr>
        <w:spacing w:before="60"/>
        <w:jc w:val="center"/>
      </w:pPr>
      <w:r>
        <w:rPr>
          <w:i/>
          <w:iCs/>
          <w:color w:val="5F6B7A"/>
        </w:rPr>
        <w:t>Flujos · Casos de uso · Casuísticas · Análisis de huecos</w:t>
      </w:r>
    </w:p>
    <w:p w14:paraId="2BFD21E3" w14:textId="77777777" w:rsidR="00114CEF" w:rsidRDefault="00BD1CB9">
      <w:pPr>
        <w:spacing w:before="900"/>
        <w:jc w:val="center"/>
      </w:pPr>
      <w:r>
        <w:rPr>
          <w:color w:val="1F2937"/>
          <w:sz w:val="19"/>
          <w:szCs w:val="19"/>
        </w:rPr>
        <w:t>Cliente: Mequias Inosencio Canavire Aguilar</w:t>
      </w:r>
    </w:p>
    <w:p w14:paraId="2909DE3A" w14:textId="77777777" w:rsidR="00114CEF" w:rsidRDefault="00BD1CB9">
      <w:pPr>
        <w:jc w:val="center"/>
      </w:pPr>
      <w:r>
        <w:rPr>
          <w:color w:val="1F2937"/>
          <w:sz w:val="19"/>
          <w:szCs w:val="19"/>
        </w:rPr>
        <w:t>Elaborado por: Caleb Luna — LunaIT Solution</w:t>
      </w:r>
    </w:p>
    <w:p w14:paraId="7A9F2BF6" w14:textId="77777777" w:rsidR="00114CEF" w:rsidRDefault="00BD1CB9">
      <w:pPr>
        <w:spacing w:before="280"/>
        <w:jc w:val="center"/>
      </w:pPr>
      <w:r>
        <w:rPr>
          <w:color w:val="5F6B7A"/>
          <w:sz w:val="17"/>
          <w:szCs w:val="17"/>
        </w:rPr>
        <w:t>Versión 1.0 — Julio 2026</w:t>
      </w:r>
    </w:p>
    <w:p w14:paraId="476674DA" w14:textId="77777777" w:rsidR="00114CEF" w:rsidRDefault="00BD1CB9">
      <w:r>
        <w:br w:type="page"/>
      </w:r>
    </w:p>
    <w:p w14:paraId="409DAC08" w14:textId="77777777" w:rsidR="00114CEF" w:rsidRDefault="00BD1CB9">
      <w:pPr>
        <w:pStyle w:val="Ttulo1"/>
        <w:pBdr>
          <w:bottom w:val="single" w:sz="12" w:space="4" w:color="0B57D0"/>
        </w:pBdr>
        <w:spacing w:before="360" w:after="160"/>
      </w:pPr>
      <w:bookmarkStart w:id="0" w:name="_Toc234957877"/>
      <w:r>
        <w:rPr>
          <w:b/>
          <w:bCs/>
          <w:color w:val="0A3D91"/>
          <w:sz w:val="30"/>
          <w:szCs w:val="30"/>
        </w:rPr>
        <w:lastRenderedPageBreak/>
        <w:t>Contenido</w:t>
      </w:r>
      <w:bookmarkEnd w:id="0"/>
    </w:p>
    <w:sdt>
      <w:sdtPr>
        <w:alias w:val="Índice"/>
        <w:id w:val="1606161959"/>
      </w:sdtPr>
      <w:sdtEndPr/>
      <w:sdtContent>
        <w:p w14:paraId="7BDD8AC4" w14:textId="0270516E" w:rsidR="00BD1CB9" w:rsidRDefault="00BD1CB9">
          <w:pPr>
            <w:pStyle w:val="TDC1"/>
            <w:tabs>
              <w:tab w:val="right" w:leader="dot" w:pos="9737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957877" w:history="1">
            <w:r w:rsidRPr="007B08B7">
              <w:rPr>
                <w:rStyle w:val="Hipervnculo"/>
                <w:b/>
                <w:bCs/>
                <w:noProof/>
              </w:rPr>
              <w:t>Contenido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_Toc234957877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D217590" w14:textId="3BDC3CDF" w:rsidR="00BD1CB9" w:rsidRDefault="00BD1CB9">
          <w:pPr>
            <w:pStyle w:val="TDC1"/>
            <w:tabs>
              <w:tab w:val="right" w:leader="dot" w:pos="9737"/>
            </w:tabs>
            <w:rPr>
              <w:noProof/>
            </w:rPr>
          </w:pPr>
          <w:hyperlink w:anchor="_Toc234957878" w:history="1">
            <w:r w:rsidRPr="007B08B7">
              <w:rPr>
                <w:rStyle w:val="Hipervnculo"/>
                <w:b/>
                <w:bCs/>
                <w:noProof/>
              </w:rPr>
              <w:t>1. Propósito de este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_Toc234957878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7A818F7" w14:textId="3503701A" w:rsidR="00BD1CB9" w:rsidRDefault="00BD1CB9">
          <w:pPr>
            <w:pStyle w:val="TDC1"/>
            <w:tabs>
              <w:tab w:val="right" w:leader="dot" w:pos="9737"/>
            </w:tabs>
            <w:rPr>
              <w:noProof/>
            </w:rPr>
          </w:pPr>
          <w:hyperlink w:anchor="_Toc234957879" w:history="1">
            <w:r w:rsidRPr="007B08B7">
              <w:rPr>
                <w:rStyle w:val="Hipervnculo"/>
                <w:b/>
                <w:bCs/>
                <w:noProof/>
              </w:rPr>
              <w:t>2. El negocio en contexto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_Toc234957879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6D274C0" w14:textId="240A0ACA" w:rsidR="00BD1CB9" w:rsidRDefault="00BD1CB9">
          <w:pPr>
            <w:pStyle w:val="TDC1"/>
            <w:tabs>
              <w:tab w:val="right" w:leader="dot" w:pos="9737"/>
            </w:tabs>
            <w:rPr>
              <w:noProof/>
            </w:rPr>
          </w:pPr>
          <w:hyperlink w:anchor="_Toc234957880" w:history="1">
            <w:r w:rsidRPr="007B08B7">
              <w:rPr>
                <w:rStyle w:val="Hipervnculo"/>
                <w:b/>
                <w:bCs/>
                <w:noProof/>
              </w:rPr>
              <w:t>3. Modelo de dominio (las piezas del sistema)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_Toc234957880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2D5CC5B" w14:textId="0B331E2B" w:rsidR="00BD1CB9" w:rsidRDefault="00BD1CB9">
          <w:pPr>
            <w:pStyle w:val="TDC1"/>
            <w:tabs>
              <w:tab w:val="right" w:leader="dot" w:pos="9737"/>
            </w:tabs>
            <w:rPr>
              <w:noProof/>
            </w:rPr>
          </w:pPr>
          <w:hyperlink w:anchor="_Toc234957881" w:history="1">
            <w:r w:rsidRPr="007B08B7">
              <w:rPr>
                <w:rStyle w:val="Hipervnculo"/>
                <w:b/>
                <w:bCs/>
                <w:noProof/>
              </w:rPr>
              <w:t>4. El viaje del cliente (customer journey)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_Toc234957881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F0D9A66" w14:textId="3294F236" w:rsidR="00BD1CB9" w:rsidRDefault="00BD1CB9">
          <w:pPr>
            <w:pStyle w:val="TDC1"/>
            <w:tabs>
              <w:tab w:val="right" w:leader="dot" w:pos="9737"/>
            </w:tabs>
            <w:rPr>
              <w:noProof/>
            </w:rPr>
          </w:pPr>
          <w:hyperlink w:anchor="_Toc234957882" w:history="1">
            <w:r w:rsidRPr="007B08B7">
              <w:rPr>
                <w:rStyle w:val="Hipervnculo"/>
                <w:b/>
                <w:bCs/>
                <w:noProof/>
              </w:rPr>
              <w:t>5. El flujo operativo, de punta a punta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_Toc234957882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7E8FEA5" w14:textId="4947073C" w:rsidR="00BD1CB9" w:rsidRDefault="00BD1CB9">
          <w:pPr>
            <w:pStyle w:val="TDC3"/>
            <w:tabs>
              <w:tab w:val="right" w:leader="dot" w:pos="9737"/>
            </w:tabs>
            <w:rPr>
              <w:noProof/>
            </w:rPr>
          </w:pPr>
          <w:hyperlink w:anchor="_Toc234957883" w:history="1">
            <w:r w:rsidRPr="007B08B7">
              <w:rPr>
                <w:rStyle w:val="Hipervnculo"/>
                <w:b/>
                <w:bCs/>
                <w:noProof/>
              </w:rPr>
              <w:t>Fase 1 — Recepción (mostrador)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_Toc234957883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07DAD47" w14:textId="64189FED" w:rsidR="00BD1CB9" w:rsidRDefault="00BD1CB9">
          <w:pPr>
            <w:pStyle w:val="TDC3"/>
            <w:tabs>
              <w:tab w:val="right" w:leader="dot" w:pos="9737"/>
            </w:tabs>
            <w:rPr>
              <w:noProof/>
            </w:rPr>
          </w:pPr>
          <w:hyperlink w:anchor="_Toc234957884" w:history="1">
            <w:r w:rsidRPr="007B08B7">
              <w:rPr>
                <w:rStyle w:val="Hipervnculo"/>
                <w:b/>
                <w:bCs/>
                <w:noProof/>
              </w:rPr>
              <w:t>Fase 2 — Producción (áreas de lavado)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_Toc234957884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06D2C26" w14:textId="10C0F7EC" w:rsidR="00BD1CB9" w:rsidRDefault="00BD1CB9">
          <w:pPr>
            <w:pStyle w:val="TDC3"/>
            <w:tabs>
              <w:tab w:val="right" w:leader="dot" w:pos="9737"/>
            </w:tabs>
            <w:rPr>
              <w:noProof/>
            </w:rPr>
          </w:pPr>
          <w:hyperlink w:anchor="_Toc234957885" w:history="1">
            <w:r w:rsidRPr="007B08B7">
              <w:rPr>
                <w:rStyle w:val="Hipervnculo"/>
                <w:b/>
                <w:bCs/>
                <w:noProof/>
              </w:rPr>
              <w:t>Fase 3 — Entrega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_Toc234957885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7437FDA" w14:textId="04726ADB" w:rsidR="00BD1CB9" w:rsidRDefault="00BD1CB9">
          <w:pPr>
            <w:pStyle w:val="TDC3"/>
            <w:tabs>
              <w:tab w:val="right" w:leader="dot" w:pos="9737"/>
            </w:tabs>
            <w:rPr>
              <w:noProof/>
            </w:rPr>
          </w:pPr>
          <w:hyperlink w:anchor="_Toc234957886" w:history="1">
            <w:r w:rsidRPr="007B08B7">
              <w:rPr>
                <w:rStyle w:val="Hipervnculo"/>
                <w:b/>
                <w:bCs/>
                <w:noProof/>
              </w:rPr>
              <w:t>Fase 4 — Caja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_Toc234957886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8CA410" w14:textId="462AEFF0" w:rsidR="00BD1CB9" w:rsidRDefault="00BD1CB9">
          <w:pPr>
            <w:pStyle w:val="TDC1"/>
            <w:tabs>
              <w:tab w:val="right" w:leader="dot" w:pos="9737"/>
            </w:tabs>
            <w:rPr>
              <w:noProof/>
            </w:rPr>
          </w:pPr>
          <w:hyperlink w:anchor="_Toc234957887" w:history="1">
            <w:r w:rsidRPr="007B08B7">
              <w:rPr>
                <w:rStyle w:val="Hipervnculo"/>
                <w:b/>
                <w:bCs/>
                <w:noProof/>
              </w:rPr>
              <w:t>6. Flujos detallados por módulo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_Toc234957887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57ED9CC" w14:textId="538E6E05" w:rsidR="00BD1CB9" w:rsidRDefault="00BD1CB9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957888" w:history="1">
            <w:r w:rsidRPr="007B08B7">
              <w:rPr>
                <w:rStyle w:val="Hipervnculo"/>
                <w:b/>
                <w:bCs/>
                <w:noProof/>
              </w:rPr>
              <w:t>6.1 Registrar pedido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_Toc234957888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E7634BC" w14:textId="48556C03" w:rsidR="00BD1CB9" w:rsidRDefault="00BD1CB9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957889" w:history="1">
            <w:r w:rsidRPr="007B08B7">
              <w:rPr>
                <w:rStyle w:val="Hipervnculo"/>
                <w:b/>
                <w:bCs/>
                <w:noProof/>
              </w:rPr>
              <w:t>6.2 Ciclo de vida del pedido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_Toc234957889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7D1F107" w14:textId="599C12CD" w:rsidR="00BD1CB9" w:rsidRDefault="00BD1CB9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957890" w:history="1">
            <w:r w:rsidRPr="007B08B7">
              <w:rPr>
                <w:rStyle w:val="Hipervnculo"/>
                <w:b/>
                <w:bCs/>
                <w:noProof/>
              </w:rPr>
              <w:t>6.3 Áreas de producción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_Toc234957890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C18867D" w14:textId="77D6D36B" w:rsidR="00BD1CB9" w:rsidRDefault="00BD1CB9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957891" w:history="1">
            <w:r w:rsidRPr="007B08B7">
              <w:rPr>
                <w:rStyle w:val="Hipervnculo"/>
                <w:b/>
                <w:bCs/>
                <w:noProof/>
              </w:rPr>
              <w:t>6.4 Cobros y pagos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_Toc234957891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3EC4771" w14:textId="5E8D86E1" w:rsidR="00BD1CB9" w:rsidRDefault="00BD1CB9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957892" w:history="1">
            <w:r w:rsidRPr="007B08B7">
              <w:rPr>
                <w:rStyle w:val="Hipervnculo"/>
                <w:b/>
                <w:bCs/>
                <w:noProof/>
              </w:rPr>
              <w:t>6.5 Caja y cuadre diario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_Toc234957892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A7DB8AD" w14:textId="1718C885" w:rsidR="00BD1CB9" w:rsidRDefault="00BD1CB9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957893" w:history="1">
            <w:r w:rsidRPr="007B08B7">
              <w:rPr>
                <w:rStyle w:val="Hipervnculo"/>
                <w:b/>
                <w:bCs/>
                <w:noProof/>
              </w:rPr>
              <w:t>6.6 Seguimiento público y delivery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_Toc234957893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422C400" w14:textId="74423FD4" w:rsidR="00BD1CB9" w:rsidRDefault="00BD1CB9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957894" w:history="1">
            <w:r w:rsidRPr="007B08B7">
              <w:rPr>
                <w:rStyle w:val="Hipervnculo"/>
                <w:b/>
                <w:bCs/>
                <w:noProof/>
              </w:rPr>
              <w:t>6.7 Clientes y fidelización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_Toc234957894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4C61749" w14:textId="503188B2" w:rsidR="00BD1CB9" w:rsidRDefault="00BD1CB9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957895" w:history="1">
            <w:r w:rsidRPr="007B08B7">
              <w:rPr>
                <w:rStyle w:val="Hipervnculo"/>
                <w:b/>
                <w:bCs/>
                <w:noProof/>
              </w:rPr>
              <w:t>6.8 Inventario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_Toc234957895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E77F27C" w14:textId="568BFDF5" w:rsidR="00BD1CB9" w:rsidRDefault="00BD1CB9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957896" w:history="1">
            <w:r w:rsidRPr="007B08B7">
              <w:rPr>
                <w:rStyle w:val="Hipervnculo"/>
                <w:b/>
                <w:bCs/>
                <w:noProof/>
              </w:rPr>
              <w:t>6.9 Reportes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_Toc234957896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A9E43E9" w14:textId="693B39E3" w:rsidR="00BD1CB9" w:rsidRDefault="00BD1CB9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957897" w:history="1">
            <w:r w:rsidRPr="007B08B7">
              <w:rPr>
                <w:rStyle w:val="Hipervnculo"/>
                <w:b/>
                <w:bCs/>
                <w:noProof/>
              </w:rPr>
              <w:t>6.10 Facturación electrónica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_Toc234957897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49FF259" w14:textId="53599E75" w:rsidR="00BD1CB9" w:rsidRDefault="00BD1CB9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957898" w:history="1">
            <w:r w:rsidRPr="007B08B7">
              <w:rPr>
                <w:rStyle w:val="Hipervnculo"/>
                <w:b/>
                <w:bCs/>
                <w:noProof/>
              </w:rPr>
              <w:t>6.11 Multi-sede, multi-empresa y suscripción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_Toc234957898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7211CB8" w14:textId="786A1ED5" w:rsidR="00BD1CB9" w:rsidRDefault="00BD1CB9">
          <w:pPr>
            <w:pStyle w:val="TDC1"/>
            <w:tabs>
              <w:tab w:val="right" w:leader="dot" w:pos="9737"/>
            </w:tabs>
            <w:rPr>
              <w:noProof/>
            </w:rPr>
          </w:pPr>
          <w:hyperlink w:anchor="_Toc234957899" w:history="1">
            <w:r w:rsidRPr="007B08B7">
              <w:rPr>
                <w:rStyle w:val="Hipervnculo"/>
                <w:b/>
                <w:bCs/>
                <w:noProof/>
              </w:rPr>
              <w:t>7. Casos de uso por actor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_Toc234957899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C579742" w14:textId="6789986F" w:rsidR="00BD1CB9" w:rsidRDefault="00BD1CB9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957900" w:history="1">
            <w:r w:rsidRPr="007B08B7">
              <w:rPr>
                <w:rStyle w:val="Hipervnculo"/>
                <w:b/>
                <w:bCs/>
                <w:noProof/>
              </w:rPr>
              <w:t>7.1 Cliente final (sin cuenta)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_Toc234957900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752A5B5" w14:textId="1EDE9082" w:rsidR="00BD1CB9" w:rsidRDefault="00BD1CB9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957901" w:history="1">
            <w:r w:rsidRPr="007B08B7">
              <w:rPr>
                <w:rStyle w:val="Hipervnculo"/>
                <w:b/>
                <w:bCs/>
                <w:noProof/>
              </w:rPr>
              <w:t>7.2 Trabajador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_Toc234957901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8ABC55B" w14:textId="3BB85A2C" w:rsidR="00BD1CB9" w:rsidRDefault="00BD1CB9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957902" w:history="1">
            <w:r w:rsidRPr="007B08B7">
              <w:rPr>
                <w:rStyle w:val="Hipervnculo"/>
                <w:b/>
                <w:bCs/>
                <w:noProof/>
              </w:rPr>
              <w:t>7.3 Coordinador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_Toc234957902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0BEFB2A" w14:textId="780DC901" w:rsidR="00BD1CB9" w:rsidRDefault="00BD1CB9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957903" w:history="1">
            <w:r w:rsidRPr="007B08B7">
              <w:rPr>
                <w:rStyle w:val="Hipervnculo"/>
                <w:b/>
                <w:bCs/>
                <w:noProof/>
              </w:rPr>
              <w:t>7.4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_Toc234957903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9B66290" w14:textId="463BB416" w:rsidR="00BD1CB9" w:rsidRDefault="00BD1CB9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957904" w:history="1">
            <w:r w:rsidRPr="007B08B7">
              <w:rPr>
                <w:rStyle w:val="Hipervnculo"/>
                <w:b/>
                <w:bCs/>
                <w:noProof/>
              </w:rPr>
              <w:t>7.5 Propietario del SaaS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_Toc234957904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4EFDBCC" w14:textId="594CAD8F" w:rsidR="00BD1CB9" w:rsidRDefault="00BD1CB9">
          <w:pPr>
            <w:pStyle w:val="TDC1"/>
            <w:tabs>
              <w:tab w:val="right" w:leader="dot" w:pos="9737"/>
            </w:tabs>
            <w:rPr>
              <w:noProof/>
            </w:rPr>
          </w:pPr>
          <w:hyperlink w:anchor="_Toc234957905" w:history="1">
            <w:r w:rsidRPr="007B08B7">
              <w:rPr>
                <w:rStyle w:val="Hipervnculo"/>
                <w:b/>
                <w:bCs/>
                <w:noProof/>
              </w:rPr>
              <w:t>8. Casuísticas y reglas de negocio (el «qué pasa si…»)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_Toc234957905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0CFDE68" w14:textId="5C405295" w:rsidR="00BD1CB9" w:rsidRDefault="00BD1CB9">
          <w:pPr>
            <w:pStyle w:val="TDC1"/>
            <w:tabs>
              <w:tab w:val="right" w:leader="dot" w:pos="9737"/>
            </w:tabs>
            <w:rPr>
              <w:noProof/>
            </w:rPr>
          </w:pPr>
          <w:hyperlink w:anchor="_Toc234957906" w:history="1">
            <w:r w:rsidRPr="007B08B7">
              <w:rPr>
                <w:rStyle w:val="Hipervnculo"/>
                <w:b/>
                <w:bCs/>
                <w:noProof/>
              </w:rPr>
              <w:t>9. Análisis de huecos (qué falta para completar el flujo)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_Toc234957906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193DF39" w14:textId="4CB108BA" w:rsidR="00BD1CB9" w:rsidRDefault="00BD1CB9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957907" w:history="1">
            <w:r w:rsidRPr="007B08B7">
              <w:rPr>
                <w:rStyle w:val="Hipervnculo"/>
                <w:b/>
                <w:bCs/>
                <w:noProof/>
              </w:rPr>
              <w:t>Prioridad alta — cierres rápidos, alto impacto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_Toc234957907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0E76453" w14:textId="64CF5BA0" w:rsidR="00BD1CB9" w:rsidRDefault="00BD1CB9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957908" w:history="1">
            <w:r w:rsidRPr="007B08B7">
              <w:rPr>
                <w:rStyle w:val="Hipervnculo"/>
                <w:b/>
                <w:bCs/>
                <w:noProof/>
              </w:rPr>
              <w:t>Prioridad media — completan el flujo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_Toc234957908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800A88F" w14:textId="165CB04B" w:rsidR="00BD1CB9" w:rsidRDefault="00BD1CB9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957909" w:history="1">
            <w:r w:rsidRPr="007B08B7">
              <w:rPr>
                <w:rStyle w:val="Hipervnculo"/>
                <w:b/>
                <w:bCs/>
                <w:noProof/>
              </w:rPr>
              <w:t>Prioridad baja — visión de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_Toc234957909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C4F38B6" w14:textId="50729C60" w:rsidR="00BD1CB9" w:rsidRDefault="00BD1CB9">
          <w:pPr>
            <w:pStyle w:val="TDC1"/>
            <w:tabs>
              <w:tab w:val="right" w:leader="dot" w:pos="9737"/>
            </w:tabs>
            <w:rPr>
              <w:noProof/>
            </w:rPr>
          </w:pPr>
          <w:hyperlink w:anchor="_Toc234957910" w:history="1">
            <w:r w:rsidRPr="007B08B7">
              <w:rPr>
                <w:rStyle w:val="Hipervnculo"/>
                <w:b/>
                <w:bCs/>
                <w:noProof/>
              </w:rPr>
              <w:t>10. Recomendación de orden de trabajo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_Toc234957910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63F71E3" w14:textId="77777777" w:rsidR="00114CEF" w:rsidRDefault="00BD1CB9">
          <w:r>
            <w:fldChar w:fldCharType="end"/>
          </w:r>
        </w:p>
      </w:sdtContent>
    </w:sdt>
    <w:p w14:paraId="0B00EE28" w14:textId="77777777" w:rsidR="00114CEF" w:rsidRDefault="00BD1CB9">
      <w:r>
        <w:br w:type="page"/>
      </w:r>
    </w:p>
    <w:p w14:paraId="3DBD1C18" w14:textId="77777777" w:rsidR="00114CEF" w:rsidRDefault="00BD1CB9">
      <w:pPr>
        <w:pStyle w:val="Ttulo1"/>
        <w:pBdr>
          <w:bottom w:val="single" w:sz="12" w:space="4" w:color="0B57D0"/>
        </w:pBdr>
        <w:spacing w:before="360" w:after="160"/>
      </w:pPr>
      <w:bookmarkStart w:id="1" w:name="_Toc234957878"/>
      <w:r>
        <w:rPr>
          <w:b/>
          <w:bCs/>
          <w:color w:val="0A3D91"/>
          <w:sz w:val="30"/>
          <w:szCs w:val="30"/>
        </w:rPr>
        <w:lastRenderedPageBreak/>
        <w:t>1. Propósito de este documento</w:t>
      </w:r>
      <w:bookmarkEnd w:id="1"/>
    </w:p>
    <w:p w14:paraId="1AEB9AF7" w14:textId="77777777" w:rsidR="00114CEF" w:rsidRDefault="00BD1CB9">
      <w:pPr>
        <w:spacing w:after="140" w:line="290" w:lineRule="auto"/>
      </w:pPr>
      <w:r>
        <w:rPr>
          <w:color w:val="1F2937"/>
        </w:rPr>
        <w:t>Este documento mapea de forma completa cómo funciona hoy el sistema Lavixa y</w:t>
      </w:r>
      <w:r>
        <w:rPr>
          <w:color w:val="1F2937"/>
        </w:rPr>
        <w:t xml:space="preserve"> cómo funciona el negocio de una lavandería, para tener una base común y precisa antes de seguir construyendo. No es un manual de uso (para eso está la Guía del Sistema): aquí el foco está en entender el flujo de punta a punta, los casos de uso de cada act</w:t>
      </w:r>
      <w:r>
        <w:rPr>
          <w:color w:val="1F2937"/>
        </w:rPr>
        <w:t>or, las reglas y casuísticas del negocio (el «qué pasa si…»), y — sobre todo — identificar con claridad qué partes del flujo están completas y cuáles todavía tienen huecos.</w:t>
      </w:r>
    </w:p>
    <w:p w14:paraId="5BA4ABD4" w14:textId="77777777" w:rsidR="00114CEF" w:rsidRDefault="00BD1CB9">
      <w:pPr>
        <w:spacing w:after="140" w:line="290" w:lineRule="auto"/>
      </w:pPr>
      <w:r>
        <w:rPr>
          <w:color w:val="1F2937"/>
        </w:rPr>
        <w:t>Todo lo descrito refleja el estado real del código a la fecha (verificado contra el</w:t>
      </w:r>
      <w:r>
        <w:rPr>
          <w:color w:val="1F2937"/>
        </w:rPr>
        <w:t xml:space="preserve"> sistema en funcionamiento), no una versión idealizada. Al final hay un análisis de huecos priorizado que sirve de hoja de ruta para lo que sigue.</w:t>
      </w:r>
    </w:p>
    <w:p w14:paraId="5760C366" w14:textId="77777777" w:rsidR="00114CEF" w:rsidRDefault="00BD1CB9">
      <w:pPr>
        <w:pStyle w:val="Ttulo1"/>
        <w:pBdr>
          <w:bottom w:val="single" w:sz="12" w:space="4" w:color="0B57D0"/>
        </w:pBdr>
        <w:spacing w:before="360" w:after="160"/>
      </w:pPr>
      <w:bookmarkStart w:id="2" w:name="_Toc234957879"/>
      <w:r>
        <w:rPr>
          <w:b/>
          <w:bCs/>
          <w:color w:val="0A3D91"/>
          <w:sz w:val="30"/>
          <w:szCs w:val="30"/>
        </w:rPr>
        <w:t>2. El negocio en contexto</w:t>
      </w:r>
      <w:bookmarkEnd w:id="2"/>
    </w:p>
    <w:p w14:paraId="363502A9" w14:textId="77777777" w:rsidR="00114CEF" w:rsidRDefault="00BD1CB9">
      <w:pPr>
        <w:spacing w:after="140" w:line="290" w:lineRule="auto"/>
      </w:pPr>
      <w:r>
        <w:rPr>
          <w:color w:val="1F2937"/>
        </w:rPr>
        <w:t>Una lavandería recibe prendas de un cliente, las procesa por etapas (lavado, secado</w:t>
      </w:r>
      <w:r>
        <w:rPr>
          <w:color w:val="1F2937"/>
        </w:rPr>
        <w:t>, doblado, etc.) y las devuelve — el cliente las recoge en tienda o se las llevan a domicilio. Cobra por el servicio en efectivo o por medios digitales (Yape, Plin, transferencia, tarjeta) y busca que el cliente vuelva (fidelización).</w:t>
      </w:r>
    </w:p>
    <w:p w14:paraId="2AB3E8BC" w14:textId="77777777" w:rsidR="00114CEF" w:rsidRDefault="00BD1CB9">
      <w:pPr>
        <w:spacing w:after="140" w:line="290" w:lineRule="auto"/>
      </w:pPr>
      <w:r>
        <w:rPr>
          <w:color w:val="1F2937"/>
        </w:rPr>
        <w:t>El sistema debe servi</w:t>
      </w:r>
      <w:r>
        <w:rPr>
          <w:color w:val="1F2937"/>
        </w:rPr>
        <w:t>r a cinco actores, cada uno con una mirada distinta del mismo negocio: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7"/>
        <w:gridCol w:w="2805"/>
        <w:gridCol w:w="4488"/>
      </w:tblGrid>
      <w:tr w:rsidR="00114CEF" w14:paraId="094E0E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7" w:type="dxa"/>
            <w:shd w:val="clear" w:color="auto" w:fill="0B57D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F437E2" w14:textId="77777777" w:rsidR="00114CEF" w:rsidRDefault="00BD1CB9">
            <w:r>
              <w:rPr>
                <w:b/>
                <w:bCs/>
                <w:color w:val="FFFFFF"/>
                <w:sz w:val="17"/>
                <w:szCs w:val="17"/>
              </w:rPr>
              <w:t>Actor</w:t>
            </w:r>
          </w:p>
        </w:tc>
        <w:tc>
          <w:tcPr>
            <w:tcW w:w="2805" w:type="dxa"/>
            <w:shd w:val="clear" w:color="auto" w:fill="0B57D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10ACCB" w14:textId="77777777" w:rsidR="00114CEF" w:rsidRDefault="00BD1CB9">
            <w:r>
              <w:rPr>
                <w:b/>
                <w:bCs/>
                <w:color w:val="FFFFFF"/>
                <w:sz w:val="17"/>
                <w:szCs w:val="17"/>
              </w:rPr>
              <w:t>Quién es</w:t>
            </w:r>
          </w:p>
        </w:tc>
        <w:tc>
          <w:tcPr>
            <w:tcW w:w="4488" w:type="dxa"/>
            <w:shd w:val="clear" w:color="auto" w:fill="0B57D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C1E3D3" w14:textId="77777777" w:rsidR="00114CEF" w:rsidRDefault="00BD1CB9">
            <w:r>
              <w:rPr>
                <w:b/>
                <w:bCs/>
                <w:color w:val="FFFFFF"/>
                <w:sz w:val="17"/>
                <w:szCs w:val="17"/>
              </w:rPr>
              <w:t>Qué necesita del sistema</w:t>
            </w:r>
          </w:p>
        </w:tc>
      </w:tr>
      <w:tr w:rsidR="00114CEF" w14:paraId="2367C51E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7E51AF" w14:textId="77777777" w:rsidR="00114CEF" w:rsidRDefault="00BD1CB9">
            <w:r>
              <w:rPr>
                <w:color w:val="1F2937"/>
                <w:sz w:val="18"/>
                <w:szCs w:val="18"/>
              </w:rPr>
              <w:t>Cliente final</w:t>
            </w:r>
          </w:p>
        </w:tc>
        <w:tc>
          <w:tcPr>
            <w:tcW w:w="28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106032" w14:textId="77777777" w:rsidR="00114CEF" w:rsidRDefault="00BD1CB9">
            <w:r>
              <w:rPr>
                <w:color w:val="1F2937"/>
                <w:sz w:val="18"/>
                <w:szCs w:val="18"/>
              </w:rPr>
              <w:t>Quien deja su ropa. No tiene cuenta en el sistema.</w:t>
            </w:r>
          </w:p>
        </w:tc>
        <w:tc>
          <w:tcPr>
            <w:tcW w:w="44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472BC9" w14:textId="77777777" w:rsidR="00114CEF" w:rsidRDefault="00BD1CB9">
            <w:r>
              <w:rPr>
                <w:color w:val="1F2937"/>
                <w:sz w:val="18"/>
                <w:szCs w:val="18"/>
              </w:rPr>
              <w:t>Un comprobante claro, saber cuándo estará listo, seguir su pedido y pagar fácil.</w:t>
            </w:r>
          </w:p>
        </w:tc>
      </w:tr>
      <w:tr w:rsidR="00114CEF" w14:paraId="66494062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01D68E" w14:textId="77777777" w:rsidR="00114CEF" w:rsidRDefault="00BD1CB9">
            <w:r>
              <w:rPr>
                <w:color w:val="1F2937"/>
                <w:sz w:val="18"/>
                <w:szCs w:val="18"/>
              </w:rPr>
              <w:t>Trabajador / Operario</w:t>
            </w:r>
          </w:p>
        </w:tc>
        <w:tc>
          <w:tcPr>
            <w:tcW w:w="28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90EA70" w14:textId="77777777" w:rsidR="00114CEF" w:rsidRDefault="00BD1CB9">
            <w:r>
              <w:rPr>
                <w:color w:val="1F2937"/>
                <w:sz w:val="18"/>
                <w:szCs w:val="18"/>
              </w:rPr>
              <w:t>Personal de mostrador y producción.</w:t>
            </w:r>
          </w:p>
        </w:tc>
        <w:tc>
          <w:tcPr>
            <w:tcW w:w="44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7EB743" w14:textId="77777777" w:rsidR="00114CEF" w:rsidRDefault="00BD1CB9">
            <w:r>
              <w:rPr>
                <w:color w:val="1F2937"/>
                <w:sz w:val="18"/>
                <w:szCs w:val="18"/>
              </w:rPr>
              <w:t>Registrar pedidos rápido y hacerlos avanzar por las áreas.</w:t>
            </w:r>
          </w:p>
        </w:tc>
      </w:tr>
      <w:tr w:rsidR="00114CEF" w14:paraId="500CC098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37CE8A" w14:textId="77777777" w:rsidR="00114CEF" w:rsidRDefault="00BD1CB9">
            <w:r>
              <w:rPr>
                <w:color w:val="1F2937"/>
                <w:sz w:val="18"/>
                <w:szCs w:val="18"/>
              </w:rPr>
              <w:t>Coordinador</w:t>
            </w:r>
          </w:p>
        </w:tc>
        <w:tc>
          <w:tcPr>
            <w:tcW w:w="28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FB3CEE" w14:textId="77777777" w:rsidR="00114CEF" w:rsidRDefault="00BD1CB9">
            <w:r>
              <w:rPr>
                <w:color w:val="1F2937"/>
                <w:sz w:val="18"/>
                <w:szCs w:val="18"/>
              </w:rPr>
              <w:t>Encargado de turno o sede.</w:t>
            </w:r>
          </w:p>
        </w:tc>
        <w:tc>
          <w:tcPr>
            <w:tcW w:w="44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5D4429" w14:textId="77777777" w:rsidR="00114CEF" w:rsidRDefault="00BD1CB9">
            <w:r>
              <w:rPr>
                <w:color w:val="1F2937"/>
                <w:sz w:val="18"/>
                <w:szCs w:val="18"/>
              </w:rPr>
              <w:t>Operar el día a día, cobrar y cerrar la caja de su turno.</w:t>
            </w:r>
          </w:p>
        </w:tc>
      </w:tr>
      <w:tr w:rsidR="00114CEF" w14:paraId="36578173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45700C" w14:textId="77777777" w:rsidR="00114CEF" w:rsidRDefault="00BD1CB9">
            <w:r>
              <w:rPr>
                <w:color w:val="1F2937"/>
                <w:sz w:val="18"/>
                <w:szCs w:val="18"/>
              </w:rPr>
              <w:t>Administrador</w:t>
            </w:r>
          </w:p>
        </w:tc>
        <w:tc>
          <w:tcPr>
            <w:tcW w:w="28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E83441" w14:textId="77777777" w:rsidR="00114CEF" w:rsidRDefault="00BD1CB9">
            <w:r>
              <w:rPr>
                <w:color w:val="1F2937"/>
                <w:sz w:val="18"/>
                <w:szCs w:val="18"/>
              </w:rPr>
              <w:t>Dueño(a) o gerente de la lavandería.</w:t>
            </w:r>
          </w:p>
        </w:tc>
        <w:tc>
          <w:tcPr>
            <w:tcW w:w="44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298EC8" w14:textId="77777777" w:rsidR="00114CEF" w:rsidRDefault="00BD1CB9">
            <w:r>
              <w:rPr>
                <w:color w:val="1F2937"/>
                <w:sz w:val="18"/>
                <w:szCs w:val="18"/>
              </w:rPr>
              <w:t>Configurar todo, ver el negocio de un vistazo, resolver excepciones.</w:t>
            </w:r>
          </w:p>
        </w:tc>
      </w:tr>
      <w:tr w:rsidR="00114CEF" w14:paraId="7F53DD54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0DD6BE" w14:textId="77777777" w:rsidR="00114CEF" w:rsidRDefault="00BD1CB9">
            <w:r>
              <w:rPr>
                <w:color w:val="1F2937"/>
                <w:sz w:val="18"/>
                <w:szCs w:val="18"/>
              </w:rPr>
              <w:t>Propietario</w:t>
            </w:r>
          </w:p>
        </w:tc>
        <w:tc>
          <w:tcPr>
            <w:tcW w:w="28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F4192D" w14:textId="77777777" w:rsidR="00114CEF" w:rsidRDefault="00BD1CB9">
            <w:r>
              <w:rPr>
                <w:color w:val="1F2937"/>
                <w:sz w:val="18"/>
                <w:szCs w:val="18"/>
              </w:rPr>
              <w:t>Dueño de la plataforma (LunaIT / Cale</w:t>
            </w:r>
            <w:r>
              <w:rPr>
                <w:color w:val="1F2937"/>
                <w:sz w:val="18"/>
                <w:szCs w:val="18"/>
              </w:rPr>
              <w:t>b).</w:t>
            </w:r>
          </w:p>
        </w:tc>
        <w:tc>
          <w:tcPr>
            <w:tcW w:w="44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76D19B" w14:textId="77777777" w:rsidR="00114CEF" w:rsidRDefault="00BD1CB9">
            <w:r>
              <w:rPr>
                <w:color w:val="1F2937"/>
                <w:sz w:val="18"/>
                <w:szCs w:val="18"/>
              </w:rPr>
              <w:t>Dar de alta negocios clientes y administrar sus suscripciones.</w:t>
            </w:r>
          </w:p>
        </w:tc>
      </w:tr>
    </w:tbl>
    <w:p w14:paraId="4F5EDE4B" w14:textId="77777777" w:rsidR="00114CEF" w:rsidRDefault="00BD1CB9">
      <w:pPr>
        <w:pStyle w:val="Ttulo1"/>
        <w:pBdr>
          <w:bottom w:val="single" w:sz="12" w:space="4" w:color="0B57D0"/>
        </w:pBdr>
        <w:spacing w:before="360" w:after="160"/>
      </w:pPr>
      <w:bookmarkStart w:id="3" w:name="_Toc234957880"/>
      <w:r>
        <w:rPr>
          <w:b/>
          <w:bCs/>
          <w:color w:val="0A3D91"/>
          <w:sz w:val="30"/>
          <w:szCs w:val="30"/>
        </w:rPr>
        <w:t>3. Modelo de dominio (las piezas del sistema)</w:t>
      </w:r>
      <w:bookmarkEnd w:id="3"/>
    </w:p>
    <w:p w14:paraId="0582C9FA" w14:textId="77777777" w:rsidR="00114CEF" w:rsidRDefault="00BD1CB9">
      <w:pPr>
        <w:spacing w:after="140" w:line="290" w:lineRule="auto"/>
      </w:pPr>
      <w:r>
        <w:rPr>
          <w:color w:val="1F2937"/>
        </w:rPr>
        <w:t>Estas son las entidades centrales y cómo se relacionan. Es la base sobre la que se apoyan todos los flujos.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7"/>
        <w:gridCol w:w="4488"/>
        <w:gridCol w:w="2805"/>
      </w:tblGrid>
      <w:tr w:rsidR="00114CEF" w14:paraId="6BF53B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7" w:type="dxa"/>
            <w:shd w:val="clear" w:color="auto" w:fill="0B57D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8B306D" w14:textId="77777777" w:rsidR="00114CEF" w:rsidRDefault="00BD1CB9">
            <w:r>
              <w:rPr>
                <w:b/>
                <w:bCs/>
                <w:color w:val="FFFFFF"/>
                <w:sz w:val="17"/>
                <w:szCs w:val="17"/>
              </w:rPr>
              <w:t>Entidad</w:t>
            </w:r>
          </w:p>
        </w:tc>
        <w:tc>
          <w:tcPr>
            <w:tcW w:w="4488" w:type="dxa"/>
            <w:shd w:val="clear" w:color="auto" w:fill="0B57D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CD6657" w14:textId="77777777" w:rsidR="00114CEF" w:rsidRDefault="00BD1CB9">
            <w:r>
              <w:rPr>
                <w:b/>
                <w:bCs/>
                <w:color w:val="FFFFFF"/>
                <w:sz w:val="17"/>
                <w:szCs w:val="17"/>
              </w:rPr>
              <w:t>Qué representa</w:t>
            </w:r>
          </w:p>
        </w:tc>
        <w:tc>
          <w:tcPr>
            <w:tcW w:w="2805" w:type="dxa"/>
            <w:shd w:val="clear" w:color="auto" w:fill="0B57D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DBFFE8" w14:textId="77777777" w:rsidR="00114CEF" w:rsidRDefault="00BD1CB9">
            <w:r>
              <w:rPr>
                <w:b/>
                <w:bCs/>
                <w:color w:val="FFFFFF"/>
                <w:sz w:val="17"/>
                <w:szCs w:val="17"/>
              </w:rPr>
              <w:t>Alcance</w:t>
            </w:r>
          </w:p>
        </w:tc>
      </w:tr>
      <w:tr w:rsidR="00114CEF" w14:paraId="566B7844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EA1E48" w14:textId="77777777" w:rsidR="00114CEF" w:rsidRDefault="00BD1CB9">
            <w:r>
              <w:rPr>
                <w:color w:val="1F2937"/>
                <w:sz w:val="18"/>
                <w:szCs w:val="18"/>
              </w:rPr>
              <w:t>Negocio</w:t>
            </w:r>
          </w:p>
        </w:tc>
        <w:tc>
          <w:tcPr>
            <w:tcW w:w="44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987A1C" w14:textId="77777777" w:rsidR="00114CEF" w:rsidRDefault="00BD1CB9">
            <w:r>
              <w:rPr>
                <w:color w:val="1F2937"/>
                <w:sz w:val="18"/>
                <w:szCs w:val="18"/>
              </w:rPr>
              <w:t>Cada empresa cliente del SaaS. Tiene plan y suscripción.</w:t>
            </w:r>
          </w:p>
        </w:tc>
        <w:tc>
          <w:tcPr>
            <w:tcW w:w="28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9168BA" w14:textId="77777777" w:rsidR="00114CEF" w:rsidRDefault="00BD1CB9">
            <w:r>
              <w:rPr>
                <w:color w:val="1F2937"/>
                <w:sz w:val="18"/>
                <w:szCs w:val="18"/>
              </w:rPr>
              <w:t>Raíz (tenant)</w:t>
            </w:r>
          </w:p>
        </w:tc>
      </w:tr>
      <w:tr w:rsidR="00114CEF" w14:paraId="00267147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F1BA97" w14:textId="77777777" w:rsidR="00114CEF" w:rsidRDefault="00BD1CB9">
            <w:r>
              <w:rPr>
                <w:color w:val="1F2937"/>
                <w:sz w:val="18"/>
                <w:szCs w:val="18"/>
              </w:rPr>
              <w:t>Sede</w:t>
            </w:r>
          </w:p>
        </w:tc>
        <w:tc>
          <w:tcPr>
            <w:tcW w:w="44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9036A8" w14:textId="77777777" w:rsidR="00114CEF" w:rsidRDefault="00BD1CB9">
            <w:r>
              <w:rPr>
                <w:color w:val="1F2937"/>
                <w:sz w:val="18"/>
                <w:szCs w:val="18"/>
              </w:rPr>
              <w:t>Sucursal física de un negocio.</w:t>
            </w:r>
          </w:p>
        </w:tc>
        <w:tc>
          <w:tcPr>
            <w:tcW w:w="28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8D91FE" w14:textId="77777777" w:rsidR="00114CEF" w:rsidRDefault="00BD1CB9">
            <w:r>
              <w:rPr>
                <w:color w:val="1F2937"/>
                <w:sz w:val="18"/>
                <w:szCs w:val="18"/>
              </w:rPr>
              <w:t>Por Negocio</w:t>
            </w:r>
          </w:p>
        </w:tc>
      </w:tr>
      <w:tr w:rsidR="00114CEF" w14:paraId="5FA16633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D46684" w14:textId="77777777" w:rsidR="00114CEF" w:rsidRDefault="00BD1CB9">
            <w:r>
              <w:rPr>
                <w:color w:val="1F2937"/>
                <w:sz w:val="18"/>
                <w:szCs w:val="18"/>
              </w:rPr>
              <w:t>Usuario</w:t>
            </w:r>
          </w:p>
        </w:tc>
        <w:tc>
          <w:tcPr>
            <w:tcW w:w="44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6DB8DC" w14:textId="77777777" w:rsidR="00114CEF" w:rsidRDefault="00BD1CB9">
            <w:r>
              <w:rPr>
                <w:color w:val="1F2937"/>
                <w:sz w:val="18"/>
                <w:szCs w:val="18"/>
              </w:rPr>
              <w:t>Persona con acceso al sistema (con rol).</w:t>
            </w:r>
          </w:p>
        </w:tc>
        <w:tc>
          <w:tcPr>
            <w:tcW w:w="28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59AF27" w14:textId="77777777" w:rsidR="00114CEF" w:rsidRDefault="00BD1CB9">
            <w:r>
              <w:rPr>
                <w:color w:val="1F2937"/>
                <w:sz w:val="18"/>
                <w:szCs w:val="18"/>
              </w:rPr>
              <w:t>Por Negocio/Sede</w:t>
            </w:r>
          </w:p>
        </w:tc>
      </w:tr>
      <w:tr w:rsidR="00114CEF" w14:paraId="5F5623CB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DA961B" w14:textId="77777777" w:rsidR="00114CEF" w:rsidRDefault="00BD1CB9">
            <w:r>
              <w:rPr>
                <w:color w:val="1F2937"/>
                <w:sz w:val="18"/>
                <w:szCs w:val="18"/>
              </w:rPr>
              <w:t>Cliente</w:t>
            </w:r>
          </w:p>
        </w:tc>
        <w:tc>
          <w:tcPr>
            <w:tcW w:w="44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BD7302" w14:textId="77777777" w:rsidR="00114CEF" w:rsidRDefault="00BD1CB9">
            <w:r>
              <w:rPr>
                <w:color w:val="1F2937"/>
                <w:sz w:val="18"/>
                <w:szCs w:val="18"/>
              </w:rPr>
              <w:t>Quien deja ropa. Con puntos de fidelización.</w:t>
            </w:r>
          </w:p>
        </w:tc>
        <w:tc>
          <w:tcPr>
            <w:tcW w:w="28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F1EE77" w14:textId="77777777" w:rsidR="00114CEF" w:rsidRDefault="00BD1CB9">
            <w:r>
              <w:rPr>
                <w:color w:val="1F2937"/>
                <w:sz w:val="18"/>
                <w:szCs w:val="18"/>
              </w:rPr>
              <w:t>Por Negocio</w:t>
            </w:r>
          </w:p>
        </w:tc>
      </w:tr>
      <w:tr w:rsidR="00114CEF" w14:paraId="09248333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A8176A" w14:textId="77777777" w:rsidR="00114CEF" w:rsidRDefault="00BD1CB9">
            <w:r>
              <w:rPr>
                <w:color w:val="1F2937"/>
                <w:sz w:val="18"/>
                <w:szCs w:val="18"/>
              </w:rPr>
              <w:t>Servicio</w:t>
            </w:r>
          </w:p>
        </w:tc>
        <w:tc>
          <w:tcPr>
            <w:tcW w:w="44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96E9DD" w14:textId="77777777" w:rsidR="00114CEF" w:rsidRDefault="00BD1CB9">
            <w:r>
              <w:rPr>
                <w:color w:val="1F2937"/>
                <w:sz w:val="18"/>
                <w:szCs w:val="18"/>
              </w:rPr>
              <w:t>Ítem del catálogo con precio y unidad.</w:t>
            </w:r>
          </w:p>
        </w:tc>
        <w:tc>
          <w:tcPr>
            <w:tcW w:w="28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96B182" w14:textId="77777777" w:rsidR="00114CEF" w:rsidRDefault="00BD1CB9">
            <w:r>
              <w:rPr>
                <w:color w:val="1F2937"/>
                <w:sz w:val="18"/>
                <w:szCs w:val="18"/>
              </w:rPr>
              <w:t>Por Negocio</w:t>
            </w:r>
          </w:p>
        </w:tc>
      </w:tr>
      <w:tr w:rsidR="00114CEF" w14:paraId="0C36D98E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C9ED21" w14:textId="77777777" w:rsidR="00114CEF" w:rsidRDefault="00BD1CB9">
            <w:r>
              <w:rPr>
                <w:color w:val="1F2937"/>
                <w:sz w:val="18"/>
                <w:szCs w:val="18"/>
              </w:rPr>
              <w:t>Pedido</w:t>
            </w:r>
          </w:p>
        </w:tc>
        <w:tc>
          <w:tcPr>
            <w:tcW w:w="44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9AEE44" w14:textId="77777777" w:rsidR="00114CEF" w:rsidRDefault="00BD1CB9">
            <w:r>
              <w:rPr>
                <w:color w:val="1F2937"/>
                <w:sz w:val="18"/>
                <w:szCs w:val="18"/>
              </w:rPr>
              <w:t>La orden: cliente + ítems + estado + cobros.</w:t>
            </w:r>
          </w:p>
        </w:tc>
        <w:tc>
          <w:tcPr>
            <w:tcW w:w="28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B39A65" w14:textId="77777777" w:rsidR="00114CEF" w:rsidRDefault="00BD1CB9">
            <w:r>
              <w:rPr>
                <w:color w:val="1F2937"/>
                <w:sz w:val="18"/>
                <w:szCs w:val="18"/>
              </w:rPr>
              <w:t>Por Sede</w:t>
            </w:r>
          </w:p>
        </w:tc>
      </w:tr>
      <w:tr w:rsidR="00114CEF" w14:paraId="483A3469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44CD4A" w14:textId="77777777" w:rsidR="00114CEF" w:rsidRDefault="00BD1CB9">
            <w:r>
              <w:rPr>
                <w:color w:val="1F2937"/>
                <w:sz w:val="18"/>
                <w:szCs w:val="18"/>
              </w:rPr>
              <w:t>PedidoItem</w:t>
            </w:r>
          </w:p>
        </w:tc>
        <w:tc>
          <w:tcPr>
            <w:tcW w:w="44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846C44" w14:textId="77777777" w:rsidR="00114CEF" w:rsidRDefault="00BD1CB9">
            <w:r>
              <w:rPr>
                <w:color w:val="1F2937"/>
                <w:sz w:val="18"/>
                <w:szCs w:val="18"/>
              </w:rPr>
              <w:t>Cada servicio dentro de un pedido.</w:t>
            </w:r>
          </w:p>
        </w:tc>
        <w:tc>
          <w:tcPr>
            <w:tcW w:w="28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3A6B7B" w14:textId="77777777" w:rsidR="00114CEF" w:rsidRDefault="00BD1CB9">
            <w:r>
              <w:rPr>
                <w:color w:val="1F2937"/>
                <w:sz w:val="18"/>
                <w:szCs w:val="18"/>
              </w:rPr>
              <w:t>Vía Pedido</w:t>
            </w:r>
          </w:p>
        </w:tc>
      </w:tr>
      <w:tr w:rsidR="00114CEF" w14:paraId="3589106F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F97B1B" w14:textId="77777777" w:rsidR="00114CEF" w:rsidRDefault="00BD1CB9">
            <w:r>
              <w:rPr>
                <w:color w:val="1F2937"/>
                <w:sz w:val="18"/>
                <w:szCs w:val="18"/>
              </w:rPr>
              <w:t>PedidoHistorial</w:t>
            </w:r>
          </w:p>
        </w:tc>
        <w:tc>
          <w:tcPr>
            <w:tcW w:w="44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F4A848" w14:textId="77777777" w:rsidR="00114CEF" w:rsidRDefault="00BD1CB9">
            <w:r>
              <w:rPr>
                <w:color w:val="1F2937"/>
                <w:sz w:val="18"/>
                <w:szCs w:val="18"/>
              </w:rPr>
              <w:t>Bitácora de cada cambio de estado/área.</w:t>
            </w:r>
          </w:p>
        </w:tc>
        <w:tc>
          <w:tcPr>
            <w:tcW w:w="28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E8942B" w14:textId="77777777" w:rsidR="00114CEF" w:rsidRDefault="00BD1CB9">
            <w:r>
              <w:rPr>
                <w:color w:val="1F2937"/>
                <w:sz w:val="18"/>
                <w:szCs w:val="18"/>
              </w:rPr>
              <w:t>Vía Pedido</w:t>
            </w:r>
          </w:p>
        </w:tc>
      </w:tr>
      <w:tr w:rsidR="00114CEF" w14:paraId="0A5D57E9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4851DB" w14:textId="77777777" w:rsidR="00114CEF" w:rsidRDefault="00BD1CB9">
            <w:r>
              <w:rPr>
                <w:color w:val="1F2937"/>
                <w:sz w:val="18"/>
                <w:szCs w:val="18"/>
              </w:rPr>
              <w:t>ÁreaLavado</w:t>
            </w:r>
          </w:p>
        </w:tc>
        <w:tc>
          <w:tcPr>
            <w:tcW w:w="44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792F19" w14:textId="77777777" w:rsidR="00114CEF" w:rsidRDefault="00BD1CB9">
            <w:r>
              <w:rPr>
                <w:color w:val="1F2937"/>
                <w:sz w:val="18"/>
                <w:szCs w:val="18"/>
              </w:rPr>
              <w:t>Etapa del proceso, con orden y tiempo estándar.</w:t>
            </w:r>
          </w:p>
        </w:tc>
        <w:tc>
          <w:tcPr>
            <w:tcW w:w="28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10CB8A" w14:textId="77777777" w:rsidR="00114CEF" w:rsidRDefault="00BD1CB9">
            <w:r>
              <w:rPr>
                <w:color w:val="1F2937"/>
                <w:sz w:val="18"/>
                <w:szCs w:val="18"/>
              </w:rPr>
              <w:t>Por Sede</w:t>
            </w:r>
          </w:p>
        </w:tc>
      </w:tr>
      <w:tr w:rsidR="00114CEF" w14:paraId="2BA79061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0232E7" w14:textId="77777777" w:rsidR="00114CEF" w:rsidRDefault="00BD1CB9">
            <w:r>
              <w:rPr>
                <w:color w:val="1F2937"/>
                <w:sz w:val="18"/>
                <w:szCs w:val="18"/>
              </w:rPr>
              <w:t>MovimientoCaja</w:t>
            </w:r>
          </w:p>
        </w:tc>
        <w:tc>
          <w:tcPr>
            <w:tcW w:w="44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6796AC" w14:textId="77777777" w:rsidR="00114CEF" w:rsidRDefault="00BD1CB9">
            <w:r>
              <w:rPr>
                <w:color w:val="1F2937"/>
                <w:sz w:val="18"/>
                <w:szCs w:val="18"/>
              </w:rPr>
              <w:t>Cada ingreso (pago) o gasto.</w:t>
            </w:r>
          </w:p>
        </w:tc>
        <w:tc>
          <w:tcPr>
            <w:tcW w:w="28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0BF449" w14:textId="77777777" w:rsidR="00114CEF" w:rsidRDefault="00BD1CB9">
            <w:r>
              <w:rPr>
                <w:color w:val="1F2937"/>
                <w:sz w:val="18"/>
                <w:szCs w:val="18"/>
              </w:rPr>
              <w:t>Por Sede</w:t>
            </w:r>
          </w:p>
        </w:tc>
      </w:tr>
      <w:tr w:rsidR="00114CEF" w14:paraId="7B5EECD5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5AA1FE" w14:textId="77777777" w:rsidR="00114CEF" w:rsidRDefault="00BD1CB9">
            <w:r>
              <w:rPr>
                <w:color w:val="1F2937"/>
                <w:sz w:val="18"/>
                <w:szCs w:val="18"/>
              </w:rPr>
              <w:t>CuadreCaja</w:t>
            </w:r>
          </w:p>
        </w:tc>
        <w:tc>
          <w:tcPr>
            <w:tcW w:w="44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05756C" w14:textId="77777777" w:rsidR="00114CEF" w:rsidRDefault="00BD1CB9">
            <w:r>
              <w:rPr>
                <w:color w:val="1F2937"/>
                <w:sz w:val="18"/>
                <w:szCs w:val="18"/>
              </w:rPr>
              <w:t>Cierre diario de caja por usuario.</w:t>
            </w:r>
          </w:p>
        </w:tc>
        <w:tc>
          <w:tcPr>
            <w:tcW w:w="28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769C81" w14:textId="77777777" w:rsidR="00114CEF" w:rsidRDefault="00BD1CB9">
            <w:r>
              <w:rPr>
                <w:color w:val="1F2937"/>
                <w:sz w:val="18"/>
                <w:szCs w:val="18"/>
              </w:rPr>
              <w:t>Por Sede</w:t>
            </w:r>
          </w:p>
        </w:tc>
      </w:tr>
      <w:tr w:rsidR="00114CEF" w14:paraId="574EDEF2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B09DC5" w14:textId="77777777" w:rsidR="00114CEF" w:rsidRDefault="00BD1CB9">
            <w:r>
              <w:rPr>
                <w:color w:val="1F2937"/>
                <w:sz w:val="18"/>
                <w:szCs w:val="18"/>
              </w:rPr>
              <w:t>Insumo / MovimientoInsumo</w:t>
            </w:r>
          </w:p>
        </w:tc>
        <w:tc>
          <w:tcPr>
            <w:tcW w:w="44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A141BE" w14:textId="77777777" w:rsidR="00114CEF" w:rsidRDefault="00BD1CB9">
            <w:r>
              <w:rPr>
                <w:color w:val="1F2937"/>
                <w:sz w:val="18"/>
                <w:szCs w:val="18"/>
              </w:rPr>
              <w:t>Stock de consumibles y su movimiento.</w:t>
            </w:r>
          </w:p>
        </w:tc>
        <w:tc>
          <w:tcPr>
            <w:tcW w:w="28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63F230" w14:textId="77777777" w:rsidR="00114CEF" w:rsidRDefault="00BD1CB9">
            <w:r>
              <w:rPr>
                <w:color w:val="1F2937"/>
                <w:sz w:val="18"/>
                <w:szCs w:val="18"/>
              </w:rPr>
              <w:t>Por Sede</w:t>
            </w:r>
          </w:p>
        </w:tc>
      </w:tr>
      <w:tr w:rsidR="00114CEF" w14:paraId="699F6AB3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CBDD02" w14:textId="77777777" w:rsidR="00114CEF" w:rsidRDefault="00BD1CB9">
            <w:r>
              <w:rPr>
                <w:color w:val="1F2937"/>
                <w:sz w:val="18"/>
                <w:szCs w:val="18"/>
              </w:rPr>
              <w:t>Motorizado</w:t>
            </w:r>
          </w:p>
        </w:tc>
        <w:tc>
          <w:tcPr>
            <w:tcW w:w="44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EA4934" w14:textId="77777777" w:rsidR="00114CEF" w:rsidRDefault="00BD1CB9">
            <w:r>
              <w:rPr>
                <w:color w:val="1F2937"/>
                <w:sz w:val="18"/>
                <w:szCs w:val="18"/>
              </w:rPr>
              <w:t>Repartidor asignable a pedidos delivery.</w:t>
            </w:r>
          </w:p>
        </w:tc>
        <w:tc>
          <w:tcPr>
            <w:tcW w:w="28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072190" w14:textId="77777777" w:rsidR="00114CEF" w:rsidRDefault="00BD1CB9">
            <w:r>
              <w:rPr>
                <w:color w:val="1F2937"/>
                <w:sz w:val="18"/>
                <w:szCs w:val="18"/>
              </w:rPr>
              <w:t>Por Sede</w:t>
            </w:r>
          </w:p>
        </w:tc>
      </w:tr>
      <w:tr w:rsidR="00114CEF" w14:paraId="78326E52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CD499E" w14:textId="77777777" w:rsidR="00114CEF" w:rsidRDefault="00BD1CB9">
            <w:r>
              <w:rPr>
                <w:color w:val="1F2937"/>
                <w:sz w:val="18"/>
                <w:szCs w:val="18"/>
              </w:rPr>
              <w:lastRenderedPageBreak/>
              <w:t>SolicitudPago</w:t>
            </w:r>
          </w:p>
        </w:tc>
        <w:tc>
          <w:tcPr>
            <w:tcW w:w="44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8DFE27" w14:textId="77777777" w:rsidR="00114CEF" w:rsidRDefault="00BD1CB9">
            <w:r>
              <w:rPr>
                <w:color w:val="1F2937"/>
                <w:sz w:val="18"/>
                <w:szCs w:val="18"/>
              </w:rPr>
              <w:t>Link público de seguimiento/pago (token).</w:t>
            </w:r>
          </w:p>
        </w:tc>
        <w:tc>
          <w:tcPr>
            <w:tcW w:w="28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5BEA26" w14:textId="77777777" w:rsidR="00114CEF" w:rsidRDefault="00BD1CB9">
            <w:r>
              <w:rPr>
                <w:color w:val="1F2937"/>
                <w:sz w:val="18"/>
                <w:szCs w:val="18"/>
              </w:rPr>
              <w:t>Vía Pedido</w:t>
            </w:r>
          </w:p>
        </w:tc>
      </w:tr>
      <w:tr w:rsidR="00114CEF" w14:paraId="4517AD2A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BF3AAC" w14:textId="77777777" w:rsidR="00114CEF" w:rsidRDefault="00BD1CB9">
            <w:r>
              <w:rPr>
                <w:color w:val="1F2937"/>
                <w:sz w:val="18"/>
                <w:szCs w:val="18"/>
              </w:rPr>
              <w:t>ComprobanteElectronico</w:t>
            </w:r>
          </w:p>
        </w:tc>
        <w:tc>
          <w:tcPr>
            <w:tcW w:w="44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3AAE20" w14:textId="77777777" w:rsidR="00114CEF" w:rsidRDefault="00BD1CB9">
            <w:r>
              <w:rPr>
                <w:color w:val="1F2937"/>
                <w:sz w:val="18"/>
                <w:szCs w:val="18"/>
              </w:rPr>
              <w:t>Boleta/factura emitida a SUNAT.</w:t>
            </w:r>
          </w:p>
        </w:tc>
        <w:tc>
          <w:tcPr>
            <w:tcW w:w="28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36F311" w14:textId="77777777" w:rsidR="00114CEF" w:rsidRDefault="00BD1CB9">
            <w:r>
              <w:rPr>
                <w:color w:val="1F2937"/>
                <w:sz w:val="18"/>
                <w:szCs w:val="18"/>
              </w:rPr>
              <w:t>Vía Pedido</w:t>
            </w:r>
          </w:p>
        </w:tc>
      </w:tr>
      <w:tr w:rsidR="00114CEF" w14:paraId="1F06D9B4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5B03DE" w14:textId="77777777" w:rsidR="00114CEF" w:rsidRDefault="00BD1CB9">
            <w:r>
              <w:rPr>
                <w:color w:val="1F2937"/>
                <w:sz w:val="18"/>
                <w:szCs w:val="18"/>
              </w:rPr>
              <w:t>Promocion / Puntos</w:t>
            </w:r>
          </w:p>
        </w:tc>
        <w:tc>
          <w:tcPr>
            <w:tcW w:w="448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B02CCC" w14:textId="77777777" w:rsidR="00114CEF" w:rsidRDefault="00BD1CB9">
            <w:r>
              <w:rPr>
                <w:color w:val="1F2937"/>
                <w:sz w:val="18"/>
                <w:szCs w:val="18"/>
              </w:rPr>
              <w:t>Descuentos y fidelización.</w:t>
            </w:r>
          </w:p>
        </w:tc>
        <w:tc>
          <w:tcPr>
            <w:tcW w:w="28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B35D15" w14:textId="77777777" w:rsidR="00114CEF" w:rsidRDefault="00BD1CB9">
            <w:r>
              <w:rPr>
                <w:color w:val="1F2937"/>
                <w:sz w:val="18"/>
                <w:szCs w:val="18"/>
              </w:rPr>
              <w:t>Por Negocio</w:t>
            </w:r>
          </w:p>
        </w:tc>
      </w:tr>
    </w:tbl>
    <w:p w14:paraId="64DA9798" w14:textId="77777777" w:rsidR="00114CEF" w:rsidRDefault="00BD1CB9">
      <w:pPr>
        <w:pBdr>
          <w:top w:val="single" w:sz="4" w:space="4" w:color="D8DEE8"/>
          <w:left w:val="single" w:sz="18" w:space="4" w:color="0B57D0"/>
          <w:bottom w:val="single" w:sz="4" w:space="4" w:color="D8DEE8"/>
          <w:right w:val="single" w:sz="4" w:space="4" w:color="D8DEE8"/>
        </w:pBdr>
        <w:shd w:val="clear" w:color="auto" w:fill="F6F8FC"/>
        <w:spacing w:before="90" w:after="160"/>
      </w:pPr>
      <w:r>
        <w:rPr>
          <w:i/>
          <w:iCs/>
          <w:color w:val="5F6B7A"/>
          <w:sz w:val="18"/>
          <w:szCs w:val="18"/>
        </w:rPr>
        <w:t>Regla de oro del aislamiento: cada consulta se filtra por el Negocio y la Sede que vienen en el token de sesión del usuario — nunca por un valor que el n</w:t>
      </w:r>
      <w:r>
        <w:rPr>
          <w:i/>
          <w:iCs/>
          <w:color w:val="5F6B7A"/>
          <w:sz w:val="18"/>
          <w:szCs w:val="18"/>
        </w:rPr>
        <w:t>avegador pueda manipular. Así, dos negocios que compartan el sistema jamás ven los datos del otro.</w:t>
      </w:r>
    </w:p>
    <w:p w14:paraId="30F68DD1" w14:textId="77777777" w:rsidR="00114CEF" w:rsidRDefault="00BD1CB9">
      <w:r>
        <w:br w:type="page"/>
      </w:r>
    </w:p>
    <w:p w14:paraId="7DAB5E78" w14:textId="77777777" w:rsidR="00114CEF" w:rsidRDefault="00BD1CB9">
      <w:pPr>
        <w:pStyle w:val="Ttulo1"/>
        <w:pBdr>
          <w:bottom w:val="single" w:sz="12" w:space="4" w:color="0B57D0"/>
        </w:pBdr>
        <w:spacing w:before="360" w:after="160"/>
      </w:pPr>
      <w:bookmarkStart w:id="4" w:name="_Toc234957881"/>
      <w:r>
        <w:rPr>
          <w:b/>
          <w:bCs/>
          <w:color w:val="0A3D91"/>
          <w:sz w:val="30"/>
          <w:szCs w:val="30"/>
        </w:rPr>
        <w:lastRenderedPageBreak/>
        <w:t>4. El viaje del cliente (customer journey)</w:t>
      </w:r>
      <w:bookmarkEnd w:id="4"/>
    </w:p>
    <w:p w14:paraId="32540FBD" w14:textId="77777777" w:rsidR="00114CEF" w:rsidRDefault="00BD1CB9">
      <w:pPr>
        <w:spacing w:after="140" w:line="290" w:lineRule="auto"/>
      </w:pPr>
      <w:r>
        <w:rPr>
          <w:color w:val="1F2937"/>
        </w:rPr>
        <w:t>Así vive el cliente su pedido, de principio a fin, y qué tan cubierto está hoy cada momento: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0"/>
        <w:gridCol w:w="3179"/>
        <w:gridCol w:w="3179"/>
        <w:gridCol w:w="1122"/>
      </w:tblGrid>
      <w:tr w:rsidR="00114CEF" w14:paraId="67B5C1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0" w:type="dxa"/>
            <w:shd w:val="clear" w:color="auto" w:fill="0B57D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ECA019" w14:textId="77777777" w:rsidR="00114CEF" w:rsidRDefault="00BD1CB9">
            <w:r>
              <w:rPr>
                <w:b/>
                <w:bCs/>
                <w:color w:val="FFFFFF"/>
                <w:sz w:val="17"/>
                <w:szCs w:val="17"/>
              </w:rPr>
              <w:t>Momento</w:t>
            </w:r>
          </w:p>
        </w:tc>
        <w:tc>
          <w:tcPr>
            <w:tcW w:w="3179" w:type="dxa"/>
            <w:shd w:val="clear" w:color="auto" w:fill="0B57D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C6C223" w14:textId="77777777" w:rsidR="00114CEF" w:rsidRDefault="00BD1CB9">
            <w:r>
              <w:rPr>
                <w:b/>
                <w:bCs/>
                <w:color w:val="FFFFFF"/>
                <w:sz w:val="17"/>
                <w:szCs w:val="17"/>
              </w:rPr>
              <w:t>Qué espera el cliente</w:t>
            </w:r>
          </w:p>
        </w:tc>
        <w:tc>
          <w:tcPr>
            <w:tcW w:w="3179" w:type="dxa"/>
            <w:shd w:val="clear" w:color="auto" w:fill="0B57D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129780" w14:textId="77777777" w:rsidR="00114CEF" w:rsidRDefault="00BD1CB9">
            <w:r>
              <w:rPr>
                <w:b/>
                <w:bCs/>
                <w:color w:val="FFFFFF"/>
                <w:sz w:val="17"/>
                <w:szCs w:val="17"/>
              </w:rPr>
              <w:t>Hoy en el sistema</w:t>
            </w:r>
          </w:p>
        </w:tc>
        <w:tc>
          <w:tcPr>
            <w:tcW w:w="1122" w:type="dxa"/>
            <w:shd w:val="clear" w:color="auto" w:fill="0B57D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4ADABA" w14:textId="77777777" w:rsidR="00114CEF" w:rsidRDefault="00BD1CB9"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114CEF" w14:paraId="22BA99FB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BFB5C2" w14:textId="77777777" w:rsidR="00114CEF" w:rsidRDefault="00BD1CB9">
            <w:r>
              <w:rPr>
                <w:color w:val="1F2937"/>
                <w:sz w:val="18"/>
                <w:szCs w:val="18"/>
              </w:rPr>
              <w:t>Deja su ropa</w:t>
            </w:r>
          </w:p>
        </w:tc>
        <w:tc>
          <w:tcPr>
            <w:tcW w:w="317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AC9CFB" w14:textId="77777777" w:rsidR="00114CEF" w:rsidRDefault="00BD1CB9">
            <w:r>
              <w:rPr>
                <w:color w:val="1F2937"/>
                <w:sz w:val="18"/>
                <w:szCs w:val="18"/>
              </w:rPr>
              <w:t>Un comprobante claro de qué dejó y cuándo la recoge.</w:t>
            </w:r>
          </w:p>
        </w:tc>
        <w:tc>
          <w:tcPr>
            <w:tcW w:w="317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0F2A4B" w14:textId="77777777" w:rsidR="00114CEF" w:rsidRDefault="00BD1CB9">
            <w:r>
              <w:rPr>
                <w:color w:val="1F2937"/>
                <w:sz w:val="18"/>
                <w:szCs w:val="18"/>
              </w:rPr>
              <w:t>Ticket con ítems, código y condiciones de</w:t>
            </w:r>
            <w:r>
              <w:rPr>
                <w:color w:val="1F2937"/>
                <w:sz w:val="18"/>
                <w:szCs w:val="18"/>
              </w:rPr>
              <w:t>l servicio.</w:t>
            </w:r>
          </w:p>
        </w:tc>
        <w:tc>
          <w:tcPr>
            <w:tcW w:w="112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D6424E" w14:textId="77777777" w:rsidR="00114CEF" w:rsidRDefault="00BD1CB9">
            <w:r>
              <w:rPr>
                <w:b/>
                <w:bCs/>
                <w:color w:val="16A34A"/>
                <w:sz w:val="18"/>
                <w:szCs w:val="18"/>
              </w:rPr>
              <w:t>Completo</w:t>
            </w:r>
          </w:p>
        </w:tc>
      </w:tr>
      <w:tr w:rsidR="00114CEF" w14:paraId="0CED6C71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B1FE62" w14:textId="77777777" w:rsidR="00114CEF" w:rsidRDefault="00BD1CB9">
            <w:r>
              <w:rPr>
                <w:color w:val="1F2937"/>
                <w:sz w:val="18"/>
                <w:szCs w:val="18"/>
              </w:rPr>
              <w:t>Se entera del avance</w:t>
            </w:r>
          </w:p>
        </w:tc>
        <w:tc>
          <w:tcPr>
            <w:tcW w:w="317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78EB64" w14:textId="77777777" w:rsidR="00114CEF" w:rsidRDefault="00BD1CB9">
            <w:r>
              <w:rPr>
                <w:color w:val="1F2937"/>
                <w:sz w:val="18"/>
                <w:szCs w:val="18"/>
              </w:rPr>
              <w:t>Saber «ya está lista» sin tener que llamar.</w:t>
            </w:r>
          </w:p>
        </w:tc>
        <w:tc>
          <w:tcPr>
            <w:tcW w:w="317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EB237D" w14:textId="77777777" w:rsidR="00114CEF" w:rsidRDefault="00BD1CB9">
            <w:r>
              <w:rPr>
                <w:color w:val="1F2937"/>
                <w:sz w:val="18"/>
                <w:szCs w:val="18"/>
              </w:rPr>
              <w:t>Link público de seguimiento con línea de tiempo + aviso por WhatsApp (manual).</w:t>
            </w:r>
          </w:p>
        </w:tc>
        <w:tc>
          <w:tcPr>
            <w:tcW w:w="112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BD22D0" w14:textId="77777777" w:rsidR="00114CEF" w:rsidRDefault="00BD1CB9">
            <w:r>
              <w:rPr>
                <w:b/>
                <w:bCs/>
                <w:color w:val="B7791F"/>
                <w:sz w:val="18"/>
                <w:szCs w:val="18"/>
              </w:rPr>
              <w:t>Mejorable</w:t>
            </w:r>
          </w:p>
        </w:tc>
      </w:tr>
      <w:tr w:rsidR="00114CEF" w14:paraId="5BB06514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65ED97" w14:textId="77777777" w:rsidR="00114CEF" w:rsidRDefault="00BD1CB9">
            <w:r>
              <w:rPr>
                <w:color w:val="1F2937"/>
                <w:sz w:val="18"/>
                <w:szCs w:val="18"/>
              </w:rPr>
              <w:t>Delivery</w:t>
            </w:r>
          </w:p>
        </w:tc>
        <w:tc>
          <w:tcPr>
            <w:tcW w:w="317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5878B8" w14:textId="77777777" w:rsidR="00114CEF" w:rsidRDefault="00BD1CB9">
            <w:r>
              <w:rPr>
                <w:color w:val="1F2937"/>
                <w:sz w:val="18"/>
                <w:szCs w:val="18"/>
              </w:rPr>
              <w:t>Ver «en camino / quién la lleva / cuándo llega».</w:t>
            </w:r>
          </w:p>
        </w:tc>
        <w:tc>
          <w:tcPr>
            <w:tcW w:w="317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1C13E5" w14:textId="77777777" w:rsidR="00114CEF" w:rsidRDefault="00BD1CB9">
            <w:r>
              <w:rPr>
                <w:color w:val="1F2937"/>
                <w:sz w:val="18"/>
                <w:szCs w:val="18"/>
              </w:rPr>
              <w:t>El seguimiento muestra estado y el repartidor asignado; falta el detalle «en reparto / en camino».</w:t>
            </w:r>
          </w:p>
        </w:tc>
        <w:tc>
          <w:tcPr>
            <w:tcW w:w="112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3404FD" w14:textId="77777777" w:rsidR="00114CEF" w:rsidRDefault="00BD1CB9">
            <w:r>
              <w:rPr>
                <w:b/>
                <w:bCs/>
                <w:color w:val="B7791F"/>
                <w:sz w:val="18"/>
                <w:szCs w:val="18"/>
              </w:rPr>
              <w:t>Parcial</w:t>
            </w:r>
          </w:p>
        </w:tc>
      </w:tr>
      <w:tr w:rsidR="00114CEF" w14:paraId="669CB026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22A42F" w14:textId="77777777" w:rsidR="00114CEF" w:rsidRDefault="00BD1CB9">
            <w:r>
              <w:rPr>
                <w:color w:val="1F2937"/>
                <w:sz w:val="18"/>
                <w:szCs w:val="18"/>
              </w:rPr>
              <w:t>Paga</w:t>
            </w:r>
          </w:p>
        </w:tc>
        <w:tc>
          <w:tcPr>
            <w:tcW w:w="317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015279" w14:textId="77777777" w:rsidR="00114CEF" w:rsidRDefault="00BD1CB9">
            <w:r>
              <w:rPr>
                <w:color w:val="1F2937"/>
                <w:sz w:val="18"/>
                <w:szCs w:val="18"/>
              </w:rPr>
              <w:t>Pagar fácil (efectivo, Yape o tarjeta).</w:t>
            </w:r>
          </w:p>
        </w:tc>
        <w:tc>
          <w:tcPr>
            <w:tcW w:w="317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C5DD07" w14:textId="77777777" w:rsidR="00114CEF" w:rsidRDefault="00BD1CB9">
            <w:r>
              <w:rPr>
                <w:color w:val="1F2937"/>
                <w:sz w:val="18"/>
                <w:szCs w:val="18"/>
              </w:rPr>
              <w:t>Pago en tienda + pago online por el link (tarjeta/Yape</w:t>
            </w:r>
            <w:r>
              <w:rPr>
                <w:color w:val="1F2937"/>
                <w:sz w:val="18"/>
                <w:szCs w:val="18"/>
              </w:rPr>
              <w:t xml:space="preserve"> con Culqi).</w:t>
            </w:r>
          </w:p>
        </w:tc>
        <w:tc>
          <w:tcPr>
            <w:tcW w:w="112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BD0CB0" w14:textId="77777777" w:rsidR="00114CEF" w:rsidRDefault="00BD1CB9">
            <w:r>
              <w:rPr>
                <w:b/>
                <w:bCs/>
                <w:color w:val="16A34A"/>
                <w:sz w:val="18"/>
                <w:szCs w:val="18"/>
              </w:rPr>
              <w:t>Completo</w:t>
            </w:r>
          </w:p>
        </w:tc>
      </w:tr>
      <w:tr w:rsidR="00114CEF" w14:paraId="3B2EC161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1E9772" w14:textId="77777777" w:rsidR="00114CEF" w:rsidRDefault="00BD1CB9">
            <w:r>
              <w:rPr>
                <w:color w:val="1F2937"/>
                <w:sz w:val="18"/>
                <w:szCs w:val="18"/>
              </w:rPr>
              <w:t>Se fideliza</w:t>
            </w:r>
          </w:p>
        </w:tc>
        <w:tc>
          <w:tcPr>
            <w:tcW w:w="317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A4AAA2" w14:textId="77777777" w:rsidR="00114CEF" w:rsidRDefault="00BD1CB9">
            <w:r>
              <w:rPr>
                <w:color w:val="1F2937"/>
                <w:sz w:val="18"/>
                <w:szCs w:val="18"/>
              </w:rPr>
              <w:t>Puntos, promociones, que lo recuerden.</w:t>
            </w:r>
          </w:p>
        </w:tc>
        <w:tc>
          <w:tcPr>
            <w:tcW w:w="317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32E7DB" w14:textId="77777777" w:rsidR="00114CEF" w:rsidRDefault="00BD1CB9">
            <w:r>
              <w:rPr>
                <w:color w:val="1F2937"/>
                <w:sz w:val="18"/>
                <w:szCs w:val="18"/>
              </w:rPr>
              <w:t>Puntos por compra + promociones + CRM de recompra y cumpleaños.</w:t>
            </w:r>
          </w:p>
        </w:tc>
        <w:tc>
          <w:tcPr>
            <w:tcW w:w="112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F5C90D" w14:textId="77777777" w:rsidR="00114CEF" w:rsidRDefault="00BD1CB9">
            <w:r>
              <w:rPr>
                <w:b/>
                <w:bCs/>
                <w:color w:val="16A34A"/>
                <w:sz w:val="18"/>
                <w:szCs w:val="18"/>
              </w:rPr>
              <w:t>Completo</w:t>
            </w:r>
          </w:p>
        </w:tc>
      </w:tr>
    </w:tbl>
    <w:p w14:paraId="0BBD6EEC" w14:textId="77777777" w:rsidR="00114CEF" w:rsidRDefault="00BD1CB9">
      <w:pPr>
        <w:pStyle w:val="Ttulo1"/>
        <w:pBdr>
          <w:bottom w:val="single" w:sz="12" w:space="4" w:color="0B57D0"/>
        </w:pBdr>
        <w:spacing w:before="360" w:after="160"/>
      </w:pPr>
      <w:bookmarkStart w:id="5" w:name="_Toc234957882"/>
      <w:r>
        <w:rPr>
          <w:b/>
          <w:bCs/>
          <w:color w:val="0A3D91"/>
          <w:sz w:val="30"/>
          <w:szCs w:val="30"/>
        </w:rPr>
        <w:t>5. El flujo operativo, de punta a punta</w:t>
      </w:r>
      <w:bookmarkEnd w:id="5"/>
    </w:p>
    <w:p w14:paraId="7D550E8D" w14:textId="77777777" w:rsidR="00114CEF" w:rsidRDefault="00BD1CB9">
      <w:pPr>
        <w:spacing w:after="140" w:line="290" w:lineRule="auto"/>
      </w:pPr>
      <w:r>
        <w:rPr>
          <w:color w:val="1F2937"/>
        </w:rPr>
        <w:t>Mirado desde adentro de la lavandería, un pedido recorre cuatro grandes fases:</w:t>
      </w:r>
    </w:p>
    <w:p w14:paraId="431C279D" w14:textId="77777777" w:rsidR="00114CEF" w:rsidRDefault="00BD1CB9">
      <w:pPr>
        <w:pStyle w:val="Ttulo3"/>
        <w:spacing w:before="180" w:after="80"/>
      </w:pPr>
      <w:bookmarkStart w:id="6" w:name="_Toc234957883"/>
      <w:r>
        <w:rPr>
          <w:b/>
          <w:bCs/>
          <w:color w:val="1F2937"/>
          <w:sz w:val="21"/>
          <w:szCs w:val="21"/>
        </w:rPr>
        <w:t>Fase 1 — Recepción (mostrador)</w:t>
      </w:r>
      <w:bookmarkEnd w:id="6"/>
    </w:p>
    <w:p w14:paraId="2A289D8F" w14:textId="77777777" w:rsidR="00114CEF" w:rsidRDefault="00BD1CB9">
      <w:pPr>
        <w:pStyle w:val="Prrafodelista"/>
        <w:numPr>
          <w:ilvl w:val="0"/>
          <w:numId w:val="2"/>
        </w:numPr>
        <w:spacing w:after="70"/>
      </w:pPr>
      <w:r>
        <w:rPr>
          <w:color w:val="1F2937"/>
        </w:rPr>
        <w:t>El operario abre «Registrar», elige o crea al cliente, agrega los ítems (servicios), define modalidad (Tienda / Recojo / Delivery), fecha de entre</w:t>
      </w:r>
      <w:r>
        <w:rPr>
          <w:color w:val="1F2937"/>
        </w:rPr>
        <w:t>ga y el pago inicial si lo hay.</w:t>
      </w:r>
    </w:p>
    <w:p w14:paraId="73314386" w14:textId="77777777" w:rsidR="00114CEF" w:rsidRDefault="00BD1CB9">
      <w:pPr>
        <w:pStyle w:val="Prrafodelista"/>
        <w:numPr>
          <w:ilvl w:val="0"/>
          <w:numId w:val="2"/>
        </w:numPr>
        <w:spacing w:after="70"/>
      </w:pPr>
      <w:r>
        <w:rPr>
          <w:color w:val="1F2937"/>
        </w:rPr>
        <w:t>Al confirmar, se genera el pedido con un número correlativo por sede y se imprime el ticket.</w:t>
      </w:r>
    </w:p>
    <w:p w14:paraId="43F85DF2" w14:textId="77777777" w:rsidR="00114CEF" w:rsidRDefault="00BD1CB9">
      <w:pPr>
        <w:pStyle w:val="Ttulo3"/>
        <w:spacing w:before="180" w:after="80"/>
      </w:pPr>
      <w:bookmarkStart w:id="7" w:name="_Toc234957884"/>
      <w:r>
        <w:rPr>
          <w:b/>
          <w:bCs/>
          <w:color w:val="1F2937"/>
          <w:sz w:val="21"/>
          <w:szCs w:val="21"/>
        </w:rPr>
        <w:t>Fase 2 — Producción (áreas de lavado)</w:t>
      </w:r>
      <w:bookmarkEnd w:id="7"/>
    </w:p>
    <w:p w14:paraId="2A38E6E8" w14:textId="77777777" w:rsidR="00114CEF" w:rsidRDefault="00BD1CB9">
      <w:pPr>
        <w:pStyle w:val="Prrafodelista"/>
        <w:numPr>
          <w:ilvl w:val="0"/>
          <w:numId w:val="2"/>
        </w:numPr>
        <w:spacing w:after="70"/>
      </w:pPr>
      <w:r>
        <w:rPr>
          <w:color w:val="1F2937"/>
        </w:rPr>
        <w:t>El pedido entra a la primera área (por defecto «Recepción») en estado EN_PROCESO y va avanzan</w:t>
      </w:r>
      <w:r>
        <w:rPr>
          <w:color w:val="1F2937"/>
        </w:rPr>
        <w:t>do área por área con un clic («Pasar a [siguiente]»).</w:t>
      </w:r>
    </w:p>
    <w:p w14:paraId="63FF0B86" w14:textId="77777777" w:rsidR="00114CEF" w:rsidRDefault="00BD1CB9">
      <w:pPr>
        <w:pStyle w:val="Prrafodelista"/>
        <w:numPr>
          <w:ilvl w:val="0"/>
          <w:numId w:val="2"/>
        </w:numPr>
        <w:spacing w:after="70"/>
      </w:pPr>
      <w:r>
        <w:rPr>
          <w:color w:val="1F2937"/>
        </w:rPr>
        <w:t>Cada avance queda registrado en el historial con hora y usuario. Al salir de la última área, el pedido pasa a LISTO.</w:t>
      </w:r>
    </w:p>
    <w:p w14:paraId="4A6A0B31" w14:textId="77777777" w:rsidR="00114CEF" w:rsidRDefault="00BD1CB9">
      <w:pPr>
        <w:pStyle w:val="Ttulo3"/>
        <w:spacing w:before="180" w:after="80"/>
      </w:pPr>
      <w:bookmarkStart w:id="8" w:name="_Toc234957885"/>
      <w:r>
        <w:rPr>
          <w:b/>
          <w:bCs/>
          <w:color w:val="1F2937"/>
          <w:sz w:val="21"/>
          <w:szCs w:val="21"/>
        </w:rPr>
        <w:t>Fase 3 — Entrega</w:t>
      </w:r>
      <w:bookmarkEnd w:id="8"/>
    </w:p>
    <w:p w14:paraId="613C25C6" w14:textId="77777777" w:rsidR="00114CEF" w:rsidRDefault="00BD1CB9">
      <w:pPr>
        <w:pStyle w:val="Prrafodelista"/>
        <w:numPr>
          <w:ilvl w:val="0"/>
          <w:numId w:val="2"/>
        </w:numPr>
        <w:spacing w:after="70"/>
      </w:pPr>
      <w:r>
        <w:rPr>
          <w:color w:val="1F2937"/>
        </w:rPr>
        <w:t>Tienda/Recojo: el cliente recoge; si tiene saldo, se cobra en ese momento y se marca ENTREGADO.</w:t>
      </w:r>
    </w:p>
    <w:p w14:paraId="5B820800" w14:textId="77777777" w:rsidR="00114CEF" w:rsidRDefault="00BD1CB9">
      <w:pPr>
        <w:pStyle w:val="Prrafodelista"/>
        <w:numPr>
          <w:ilvl w:val="0"/>
          <w:numId w:val="2"/>
        </w:numPr>
        <w:spacing w:after="70"/>
      </w:pPr>
      <w:r>
        <w:rPr>
          <w:color w:val="1F2937"/>
        </w:rPr>
        <w:t>Delivery: se asigna un motorizado, sale a ruta y se marca ENTREGADO al llegar. El cliente puede haber pagado online antes.</w:t>
      </w:r>
    </w:p>
    <w:p w14:paraId="2679D77F" w14:textId="77777777" w:rsidR="00114CEF" w:rsidRDefault="00BD1CB9">
      <w:pPr>
        <w:pStyle w:val="Ttulo3"/>
        <w:spacing w:before="180" w:after="80"/>
      </w:pPr>
      <w:bookmarkStart w:id="9" w:name="_Toc234957886"/>
      <w:r>
        <w:rPr>
          <w:b/>
          <w:bCs/>
          <w:color w:val="1F2937"/>
          <w:sz w:val="21"/>
          <w:szCs w:val="21"/>
        </w:rPr>
        <w:t>Fase 4 — Caja</w:t>
      </w:r>
      <w:bookmarkEnd w:id="9"/>
    </w:p>
    <w:p w14:paraId="2B4CE167" w14:textId="77777777" w:rsidR="00114CEF" w:rsidRDefault="00BD1CB9">
      <w:pPr>
        <w:pStyle w:val="Prrafodelista"/>
        <w:numPr>
          <w:ilvl w:val="0"/>
          <w:numId w:val="2"/>
        </w:numPr>
        <w:spacing w:after="70"/>
      </w:pPr>
      <w:r>
        <w:rPr>
          <w:color w:val="1F2937"/>
        </w:rPr>
        <w:t>Cada pago quedó como un</w:t>
      </w:r>
      <w:r>
        <w:rPr>
          <w:color w:val="1F2937"/>
        </w:rPr>
        <w:t xml:space="preserve"> movimiento de caja. Los gastos del día también. Al cierre, el colaborador hace el cuadre: cuenta el efectivo físico y lo compara con lo que el sistema esperaba.</w:t>
      </w:r>
    </w:p>
    <w:p w14:paraId="3F700416" w14:textId="77777777" w:rsidR="00114CEF" w:rsidRDefault="00BD1CB9">
      <w:r>
        <w:br w:type="page"/>
      </w:r>
    </w:p>
    <w:p w14:paraId="47598766" w14:textId="77777777" w:rsidR="00114CEF" w:rsidRDefault="00BD1CB9">
      <w:pPr>
        <w:pStyle w:val="Ttulo1"/>
        <w:pBdr>
          <w:bottom w:val="single" w:sz="12" w:space="4" w:color="0B57D0"/>
        </w:pBdr>
        <w:spacing w:before="360" w:after="160"/>
      </w:pPr>
      <w:bookmarkStart w:id="10" w:name="_Toc234957887"/>
      <w:r>
        <w:rPr>
          <w:b/>
          <w:bCs/>
          <w:color w:val="0A3D91"/>
          <w:sz w:val="30"/>
          <w:szCs w:val="30"/>
        </w:rPr>
        <w:lastRenderedPageBreak/>
        <w:t>6. Flujos detallados por módulo</w:t>
      </w:r>
      <w:bookmarkEnd w:id="10"/>
    </w:p>
    <w:p w14:paraId="50AC31DD" w14:textId="77777777" w:rsidR="00114CEF" w:rsidRDefault="00BD1CB9">
      <w:pPr>
        <w:pStyle w:val="Ttulo2"/>
        <w:spacing w:before="260" w:after="100"/>
      </w:pPr>
      <w:bookmarkStart w:id="11" w:name="_Toc234957888"/>
      <w:r>
        <w:rPr>
          <w:b/>
          <w:bCs/>
          <w:color w:val="0A3D91"/>
          <w:sz w:val="24"/>
          <w:szCs w:val="24"/>
        </w:rPr>
        <w:t>6.1 Registrar pedido</w:t>
      </w:r>
      <w:bookmarkEnd w:id="11"/>
    </w:p>
    <w:p w14:paraId="7901D501" w14:textId="77777777" w:rsidR="00114CEF" w:rsidRDefault="00BD1CB9">
      <w:pPr>
        <w:spacing w:after="140" w:line="290" w:lineRule="auto"/>
      </w:pPr>
      <w:r>
        <w:rPr>
          <w:color w:val="1F2937"/>
        </w:rPr>
        <w:t>Asistente por pasos: (1) datos del cliente — celular obligatorio; (2) ítems del catálogo, con observación por prenda; (3) modalidad y fecha de entrega; (4) descuento y urgencia; (5) pago inicial y método. El total, el descuento y el redondeo se calculan en</w:t>
      </w:r>
      <w:r>
        <w:rPr>
          <w:color w:val="1F2937"/>
        </w:rPr>
        <w:t xml:space="preserve"> el servidor.</w:t>
      </w:r>
    </w:p>
    <w:p w14:paraId="565592E1" w14:textId="77777777" w:rsidR="00114CEF" w:rsidRDefault="00BD1CB9">
      <w:pPr>
        <w:pBdr>
          <w:top w:val="single" w:sz="4" w:space="4" w:color="D8DEE8"/>
          <w:left w:val="single" w:sz="18" w:space="4" w:color="B7791F"/>
          <w:bottom w:val="single" w:sz="4" w:space="4" w:color="D8DEE8"/>
          <w:right w:val="single" w:sz="4" w:space="4" w:color="D8DEE8"/>
        </w:pBdr>
        <w:shd w:val="clear" w:color="auto" w:fill="F6F8FC"/>
        <w:spacing w:before="90" w:after="160"/>
      </w:pPr>
      <w:r>
        <w:rPr>
          <w:i/>
          <w:iCs/>
          <w:color w:val="5F6B7A"/>
          <w:sz w:val="18"/>
          <w:szCs w:val="18"/>
        </w:rPr>
        <w:t>Hueco detectado: hoy existe observación por prenda (paso 2), pero no una observación general del pedido (indicaciones que aplican a toda la orden). Se guarda como vacío. → Ver Gap #3.</w:t>
      </w:r>
    </w:p>
    <w:p w14:paraId="2BF0A3F9" w14:textId="77777777" w:rsidR="00114CEF" w:rsidRDefault="00BD1CB9">
      <w:pPr>
        <w:pStyle w:val="Ttulo2"/>
        <w:spacing w:before="260" w:after="100"/>
      </w:pPr>
      <w:bookmarkStart w:id="12" w:name="_Toc234957889"/>
      <w:r>
        <w:rPr>
          <w:b/>
          <w:bCs/>
          <w:color w:val="0A3D91"/>
          <w:sz w:val="24"/>
          <w:szCs w:val="24"/>
        </w:rPr>
        <w:t>6.2 Ciclo de vida del pedido</w:t>
      </w:r>
      <w:bookmarkEnd w:id="12"/>
    </w:p>
    <w:p w14:paraId="49CF3FF4" w14:textId="77777777" w:rsidR="00114CEF" w:rsidRDefault="00BD1CB9">
      <w:pPr>
        <w:spacing w:after="140" w:line="290" w:lineRule="auto"/>
      </w:pPr>
      <w:r>
        <w:rPr>
          <w:color w:val="1F2937"/>
        </w:rPr>
        <w:t xml:space="preserve">El pedido tiene un estado de </w:t>
      </w:r>
      <w:r>
        <w:rPr>
          <w:color w:val="1F2937"/>
        </w:rPr>
        <w:t>proceso que avanza en un solo sentido, más estados de excepción: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3"/>
        <w:gridCol w:w="4862"/>
        <w:gridCol w:w="2805"/>
      </w:tblGrid>
      <w:tr w:rsidR="00114CEF" w14:paraId="3CB1F2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3" w:type="dxa"/>
            <w:shd w:val="clear" w:color="auto" w:fill="0B57D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D54BD5" w14:textId="77777777" w:rsidR="00114CEF" w:rsidRDefault="00BD1CB9"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  <w:tc>
          <w:tcPr>
            <w:tcW w:w="4862" w:type="dxa"/>
            <w:shd w:val="clear" w:color="auto" w:fill="0B57D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CAFC33" w14:textId="77777777" w:rsidR="00114CEF" w:rsidRDefault="00BD1CB9">
            <w:r>
              <w:rPr>
                <w:b/>
                <w:bCs/>
                <w:color w:val="FFFFFF"/>
                <w:sz w:val="17"/>
                <w:szCs w:val="17"/>
              </w:rPr>
              <w:t>Significa</w:t>
            </w:r>
          </w:p>
        </w:tc>
        <w:tc>
          <w:tcPr>
            <w:tcW w:w="2805" w:type="dxa"/>
            <w:shd w:val="clear" w:color="auto" w:fill="0B57D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3A17DA" w14:textId="77777777" w:rsidR="00114CEF" w:rsidRDefault="00BD1CB9">
            <w:r>
              <w:rPr>
                <w:b/>
                <w:bCs/>
                <w:color w:val="FFFFFF"/>
                <w:sz w:val="17"/>
                <w:szCs w:val="17"/>
              </w:rPr>
              <w:t>Lo dispara</w:t>
            </w:r>
          </w:p>
        </w:tc>
      </w:tr>
      <w:tr w:rsidR="00114CEF" w14:paraId="017FA131" w14:textId="77777777">
        <w:tblPrEx>
          <w:tblCellMar>
            <w:top w:w="0" w:type="dxa"/>
            <w:bottom w:w="0" w:type="dxa"/>
          </w:tblCellMar>
        </w:tblPrEx>
        <w:tc>
          <w:tcPr>
            <w:tcW w:w="168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B28B00" w14:textId="77777777" w:rsidR="00114CEF" w:rsidRDefault="00BD1CB9">
            <w:r>
              <w:rPr>
                <w:b/>
                <w:bCs/>
                <w:color w:val="1F2937"/>
                <w:sz w:val="18"/>
                <w:szCs w:val="18"/>
              </w:rPr>
              <w:t>PENDIENTE</w:t>
            </w:r>
          </w:p>
        </w:tc>
        <w:tc>
          <w:tcPr>
            <w:tcW w:w="486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8B43F0" w14:textId="77777777" w:rsidR="00114CEF" w:rsidRDefault="00BD1CB9">
            <w:r>
              <w:rPr>
                <w:color w:val="1F2937"/>
                <w:sz w:val="18"/>
                <w:szCs w:val="18"/>
              </w:rPr>
              <w:t>Registrado, en la primera área.</w:t>
            </w:r>
          </w:p>
        </w:tc>
        <w:tc>
          <w:tcPr>
            <w:tcW w:w="28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BA05DC" w14:textId="77777777" w:rsidR="00114CEF" w:rsidRDefault="00BD1CB9">
            <w:r>
              <w:rPr>
                <w:color w:val="1F2937"/>
                <w:sz w:val="18"/>
                <w:szCs w:val="18"/>
              </w:rPr>
              <w:t>Al crear el pedido.</w:t>
            </w:r>
          </w:p>
        </w:tc>
      </w:tr>
      <w:tr w:rsidR="00114CEF" w14:paraId="2C6C3669" w14:textId="77777777">
        <w:tblPrEx>
          <w:tblCellMar>
            <w:top w:w="0" w:type="dxa"/>
            <w:bottom w:w="0" w:type="dxa"/>
          </w:tblCellMar>
        </w:tblPrEx>
        <w:tc>
          <w:tcPr>
            <w:tcW w:w="168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57873B" w14:textId="77777777" w:rsidR="00114CEF" w:rsidRDefault="00BD1CB9">
            <w:r>
              <w:rPr>
                <w:b/>
                <w:bCs/>
                <w:color w:val="1F2937"/>
                <w:sz w:val="18"/>
                <w:szCs w:val="18"/>
              </w:rPr>
              <w:t>EN_PROCESO</w:t>
            </w:r>
          </w:p>
        </w:tc>
        <w:tc>
          <w:tcPr>
            <w:tcW w:w="486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EB9F46" w14:textId="77777777" w:rsidR="00114CEF" w:rsidRDefault="00BD1CB9">
            <w:r>
              <w:rPr>
                <w:color w:val="1F2937"/>
                <w:sz w:val="18"/>
                <w:szCs w:val="18"/>
              </w:rPr>
              <w:t>Avanzando por las áreas de lavado.</w:t>
            </w:r>
          </w:p>
        </w:tc>
        <w:tc>
          <w:tcPr>
            <w:tcW w:w="28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4A38A8" w14:textId="77777777" w:rsidR="00114CEF" w:rsidRDefault="00BD1CB9">
            <w:r>
              <w:rPr>
                <w:color w:val="1F2937"/>
                <w:sz w:val="18"/>
                <w:szCs w:val="18"/>
              </w:rPr>
              <w:t>Botón «Pasar a [área]».</w:t>
            </w:r>
          </w:p>
        </w:tc>
      </w:tr>
      <w:tr w:rsidR="00114CEF" w14:paraId="37133080" w14:textId="77777777">
        <w:tblPrEx>
          <w:tblCellMar>
            <w:top w:w="0" w:type="dxa"/>
            <w:bottom w:w="0" w:type="dxa"/>
          </w:tblCellMar>
        </w:tblPrEx>
        <w:tc>
          <w:tcPr>
            <w:tcW w:w="168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702885" w14:textId="77777777" w:rsidR="00114CEF" w:rsidRDefault="00BD1CB9">
            <w:r>
              <w:rPr>
                <w:b/>
                <w:bCs/>
                <w:color w:val="1F2937"/>
                <w:sz w:val="18"/>
                <w:szCs w:val="18"/>
              </w:rPr>
              <w:t>LISTO</w:t>
            </w:r>
          </w:p>
        </w:tc>
        <w:tc>
          <w:tcPr>
            <w:tcW w:w="486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CF5002" w14:textId="77777777" w:rsidR="00114CEF" w:rsidRDefault="00BD1CB9">
            <w:r>
              <w:rPr>
                <w:color w:val="1F2937"/>
                <w:sz w:val="18"/>
                <w:szCs w:val="18"/>
              </w:rPr>
              <w:t>Terminó producción; en custodia esperando entrega/recojo.</w:t>
            </w:r>
          </w:p>
        </w:tc>
        <w:tc>
          <w:tcPr>
            <w:tcW w:w="28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3D2077" w14:textId="77777777" w:rsidR="00114CEF" w:rsidRDefault="00BD1CB9">
            <w:r>
              <w:rPr>
                <w:color w:val="1F2937"/>
                <w:sz w:val="18"/>
                <w:szCs w:val="18"/>
              </w:rPr>
              <w:t>Automático tras la última área.</w:t>
            </w:r>
          </w:p>
        </w:tc>
      </w:tr>
      <w:tr w:rsidR="00114CEF" w14:paraId="66D3BBC9" w14:textId="77777777">
        <w:tblPrEx>
          <w:tblCellMar>
            <w:top w:w="0" w:type="dxa"/>
            <w:bottom w:w="0" w:type="dxa"/>
          </w:tblCellMar>
        </w:tblPrEx>
        <w:tc>
          <w:tcPr>
            <w:tcW w:w="168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386BF9" w14:textId="77777777" w:rsidR="00114CEF" w:rsidRDefault="00BD1CB9">
            <w:r>
              <w:rPr>
                <w:b/>
                <w:bCs/>
                <w:color w:val="1F2937"/>
                <w:sz w:val="18"/>
                <w:szCs w:val="18"/>
              </w:rPr>
              <w:t>ENTREGADO</w:t>
            </w:r>
          </w:p>
        </w:tc>
        <w:tc>
          <w:tcPr>
            <w:tcW w:w="486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93289D" w14:textId="77777777" w:rsidR="00114CEF" w:rsidRDefault="00BD1CB9">
            <w:r>
              <w:rPr>
                <w:color w:val="1F2937"/>
                <w:sz w:val="18"/>
                <w:szCs w:val="18"/>
              </w:rPr>
              <w:t>El cliente ya recibió su pedido.</w:t>
            </w:r>
          </w:p>
        </w:tc>
        <w:tc>
          <w:tcPr>
            <w:tcW w:w="28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8A044C" w14:textId="77777777" w:rsidR="00114CEF" w:rsidRDefault="00BD1CB9">
            <w:r>
              <w:rPr>
                <w:color w:val="1F2937"/>
                <w:sz w:val="18"/>
                <w:szCs w:val="18"/>
              </w:rPr>
              <w:t>«Marcar entregado» (exige saldo 0).</w:t>
            </w:r>
          </w:p>
        </w:tc>
      </w:tr>
      <w:tr w:rsidR="00114CEF" w14:paraId="02218BA9" w14:textId="77777777">
        <w:tblPrEx>
          <w:tblCellMar>
            <w:top w:w="0" w:type="dxa"/>
            <w:bottom w:w="0" w:type="dxa"/>
          </w:tblCellMar>
        </w:tblPrEx>
        <w:tc>
          <w:tcPr>
            <w:tcW w:w="168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D8089A" w14:textId="77777777" w:rsidR="00114CEF" w:rsidRDefault="00BD1CB9">
            <w:r>
              <w:rPr>
                <w:b/>
                <w:bCs/>
                <w:color w:val="1F2937"/>
                <w:sz w:val="18"/>
                <w:szCs w:val="18"/>
              </w:rPr>
              <w:t>ANULADO</w:t>
            </w:r>
          </w:p>
        </w:tc>
        <w:tc>
          <w:tcPr>
            <w:tcW w:w="486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CEDC13" w14:textId="77777777" w:rsidR="00114CEF" w:rsidRDefault="00BD1CB9">
            <w:r>
              <w:rPr>
                <w:color w:val="1F2937"/>
                <w:sz w:val="18"/>
                <w:szCs w:val="18"/>
              </w:rPr>
              <w:t>Cancelado; sale del flujo.</w:t>
            </w:r>
          </w:p>
        </w:tc>
        <w:tc>
          <w:tcPr>
            <w:tcW w:w="28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DDC6D4" w14:textId="77777777" w:rsidR="00114CEF" w:rsidRDefault="00BD1CB9">
            <w:r>
              <w:rPr>
                <w:color w:val="1F2937"/>
                <w:sz w:val="18"/>
                <w:szCs w:val="18"/>
              </w:rPr>
              <w:t>Acción «Anular» con motivo.</w:t>
            </w:r>
          </w:p>
        </w:tc>
      </w:tr>
      <w:tr w:rsidR="00114CEF" w14:paraId="07A96CE3" w14:textId="77777777">
        <w:tblPrEx>
          <w:tblCellMar>
            <w:top w:w="0" w:type="dxa"/>
            <w:bottom w:w="0" w:type="dxa"/>
          </w:tblCellMar>
        </w:tblPrEx>
        <w:tc>
          <w:tcPr>
            <w:tcW w:w="168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F7814C" w14:textId="77777777" w:rsidR="00114CEF" w:rsidRDefault="00BD1CB9">
            <w:r>
              <w:rPr>
                <w:b/>
                <w:bCs/>
                <w:color w:val="1F2937"/>
                <w:sz w:val="18"/>
                <w:szCs w:val="18"/>
              </w:rPr>
              <w:t>DONADO</w:t>
            </w:r>
          </w:p>
        </w:tc>
        <w:tc>
          <w:tcPr>
            <w:tcW w:w="486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283593" w14:textId="77777777" w:rsidR="00114CEF" w:rsidRDefault="00BD1CB9">
            <w:r>
              <w:rPr>
                <w:color w:val="1F2937"/>
                <w:sz w:val="18"/>
                <w:szCs w:val="18"/>
              </w:rPr>
              <w:t>Prenda no recogida en mucho tiempo, enviada a donación.</w:t>
            </w:r>
          </w:p>
        </w:tc>
        <w:tc>
          <w:tcPr>
            <w:tcW w:w="28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9C27A3" w14:textId="77777777" w:rsidR="00114CEF" w:rsidRDefault="00BD1CB9">
            <w:r>
              <w:rPr>
                <w:color w:val="1F2937"/>
                <w:sz w:val="18"/>
                <w:szCs w:val="18"/>
              </w:rPr>
              <w:t>Acción «Donar» (solo desde LISTO).</w:t>
            </w:r>
          </w:p>
        </w:tc>
      </w:tr>
    </w:tbl>
    <w:p w14:paraId="09C2FDAF" w14:textId="77777777" w:rsidR="00114CEF" w:rsidRDefault="00BD1CB9">
      <w:pPr>
        <w:spacing w:after="140" w:line="290" w:lineRule="auto"/>
      </w:pPr>
      <w:r>
        <w:rPr>
          <w:color w:val="1F2937"/>
        </w:rPr>
        <w:t>Adicional: «Reenviar a almacén» mueve un pedido PENDIENTE/EN_PROCESO directo a LISTO (cuando la prenda ya está lista sin registrar cada área).</w:t>
      </w:r>
    </w:p>
    <w:p w14:paraId="188AE56A" w14:textId="77777777" w:rsidR="00114CEF" w:rsidRDefault="00BD1CB9">
      <w:pPr>
        <w:pStyle w:val="Ttulo2"/>
        <w:spacing w:before="260" w:after="100"/>
      </w:pPr>
      <w:bookmarkStart w:id="13" w:name="_Toc234957890"/>
      <w:r>
        <w:rPr>
          <w:b/>
          <w:bCs/>
          <w:color w:val="0A3D91"/>
          <w:sz w:val="24"/>
          <w:szCs w:val="24"/>
        </w:rPr>
        <w:t>6.3 Áreas de producci</w:t>
      </w:r>
      <w:r>
        <w:rPr>
          <w:b/>
          <w:bCs/>
          <w:color w:val="0A3D91"/>
          <w:sz w:val="24"/>
          <w:szCs w:val="24"/>
        </w:rPr>
        <w:t>ón</w:t>
      </w:r>
      <w:bookmarkEnd w:id="13"/>
    </w:p>
    <w:p w14:paraId="238FC7E2" w14:textId="77777777" w:rsidR="00114CEF" w:rsidRDefault="00BD1CB9">
      <w:pPr>
        <w:spacing w:after="140" w:line="290" w:lineRule="auto"/>
      </w:pPr>
      <w:r>
        <w:rPr>
          <w:color w:val="1F2937"/>
        </w:rPr>
        <w:t>Configurables por sede. Por defecto: Recepción (15 min), Lavado (60), Secado (45), Doblado (20), Control de calidad (10), Empacado (5). El «Tablero SLA» compara el tiempo real de cada área contra su tiempo estándar y detecta pedidos estancados.</w:t>
      </w:r>
    </w:p>
    <w:p w14:paraId="5DF401AA" w14:textId="77777777" w:rsidR="00114CEF" w:rsidRDefault="00BD1CB9">
      <w:pPr>
        <w:pStyle w:val="Ttulo2"/>
        <w:spacing w:before="260" w:after="100"/>
      </w:pPr>
      <w:bookmarkStart w:id="14" w:name="_Toc234957891"/>
      <w:r>
        <w:rPr>
          <w:b/>
          <w:bCs/>
          <w:color w:val="0A3D91"/>
          <w:sz w:val="24"/>
          <w:szCs w:val="24"/>
        </w:rPr>
        <w:t>6.4 Cobr</w:t>
      </w:r>
      <w:r>
        <w:rPr>
          <w:b/>
          <w:bCs/>
          <w:color w:val="0A3D91"/>
          <w:sz w:val="24"/>
          <w:szCs w:val="24"/>
        </w:rPr>
        <w:t>os y pagos</w:t>
      </w:r>
      <w:bookmarkEnd w:id="14"/>
    </w:p>
    <w:p w14:paraId="74F0CB6B" w14:textId="77777777" w:rsidR="00114CEF" w:rsidRDefault="00BD1CB9">
      <w:pPr>
        <w:spacing w:after="140" w:line="290" w:lineRule="auto"/>
      </w:pPr>
      <w:r>
        <w:rPr>
          <w:color w:val="1F2937"/>
        </w:rPr>
        <w:t>Un pedido tiene estado de pago PENDIENTE, PARCIAL o PAGADO. Se admiten pagos parciales por varios métodos (efectivo, Yape, Plin, transferencia, POS, tarjeta). Cada pago genera un ingreso en caja.</w:t>
      </w:r>
    </w:p>
    <w:p w14:paraId="54B8C0F4" w14:textId="77777777" w:rsidR="00114CEF" w:rsidRDefault="00BD1CB9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 xml:space="preserve">Regla clave: </w:t>
      </w:r>
      <w:r>
        <w:rPr>
          <w:color w:val="1F2937"/>
        </w:rPr>
        <w:t>no se puede marcar ENTREGADO un pedi</w:t>
      </w:r>
      <w:r>
        <w:rPr>
          <w:color w:val="1F2937"/>
        </w:rPr>
        <w:t>do con saldo pendiente.</w:t>
      </w:r>
    </w:p>
    <w:p w14:paraId="4ECF3EDC" w14:textId="77777777" w:rsidR="00114CEF" w:rsidRDefault="00BD1CB9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 xml:space="preserve">Pago online: </w:t>
      </w:r>
      <w:r>
        <w:rPr>
          <w:color w:val="1F2937"/>
        </w:rPr>
        <w:t>para pedidos a domicilio, el cliente paga el saldo por el link público (tarjeta/Yape con Culqi); el ingreso se registra solo en el pedido y en caja.</w:t>
      </w:r>
    </w:p>
    <w:p w14:paraId="7FAB5F2D" w14:textId="77777777" w:rsidR="00114CEF" w:rsidRDefault="00BD1CB9">
      <w:pPr>
        <w:pStyle w:val="Ttulo2"/>
        <w:spacing w:before="260" w:after="100"/>
      </w:pPr>
      <w:bookmarkStart w:id="15" w:name="_Toc234957892"/>
      <w:r>
        <w:rPr>
          <w:b/>
          <w:bCs/>
          <w:color w:val="0A3D91"/>
          <w:sz w:val="24"/>
          <w:szCs w:val="24"/>
        </w:rPr>
        <w:t>6.5 Caja y cuadre diario</w:t>
      </w:r>
      <w:bookmarkEnd w:id="15"/>
    </w:p>
    <w:p w14:paraId="6C6F38B5" w14:textId="77777777" w:rsidR="00114CEF" w:rsidRDefault="00BD1CB9">
      <w:pPr>
        <w:spacing w:after="140" w:line="290" w:lineRule="auto"/>
      </w:pPr>
      <w:r>
        <w:rPr>
          <w:color w:val="1F2937"/>
        </w:rPr>
        <w:t>El cuadre responde una sola pregunta: «¿el efectivo físico en el cajón coincide co</w:t>
      </w:r>
      <w:r>
        <w:rPr>
          <w:color w:val="1F2937"/>
        </w:rPr>
        <w:t>n lo que el sistema esperaba?». Para eso maneja dos cifras que miden cosas distintas y que conviene no confundir: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2"/>
        <w:gridCol w:w="6358"/>
      </w:tblGrid>
      <w:tr w:rsidR="00114CEF" w14:paraId="6BE2FD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92" w:type="dxa"/>
            <w:shd w:val="clear" w:color="auto" w:fill="0B57D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DF5F3C" w14:textId="77777777" w:rsidR="00114CEF" w:rsidRDefault="00BD1CB9">
            <w:r>
              <w:rPr>
                <w:b/>
                <w:bCs/>
                <w:color w:val="FFFFFF"/>
                <w:sz w:val="17"/>
                <w:szCs w:val="17"/>
              </w:rPr>
              <w:t>Cifra</w:t>
            </w:r>
          </w:p>
        </w:tc>
        <w:tc>
          <w:tcPr>
            <w:tcW w:w="6358" w:type="dxa"/>
            <w:shd w:val="clear" w:color="auto" w:fill="0B57D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552E6D" w14:textId="77777777" w:rsidR="00114CEF" w:rsidRDefault="00BD1CB9">
            <w:r>
              <w:rPr>
                <w:b/>
                <w:bCs/>
                <w:color w:val="FFFFFF"/>
                <w:sz w:val="17"/>
                <w:szCs w:val="17"/>
              </w:rPr>
              <w:t>Qué es</w:t>
            </w:r>
          </w:p>
        </w:tc>
      </w:tr>
      <w:tr w:rsidR="00114CEF" w14:paraId="5264CD55" w14:textId="77777777">
        <w:tblPrEx>
          <w:tblCellMar>
            <w:top w:w="0" w:type="dxa"/>
            <w:bottom w:w="0" w:type="dxa"/>
          </w:tblCellMar>
        </w:tblPrEx>
        <w:tc>
          <w:tcPr>
            <w:tcW w:w="29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181970" w14:textId="77777777" w:rsidR="00114CEF" w:rsidRDefault="00BD1CB9">
            <w:r>
              <w:rPr>
                <w:b/>
                <w:bCs/>
                <w:color w:val="1F2937"/>
                <w:sz w:val="18"/>
                <w:szCs w:val="18"/>
              </w:rPr>
              <w:t>Ingresos totales (todos los métodos)</w:t>
            </w:r>
          </w:p>
        </w:tc>
        <w:tc>
          <w:tcPr>
            <w:tcW w:w="635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94D964" w14:textId="77777777" w:rsidR="00114CEF" w:rsidRDefault="00BD1CB9">
            <w:r>
              <w:rPr>
                <w:color w:val="1F2937"/>
                <w:sz w:val="18"/>
                <w:szCs w:val="18"/>
              </w:rPr>
              <w:t>Las VENTAS registradas ese día, sumando efectivo + Yape + Plin + tarjeta. Es dinero del negocio, no necesariamente en el cajón.</w:t>
            </w:r>
          </w:p>
        </w:tc>
      </w:tr>
      <w:tr w:rsidR="00114CEF" w14:paraId="7E8471CA" w14:textId="77777777">
        <w:tblPrEx>
          <w:tblCellMar>
            <w:top w:w="0" w:type="dxa"/>
            <w:bottom w:w="0" w:type="dxa"/>
          </w:tblCellMar>
        </w:tblPrEx>
        <w:tc>
          <w:tcPr>
            <w:tcW w:w="29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262766" w14:textId="77777777" w:rsidR="00114CEF" w:rsidRDefault="00BD1CB9">
            <w:r>
              <w:rPr>
                <w:b/>
                <w:bCs/>
                <w:color w:val="1F2937"/>
                <w:sz w:val="18"/>
                <w:szCs w:val="18"/>
              </w:rPr>
              <w:t>Total contado (físico)</w:t>
            </w:r>
          </w:p>
        </w:tc>
        <w:tc>
          <w:tcPr>
            <w:tcW w:w="635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C22EA6" w14:textId="77777777" w:rsidR="00114CEF" w:rsidRDefault="00BD1CB9">
            <w:r>
              <w:rPr>
                <w:color w:val="1F2937"/>
                <w:sz w:val="18"/>
                <w:szCs w:val="18"/>
              </w:rPr>
              <w:t>El EFECTIVO físico que se contó en el cajón (billetes y monedas). Solo efectivo.</w:t>
            </w:r>
          </w:p>
        </w:tc>
      </w:tr>
      <w:tr w:rsidR="00114CEF" w14:paraId="6E3DA3CA" w14:textId="77777777">
        <w:tblPrEx>
          <w:tblCellMar>
            <w:top w:w="0" w:type="dxa"/>
            <w:bottom w:w="0" w:type="dxa"/>
          </w:tblCellMar>
        </w:tblPrEx>
        <w:tc>
          <w:tcPr>
            <w:tcW w:w="29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0E58A8" w14:textId="77777777" w:rsidR="00114CEF" w:rsidRDefault="00BD1CB9">
            <w:r>
              <w:rPr>
                <w:b/>
                <w:bCs/>
                <w:color w:val="1F2937"/>
                <w:sz w:val="18"/>
                <w:szCs w:val="18"/>
              </w:rPr>
              <w:t>En caja debería haber</w:t>
            </w:r>
          </w:p>
        </w:tc>
        <w:tc>
          <w:tcPr>
            <w:tcW w:w="635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6BEBB0" w14:textId="77777777" w:rsidR="00114CEF" w:rsidRDefault="00BD1CB9">
            <w:r>
              <w:rPr>
                <w:color w:val="1F2937"/>
                <w:sz w:val="18"/>
                <w:szCs w:val="18"/>
              </w:rPr>
              <w:t>Caja inicial + pagos en efectivo − gastos en efectivo. Es lo que el sistema espera que haya físicamente.</w:t>
            </w:r>
          </w:p>
        </w:tc>
      </w:tr>
      <w:tr w:rsidR="00114CEF" w14:paraId="41969D2A" w14:textId="77777777">
        <w:tblPrEx>
          <w:tblCellMar>
            <w:top w:w="0" w:type="dxa"/>
            <w:bottom w:w="0" w:type="dxa"/>
          </w:tblCellMar>
        </w:tblPrEx>
        <w:tc>
          <w:tcPr>
            <w:tcW w:w="29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C168F4" w14:textId="77777777" w:rsidR="00114CEF" w:rsidRDefault="00BD1CB9">
            <w:r>
              <w:rPr>
                <w:b/>
                <w:bCs/>
                <w:color w:val="1F2937"/>
                <w:sz w:val="18"/>
                <w:szCs w:val="18"/>
              </w:rPr>
              <w:t>Diferencia</w:t>
            </w:r>
          </w:p>
        </w:tc>
        <w:tc>
          <w:tcPr>
            <w:tcW w:w="635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E43A20" w14:textId="77777777" w:rsidR="00114CEF" w:rsidRDefault="00BD1CB9">
            <w:r>
              <w:rPr>
                <w:color w:val="1F2937"/>
                <w:sz w:val="18"/>
                <w:szCs w:val="18"/>
              </w:rPr>
              <w:t>Total contado − lo que debería haber. Marca SOBRA, CUADRA o FALTA.</w:t>
            </w:r>
          </w:p>
        </w:tc>
      </w:tr>
    </w:tbl>
    <w:p w14:paraId="4A182F4C" w14:textId="77777777" w:rsidR="00114CEF" w:rsidRDefault="00BD1CB9">
      <w:pPr>
        <w:pBdr>
          <w:top w:val="single" w:sz="4" w:space="4" w:color="D8DEE8"/>
          <w:left w:val="single" w:sz="18" w:space="4" w:color="B7791F"/>
          <w:bottom w:val="single" w:sz="4" w:space="4" w:color="D8DEE8"/>
          <w:right w:val="single" w:sz="4" w:space="4" w:color="D8DEE8"/>
        </w:pBdr>
        <w:shd w:val="clear" w:color="auto" w:fill="F6F8FC"/>
        <w:spacing w:before="90" w:after="160"/>
      </w:pPr>
      <w:r>
        <w:rPr>
          <w:i/>
          <w:iCs/>
          <w:color w:val="5F6B7A"/>
          <w:sz w:val="18"/>
          <w:szCs w:val="18"/>
        </w:rPr>
        <w:lastRenderedPageBreak/>
        <w:t>Por qué «Ingresos totales» puede no coincidir con</w:t>
      </w:r>
      <w:r>
        <w:rPr>
          <w:i/>
          <w:iCs/>
          <w:color w:val="5F6B7A"/>
          <w:sz w:val="18"/>
          <w:szCs w:val="18"/>
        </w:rPr>
        <w:t xml:space="preserve"> «Total contado»: son conceptos distintos. Un pago por Yape suma a ingresos pero no entra al cajón físico; y puede haber efectivo en caja de días previos (caja inicial). No es un error — pero la pantalla no lo deja suficientemente claro. → Ver Gap #1.</w:t>
      </w:r>
    </w:p>
    <w:p w14:paraId="1CDB44B0" w14:textId="77777777" w:rsidR="00114CEF" w:rsidRDefault="00BD1CB9">
      <w:pPr>
        <w:pBdr>
          <w:top w:val="single" w:sz="4" w:space="4" w:color="D8DEE8"/>
          <w:left w:val="single" w:sz="18" w:space="4" w:color="B7791F"/>
          <w:bottom w:val="single" w:sz="4" w:space="4" w:color="D8DEE8"/>
          <w:right w:val="single" w:sz="4" w:space="4" w:color="D8DEE8"/>
        </w:pBdr>
        <w:shd w:val="clear" w:color="auto" w:fill="F6F8FC"/>
        <w:spacing w:before="90" w:after="160"/>
      </w:pPr>
      <w:r>
        <w:rPr>
          <w:i/>
          <w:iCs/>
          <w:color w:val="5F6B7A"/>
          <w:sz w:val="18"/>
          <w:szCs w:val="18"/>
        </w:rPr>
        <w:t>Huec</w:t>
      </w:r>
      <w:r>
        <w:rPr>
          <w:i/>
          <w:iCs/>
          <w:color w:val="5F6B7A"/>
          <w:sz w:val="18"/>
          <w:szCs w:val="18"/>
        </w:rPr>
        <w:t>o detectado: el cuadre agrupa los pagos digitales por método (Yape: S/X), pero no muestra el detalle pago por pago (hora, pedido, monto), como sí ofrecen otros sistemas. Los datos ya existen. → Ver Gap #2.</w:t>
      </w:r>
    </w:p>
    <w:p w14:paraId="22E6D1C1" w14:textId="77777777" w:rsidR="00114CEF" w:rsidRDefault="00BD1CB9">
      <w:pPr>
        <w:pStyle w:val="Ttulo2"/>
        <w:spacing w:before="260" w:after="100"/>
      </w:pPr>
      <w:bookmarkStart w:id="16" w:name="_Toc234957893"/>
      <w:r>
        <w:rPr>
          <w:b/>
          <w:bCs/>
          <w:color w:val="0A3D91"/>
          <w:sz w:val="24"/>
          <w:szCs w:val="24"/>
        </w:rPr>
        <w:t>6.6 Seguimiento público y delivery</w:t>
      </w:r>
      <w:bookmarkEnd w:id="16"/>
    </w:p>
    <w:p w14:paraId="0C09AD56" w14:textId="77777777" w:rsidR="00114CEF" w:rsidRDefault="00BD1CB9">
      <w:pPr>
        <w:spacing w:after="140" w:line="290" w:lineRule="auto"/>
      </w:pPr>
      <w:r>
        <w:rPr>
          <w:color w:val="1F2937"/>
        </w:rPr>
        <w:t>Al generar el l</w:t>
      </w:r>
      <w:r>
        <w:rPr>
          <w:color w:val="1F2937"/>
        </w:rPr>
        <w:t>ink (token) de un pedido a domicilio, el cliente accede sin cuenta a una página que muestra: línea de tiempo del estado (adaptada a la modalidad — para delivery el paso «LISTO» se llama «En ruta»), fecha estimada, repartidor asignado (nombre y celular), sa</w:t>
      </w:r>
      <w:r>
        <w:rPr>
          <w:color w:val="1F2937"/>
        </w:rPr>
        <w:t>ldo y botón de pago online. Se actualiza sola cada 30 segundos y permite reprogramar la fecha.</w:t>
      </w:r>
    </w:p>
    <w:p w14:paraId="6A4B7602" w14:textId="77777777" w:rsidR="00114CEF" w:rsidRDefault="00BD1CB9">
      <w:pPr>
        <w:pBdr>
          <w:top w:val="single" w:sz="4" w:space="4" w:color="D8DEE8"/>
          <w:left w:val="single" w:sz="18" w:space="4" w:color="B7791F"/>
          <w:bottom w:val="single" w:sz="4" w:space="4" w:color="D8DEE8"/>
          <w:right w:val="single" w:sz="4" w:space="4" w:color="D8DEE8"/>
        </w:pBdr>
        <w:shd w:val="clear" w:color="auto" w:fill="F6F8FC"/>
        <w:spacing w:before="90" w:after="160"/>
      </w:pPr>
      <w:r>
        <w:rPr>
          <w:i/>
          <w:iCs/>
          <w:color w:val="5F6B7A"/>
          <w:sz w:val="18"/>
          <w:szCs w:val="18"/>
        </w:rPr>
        <w:t>Hueco detectado: el seguimiento llega hasta «En ruta / Entregado», pero no tiene un tramo específico tipo app de delivery («el motorizado está en camino», con po</w:t>
      </w:r>
      <w:r>
        <w:rPr>
          <w:i/>
          <w:iCs/>
          <w:color w:val="5F6B7A"/>
          <w:sz w:val="18"/>
          <w:szCs w:val="18"/>
        </w:rPr>
        <w:t>sición/ETA). La base (motorizado asignado) ya existe. → Ver Gap #4.</w:t>
      </w:r>
    </w:p>
    <w:p w14:paraId="6BFB2CA6" w14:textId="77777777" w:rsidR="00114CEF" w:rsidRDefault="00BD1CB9">
      <w:pPr>
        <w:pStyle w:val="Ttulo2"/>
        <w:spacing w:before="260" w:after="100"/>
      </w:pPr>
      <w:bookmarkStart w:id="17" w:name="_Toc234957894"/>
      <w:r>
        <w:rPr>
          <w:b/>
          <w:bCs/>
          <w:color w:val="0A3D91"/>
          <w:sz w:val="24"/>
          <w:szCs w:val="24"/>
        </w:rPr>
        <w:t>6.7 Clientes y fidelización</w:t>
      </w:r>
      <w:bookmarkEnd w:id="17"/>
    </w:p>
    <w:p w14:paraId="1DECDB29" w14:textId="77777777" w:rsidR="00114CEF" w:rsidRDefault="00BD1CB9">
      <w:pPr>
        <w:spacing w:after="140" w:line="290" w:lineRule="auto"/>
      </w:pPr>
      <w:r>
        <w:rPr>
          <w:color w:val="1F2937"/>
        </w:rPr>
        <w:t>Ficha con historial y puntos (configurable: cuántos soles = 1 punto). El módulo CRM detecta clientes que llevan 21+ días sin comprar (para recuperar) y cumpleaños próximos (para campañas).</w:t>
      </w:r>
    </w:p>
    <w:p w14:paraId="22A07B4E" w14:textId="77777777" w:rsidR="00114CEF" w:rsidRDefault="00BD1CB9">
      <w:pPr>
        <w:pStyle w:val="Ttulo2"/>
        <w:spacing w:before="260" w:after="100"/>
      </w:pPr>
      <w:bookmarkStart w:id="18" w:name="_Toc234957895"/>
      <w:r>
        <w:rPr>
          <w:b/>
          <w:bCs/>
          <w:color w:val="0A3D91"/>
          <w:sz w:val="24"/>
          <w:szCs w:val="24"/>
        </w:rPr>
        <w:t>6.8 Inventario</w:t>
      </w:r>
      <w:bookmarkEnd w:id="18"/>
    </w:p>
    <w:p w14:paraId="01A716C9" w14:textId="77777777" w:rsidR="00114CEF" w:rsidRDefault="00BD1CB9">
      <w:pPr>
        <w:spacing w:after="140" w:line="290" w:lineRule="auto"/>
      </w:pPr>
      <w:r>
        <w:rPr>
          <w:color w:val="1F2937"/>
        </w:rPr>
        <w:t>Insumos con stock mínimo; movimientos de compra, con</w:t>
      </w:r>
      <w:r>
        <w:rPr>
          <w:color w:val="1F2937"/>
        </w:rPr>
        <w:t>sumo y ajuste; alerta de stock bajo. Una compra de insumo puede registrarse también como gasto de caja.</w:t>
      </w:r>
    </w:p>
    <w:p w14:paraId="0221E062" w14:textId="77777777" w:rsidR="00114CEF" w:rsidRDefault="00BD1CB9">
      <w:pPr>
        <w:pStyle w:val="Ttulo2"/>
        <w:spacing w:before="260" w:after="100"/>
      </w:pPr>
      <w:bookmarkStart w:id="19" w:name="_Toc234957896"/>
      <w:r>
        <w:rPr>
          <w:b/>
          <w:bCs/>
          <w:color w:val="0A3D91"/>
          <w:sz w:val="24"/>
          <w:szCs w:val="24"/>
        </w:rPr>
        <w:t>6.9 Reportes</w:t>
      </w:r>
      <w:bookmarkEnd w:id="19"/>
    </w:p>
    <w:p w14:paraId="68A9CE64" w14:textId="77777777" w:rsidR="00114CEF" w:rsidRDefault="00BD1CB9">
      <w:pPr>
        <w:spacing w:after="140" w:line="290" w:lineRule="auto"/>
      </w:pPr>
      <w:r>
        <w:rPr>
          <w:color w:val="1F2937"/>
        </w:rPr>
        <w:t>Vista Gerencial (todo el negocio en una pantalla), Tablero SLA, y reportes de: órdenes pendientes/mensuales, ventas, gastos, servicios, cua</w:t>
      </w:r>
      <w:r>
        <w:rPr>
          <w:color w:val="1F2937"/>
        </w:rPr>
        <w:t>dres, almacén, anulados, registro y entregas, pagos y descuentos — filtrables por fecha.</w:t>
      </w:r>
    </w:p>
    <w:p w14:paraId="555FBFE8" w14:textId="77777777" w:rsidR="00114CEF" w:rsidRDefault="00BD1CB9">
      <w:pPr>
        <w:pStyle w:val="Ttulo2"/>
        <w:spacing w:before="260" w:after="100"/>
      </w:pPr>
      <w:bookmarkStart w:id="20" w:name="_Toc234957897"/>
      <w:r>
        <w:rPr>
          <w:b/>
          <w:bCs/>
          <w:color w:val="0A3D91"/>
          <w:sz w:val="24"/>
          <w:szCs w:val="24"/>
        </w:rPr>
        <w:t>6.10 Facturación electrónica</w:t>
      </w:r>
      <w:bookmarkEnd w:id="20"/>
    </w:p>
    <w:p w14:paraId="55521640" w14:textId="77777777" w:rsidR="00114CEF" w:rsidRDefault="00BD1CB9">
      <w:pPr>
        <w:spacing w:after="140" w:line="290" w:lineRule="auto"/>
      </w:pPr>
      <w:r>
        <w:rPr>
          <w:color w:val="1F2937"/>
        </w:rPr>
        <w:t>Emisión de boletas y facturas con conexión directa a SUNAT (sin operador externo), con series y correlativos propios y estados PENDIENTE/A</w:t>
      </w:r>
      <w:r>
        <w:rPr>
          <w:color w:val="1F2937"/>
        </w:rPr>
        <w:t>CEPTADO/RECHAZADO/ANULADO/ERROR.</w:t>
      </w:r>
    </w:p>
    <w:p w14:paraId="492C6F77" w14:textId="77777777" w:rsidR="00114CEF" w:rsidRDefault="00BD1CB9">
      <w:pPr>
        <w:pStyle w:val="Ttulo2"/>
        <w:spacing w:before="260" w:after="100"/>
      </w:pPr>
      <w:bookmarkStart w:id="21" w:name="_Toc234957898"/>
      <w:r>
        <w:rPr>
          <w:b/>
          <w:bCs/>
          <w:color w:val="0A3D91"/>
          <w:sz w:val="24"/>
          <w:szCs w:val="24"/>
        </w:rPr>
        <w:t>6.11 Multi-sede, multi-empresa y suscripción</w:t>
      </w:r>
      <w:bookmarkEnd w:id="21"/>
    </w:p>
    <w:p w14:paraId="48BCF661" w14:textId="77777777" w:rsidR="00114CEF" w:rsidRDefault="00BD1CB9">
      <w:pPr>
        <w:spacing w:after="140" w:line="290" w:lineRule="auto"/>
      </w:pPr>
      <w:r>
        <w:rPr>
          <w:color w:val="1F2937"/>
        </w:rPr>
        <w:t>Un negocio puede tener varias sedes (cada una con su caja, inventario y personal). El Propietario del SaaS da de alta negocios desde su panel, cada uno con su plan, estado de sus</w:t>
      </w:r>
      <w:r>
        <w:rPr>
          <w:color w:val="1F2937"/>
        </w:rPr>
        <w:t>cripción (PRUEBA/ACTIVA/VENCIDA/SUSPENDIDA), monto mensual y próximo pago. La URL pública usa el slug del negocio (/:slug/login).</w:t>
      </w:r>
    </w:p>
    <w:p w14:paraId="1444D264" w14:textId="77777777" w:rsidR="00114CEF" w:rsidRDefault="00BD1CB9">
      <w:r>
        <w:br w:type="page"/>
      </w:r>
    </w:p>
    <w:p w14:paraId="2F47F011" w14:textId="77777777" w:rsidR="00114CEF" w:rsidRDefault="00BD1CB9">
      <w:pPr>
        <w:pStyle w:val="Ttulo1"/>
        <w:pBdr>
          <w:bottom w:val="single" w:sz="12" w:space="4" w:color="0B57D0"/>
        </w:pBdr>
        <w:spacing w:before="360" w:after="160"/>
      </w:pPr>
      <w:bookmarkStart w:id="22" w:name="_Toc234957899"/>
      <w:r>
        <w:rPr>
          <w:b/>
          <w:bCs/>
          <w:color w:val="0A3D91"/>
          <w:sz w:val="30"/>
          <w:szCs w:val="30"/>
        </w:rPr>
        <w:lastRenderedPageBreak/>
        <w:t>7. Casos de uso por actor</w:t>
      </w:r>
      <w:bookmarkEnd w:id="22"/>
    </w:p>
    <w:p w14:paraId="75D17651" w14:textId="77777777" w:rsidR="00114CEF" w:rsidRDefault="00BD1CB9">
      <w:pPr>
        <w:pStyle w:val="Ttulo2"/>
        <w:spacing w:before="260" w:after="100"/>
      </w:pPr>
      <w:bookmarkStart w:id="23" w:name="_Toc234957900"/>
      <w:r>
        <w:rPr>
          <w:b/>
          <w:bCs/>
          <w:color w:val="0A3D91"/>
          <w:sz w:val="24"/>
          <w:szCs w:val="24"/>
        </w:rPr>
        <w:t>7.1 Cliente final (sin cuenta)</w:t>
      </w:r>
      <w:bookmarkEnd w:id="23"/>
    </w:p>
    <w:p w14:paraId="7FB4FFD4" w14:textId="77777777" w:rsidR="00114CEF" w:rsidRDefault="00BD1CB9">
      <w:pPr>
        <w:pStyle w:val="Prrafodelista"/>
        <w:numPr>
          <w:ilvl w:val="0"/>
          <w:numId w:val="2"/>
        </w:numPr>
        <w:spacing w:after="70"/>
      </w:pPr>
      <w:r>
        <w:rPr>
          <w:color w:val="1F2937"/>
        </w:rPr>
        <w:t>Recibe su ticket al dejar la ropa.</w:t>
      </w:r>
    </w:p>
    <w:p w14:paraId="5DC75256" w14:textId="77777777" w:rsidR="00114CEF" w:rsidRDefault="00BD1CB9">
      <w:pPr>
        <w:pStyle w:val="Prrafodelista"/>
        <w:numPr>
          <w:ilvl w:val="0"/>
          <w:numId w:val="2"/>
        </w:numPr>
        <w:spacing w:after="70"/>
      </w:pPr>
      <w:r>
        <w:rPr>
          <w:color w:val="1F2937"/>
        </w:rPr>
        <w:t>Abre el link de WhatsApp y ve el estado de su pedido en tiempo real.</w:t>
      </w:r>
    </w:p>
    <w:p w14:paraId="42AEA3DB" w14:textId="77777777" w:rsidR="00114CEF" w:rsidRDefault="00BD1CB9">
      <w:pPr>
        <w:pStyle w:val="Prrafodelista"/>
        <w:numPr>
          <w:ilvl w:val="0"/>
          <w:numId w:val="2"/>
        </w:numPr>
        <w:spacing w:after="70"/>
      </w:pPr>
      <w:r>
        <w:rPr>
          <w:color w:val="1F2937"/>
        </w:rPr>
        <w:t>Paga el saldo online (si el negocio lo tiene activo).</w:t>
      </w:r>
    </w:p>
    <w:p w14:paraId="40D0D0A4" w14:textId="77777777" w:rsidR="00114CEF" w:rsidRDefault="00BD1CB9">
      <w:pPr>
        <w:pStyle w:val="Prrafodelista"/>
        <w:numPr>
          <w:ilvl w:val="0"/>
          <w:numId w:val="2"/>
        </w:numPr>
        <w:spacing w:after="70"/>
      </w:pPr>
      <w:r>
        <w:rPr>
          <w:color w:val="1F2937"/>
        </w:rPr>
        <w:t>Reprograma la fecha de entrega si no puede recibir el pedido.</w:t>
      </w:r>
    </w:p>
    <w:p w14:paraId="25E0F361" w14:textId="77777777" w:rsidR="00114CEF" w:rsidRDefault="00BD1CB9">
      <w:pPr>
        <w:pStyle w:val="Ttulo2"/>
        <w:spacing w:before="260" w:after="100"/>
      </w:pPr>
      <w:bookmarkStart w:id="24" w:name="_Toc234957901"/>
      <w:r>
        <w:rPr>
          <w:b/>
          <w:bCs/>
          <w:color w:val="0A3D91"/>
          <w:sz w:val="24"/>
          <w:szCs w:val="24"/>
        </w:rPr>
        <w:t>7.2 Trabajador</w:t>
      </w:r>
      <w:bookmarkEnd w:id="24"/>
    </w:p>
    <w:p w14:paraId="41E594DF" w14:textId="77777777" w:rsidR="00114CEF" w:rsidRDefault="00BD1CB9">
      <w:pPr>
        <w:pStyle w:val="Prrafodelista"/>
        <w:numPr>
          <w:ilvl w:val="0"/>
          <w:numId w:val="2"/>
        </w:numPr>
        <w:spacing w:after="70"/>
      </w:pPr>
      <w:r>
        <w:rPr>
          <w:color w:val="1F2937"/>
        </w:rPr>
        <w:t>Registra un pedido nu</w:t>
      </w:r>
      <w:r>
        <w:rPr>
          <w:color w:val="1F2937"/>
        </w:rPr>
        <w:t>evo.</w:t>
      </w:r>
    </w:p>
    <w:p w14:paraId="1F8D178A" w14:textId="77777777" w:rsidR="00114CEF" w:rsidRDefault="00BD1CB9">
      <w:pPr>
        <w:pStyle w:val="Prrafodelista"/>
        <w:numPr>
          <w:ilvl w:val="0"/>
          <w:numId w:val="2"/>
        </w:numPr>
        <w:spacing w:after="70"/>
      </w:pPr>
      <w:r>
        <w:rPr>
          <w:color w:val="1F2937"/>
        </w:rPr>
        <w:t>Hace avanzar por las áreas los pedidos que procesa.</w:t>
      </w:r>
    </w:p>
    <w:p w14:paraId="02CCCB86" w14:textId="77777777" w:rsidR="00114CEF" w:rsidRDefault="00BD1CB9">
      <w:pPr>
        <w:pStyle w:val="Ttulo2"/>
        <w:spacing w:before="260" w:after="100"/>
      </w:pPr>
      <w:bookmarkStart w:id="25" w:name="_Toc234957902"/>
      <w:r>
        <w:rPr>
          <w:b/>
          <w:bCs/>
          <w:color w:val="0A3D91"/>
          <w:sz w:val="24"/>
          <w:szCs w:val="24"/>
        </w:rPr>
        <w:t>7.3 Coordinador</w:t>
      </w:r>
      <w:bookmarkEnd w:id="25"/>
    </w:p>
    <w:p w14:paraId="05A8849D" w14:textId="77777777" w:rsidR="00114CEF" w:rsidRDefault="00BD1CB9">
      <w:pPr>
        <w:pStyle w:val="Prrafodelista"/>
        <w:numPr>
          <w:ilvl w:val="0"/>
          <w:numId w:val="2"/>
        </w:numPr>
        <w:spacing w:after="70"/>
      </w:pPr>
      <w:r>
        <w:rPr>
          <w:color w:val="1F2937"/>
        </w:rPr>
        <w:t>Todo lo del trabajador, más: cobra, entrega y cierra la caja de su turno.</w:t>
      </w:r>
    </w:p>
    <w:p w14:paraId="2CF41F9B" w14:textId="77777777" w:rsidR="00114CEF" w:rsidRDefault="00BD1CB9">
      <w:pPr>
        <w:pStyle w:val="Prrafodelista"/>
        <w:numPr>
          <w:ilvl w:val="0"/>
          <w:numId w:val="2"/>
        </w:numPr>
        <w:spacing w:after="70"/>
      </w:pPr>
      <w:r>
        <w:rPr>
          <w:color w:val="1F2937"/>
        </w:rPr>
        <w:t>Atiende consultas: busca el pedido de un cliente por número, nombre, celular o DNI.</w:t>
      </w:r>
    </w:p>
    <w:p w14:paraId="2C6D39FE" w14:textId="77777777" w:rsidR="00114CEF" w:rsidRDefault="00BD1CB9">
      <w:pPr>
        <w:pStyle w:val="Ttulo2"/>
        <w:spacing w:before="260" w:after="100"/>
      </w:pPr>
      <w:bookmarkStart w:id="26" w:name="_Toc234957903"/>
      <w:r>
        <w:rPr>
          <w:b/>
          <w:bCs/>
          <w:color w:val="0A3D91"/>
          <w:sz w:val="24"/>
          <w:szCs w:val="24"/>
        </w:rPr>
        <w:t>7.4 Administrador</w:t>
      </w:r>
      <w:bookmarkEnd w:id="26"/>
    </w:p>
    <w:p w14:paraId="755694CF" w14:textId="77777777" w:rsidR="00114CEF" w:rsidRDefault="00BD1CB9">
      <w:pPr>
        <w:pStyle w:val="Prrafodelista"/>
        <w:numPr>
          <w:ilvl w:val="0"/>
          <w:numId w:val="2"/>
        </w:numPr>
        <w:spacing w:after="70"/>
      </w:pPr>
      <w:r>
        <w:rPr>
          <w:color w:val="1F2937"/>
        </w:rPr>
        <w:t>Configu</w:t>
      </w:r>
      <w:r>
        <w:rPr>
          <w:color w:val="1F2937"/>
        </w:rPr>
        <w:t>ra el negocio: marca, servicios y precios, sedes, personal, permisos, áreas, plantillas, facturación y pagos online.</w:t>
      </w:r>
    </w:p>
    <w:p w14:paraId="1597AEFE" w14:textId="77777777" w:rsidR="00114CEF" w:rsidRDefault="00BD1CB9">
      <w:pPr>
        <w:pStyle w:val="Prrafodelista"/>
        <w:numPr>
          <w:ilvl w:val="0"/>
          <w:numId w:val="2"/>
        </w:numPr>
        <w:spacing w:after="70"/>
      </w:pPr>
      <w:r>
        <w:rPr>
          <w:color w:val="1F2937"/>
        </w:rPr>
        <w:t>Revisa el estado del negocio (Vista Gerencial, Tablero SLA, reportes).</w:t>
      </w:r>
    </w:p>
    <w:p w14:paraId="772103C9" w14:textId="77777777" w:rsidR="00114CEF" w:rsidRDefault="00BD1CB9">
      <w:pPr>
        <w:pStyle w:val="Prrafodelista"/>
        <w:numPr>
          <w:ilvl w:val="0"/>
          <w:numId w:val="2"/>
        </w:numPr>
        <w:spacing w:after="70"/>
      </w:pPr>
      <w:r>
        <w:rPr>
          <w:color w:val="1F2937"/>
        </w:rPr>
        <w:t>Resuelve excepciones: anula, dona, reprograma, gestiona promociones.</w:t>
      </w:r>
    </w:p>
    <w:p w14:paraId="489B3B18" w14:textId="77777777" w:rsidR="00114CEF" w:rsidRDefault="00BD1CB9">
      <w:pPr>
        <w:pStyle w:val="Ttulo2"/>
        <w:spacing w:before="260" w:after="100"/>
      </w:pPr>
      <w:bookmarkStart w:id="27" w:name="_Toc234957904"/>
      <w:r>
        <w:rPr>
          <w:b/>
          <w:bCs/>
          <w:color w:val="0A3D91"/>
          <w:sz w:val="24"/>
          <w:szCs w:val="24"/>
        </w:rPr>
        <w:t>7.5 Propietario del SaaS</w:t>
      </w:r>
      <w:bookmarkEnd w:id="27"/>
    </w:p>
    <w:p w14:paraId="0636D1FA" w14:textId="77777777" w:rsidR="00114CEF" w:rsidRDefault="00BD1CB9">
      <w:pPr>
        <w:pStyle w:val="Prrafodelista"/>
        <w:numPr>
          <w:ilvl w:val="0"/>
          <w:numId w:val="2"/>
        </w:numPr>
        <w:spacing w:after="70"/>
      </w:pPr>
      <w:r>
        <w:rPr>
          <w:color w:val="1F2937"/>
        </w:rPr>
        <w:t>Da de alta un negocio cliente nuevo con su sede y usuario admin.</w:t>
      </w:r>
    </w:p>
    <w:p w14:paraId="00221786" w14:textId="77777777" w:rsidR="00114CEF" w:rsidRDefault="00BD1CB9">
      <w:pPr>
        <w:pStyle w:val="Prrafodelista"/>
        <w:numPr>
          <w:ilvl w:val="0"/>
          <w:numId w:val="2"/>
        </w:numPr>
        <w:spacing w:after="70"/>
      </w:pPr>
      <w:r>
        <w:rPr>
          <w:color w:val="1F2937"/>
        </w:rPr>
        <w:t>Administra planes y estado</w:t>
      </w:r>
      <w:r>
        <w:rPr>
          <w:color w:val="1F2937"/>
        </w:rPr>
        <w:t>s de suscripción de cada negocio.</w:t>
      </w:r>
    </w:p>
    <w:p w14:paraId="36ED2FE5" w14:textId="77777777" w:rsidR="00114CEF" w:rsidRDefault="00BD1CB9">
      <w:r>
        <w:br w:type="page"/>
      </w:r>
    </w:p>
    <w:p w14:paraId="44533138" w14:textId="77777777" w:rsidR="00114CEF" w:rsidRDefault="00BD1CB9">
      <w:pPr>
        <w:pStyle w:val="Ttulo1"/>
        <w:pBdr>
          <w:bottom w:val="single" w:sz="12" w:space="4" w:color="0B57D0"/>
        </w:pBdr>
        <w:spacing w:before="360" w:after="160"/>
      </w:pPr>
      <w:bookmarkStart w:id="28" w:name="_Toc234957905"/>
      <w:r>
        <w:rPr>
          <w:b/>
          <w:bCs/>
          <w:color w:val="0A3D91"/>
          <w:sz w:val="30"/>
          <w:szCs w:val="30"/>
        </w:rPr>
        <w:lastRenderedPageBreak/>
        <w:t>8. Casuísticas y reglas de negocio (el «qué pasa si…»)</w:t>
      </w:r>
      <w:bookmarkEnd w:id="28"/>
    </w:p>
    <w:p w14:paraId="46940F14" w14:textId="77777777" w:rsidR="00114CEF" w:rsidRDefault="00BD1CB9">
      <w:pPr>
        <w:spacing w:after="140" w:line="290" w:lineRule="auto"/>
      </w:pPr>
      <w:r>
        <w:rPr>
          <w:color w:val="1F2937"/>
        </w:rPr>
        <w:t>El sistema aplica estas reglas automáticamente para que nunca se guarde un estado inconsistente: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114CEF" w14:paraId="770B76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0B57D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135506" w14:textId="77777777" w:rsidR="00114CEF" w:rsidRDefault="00BD1CB9">
            <w:r>
              <w:rPr>
                <w:b/>
                <w:bCs/>
                <w:color w:val="FFFFFF"/>
                <w:sz w:val="17"/>
                <w:szCs w:val="17"/>
              </w:rPr>
              <w:t>Situación</w:t>
            </w:r>
          </w:p>
        </w:tc>
        <w:tc>
          <w:tcPr>
            <w:tcW w:w="4675" w:type="dxa"/>
            <w:shd w:val="clear" w:color="auto" w:fill="0B57D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B18A17" w14:textId="77777777" w:rsidR="00114CEF" w:rsidRDefault="00BD1CB9">
            <w:r>
              <w:rPr>
                <w:b/>
                <w:bCs/>
                <w:color w:val="FFFFFF"/>
                <w:sz w:val="17"/>
                <w:szCs w:val="17"/>
              </w:rPr>
              <w:t>Qué hace el sistema</w:t>
            </w:r>
          </w:p>
        </w:tc>
      </w:tr>
      <w:tr w:rsidR="00114CEF" w14:paraId="1D0337B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BD1843" w14:textId="77777777" w:rsidR="00114CEF" w:rsidRDefault="00BD1CB9">
            <w:r>
              <w:rPr>
                <w:color w:val="1F2937"/>
                <w:sz w:val="18"/>
                <w:szCs w:val="18"/>
              </w:rPr>
              <w:t>Registrar un pedido sin celular del c</w:t>
            </w:r>
            <w:r>
              <w:rPr>
                <w:color w:val="1F2937"/>
                <w:sz w:val="18"/>
                <w:szCs w:val="18"/>
              </w:rPr>
              <w:t>liente</w:t>
            </w:r>
          </w:p>
        </w:tc>
        <w:tc>
          <w:tcPr>
            <w:tcW w:w="467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586ABA" w14:textId="77777777" w:rsidR="00114CEF" w:rsidRDefault="00BD1CB9">
            <w:r>
              <w:rPr>
                <w:color w:val="1F2937"/>
                <w:sz w:val="18"/>
                <w:szCs w:val="18"/>
              </w:rPr>
              <w:t>Lo bloquea: el celular es obligatorio (canal de aviso/pago/seguimiento).</w:t>
            </w:r>
          </w:p>
        </w:tc>
      </w:tr>
      <w:tr w:rsidR="00114CEF" w14:paraId="2F9712B7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7E2328" w14:textId="77777777" w:rsidR="00114CEF" w:rsidRDefault="00BD1CB9">
            <w:r>
              <w:rPr>
                <w:color w:val="1F2937"/>
                <w:sz w:val="18"/>
                <w:szCs w:val="18"/>
              </w:rPr>
              <w:t>Pedido a domicilio sin dirección</w:t>
            </w:r>
          </w:p>
        </w:tc>
        <w:tc>
          <w:tcPr>
            <w:tcW w:w="467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1772AC" w14:textId="77777777" w:rsidR="00114CEF" w:rsidRDefault="00BD1CB9">
            <w:r>
              <w:rPr>
                <w:color w:val="1F2937"/>
                <w:sz w:val="18"/>
                <w:szCs w:val="18"/>
              </w:rPr>
              <w:t>Lo bloquea al crear o convertir a Delivery.</w:t>
            </w:r>
          </w:p>
        </w:tc>
      </w:tr>
      <w:tr w:rsidR="00114CEF" w14:paraId="1BFD5DE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B5D557" w14:textId="77777777" w:rsidR="00114CEF" w:rsidRDefault="00BD1CB9">
            <w:r>
              <w:rPr>
                <w:color w:val="1F2937"/>
                <w:sz w:val="18"/>
                <w:szCs w:val="18"/>
              </w:rPr>
              <w:t>Marcar entregado con saldo pendiente</w:t>
            </w:r>
          </w:p>
        </w:tc>
        <w:tc>
          <w:tcPr>
            <w:tcW w:w="467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C642CC" w14:textId="77777777" w:rsidR="00114CEF" w:rsidRDefault="00BD1CB9">
            <w:r>
              <w:rPr>
                <w:color w:val="1F2937"/>
                <w:sz w:val="18"/>
                <w:szCs w:val="18"/>
              </w:rPr>
              <w:t>Lo bloquea; primero hay que cobrar el saldo.</w:t>
            </w:r>
          </w:p>
        </w:tc>
      </w:tr>
      <w:tr w:rsidR="00114CEF" w14:paraId="64298BA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095AC9" w14:textId="77777777" w:rsidR="00114CEF" w:rsidRDefault="00BD1CB9">
            <w:r>
              <w:rPr>
                <w:color w:val="1F2937"/>
                <w:sz w:val="18"/>
                <w:szCs w:val="18"/>
              </w:rPr>
              <w:t>Anular un pedido ya entregado, o ya anulado</w:t>
            </w:r>
          </w:p>
        </w:tc>
        <w:tc>
          <w:tcPr>
            <w:tcW w:w="467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ECBD5E" w14:textId="77777777" w:rsidR="00114CEF" w:rsidRDefault="00BD1CB9">
            <w:r>
              <w:rPr>
                <w:color w:val="1F2937"/>
                <w:sz w:val="18"/>
                <w:szCs w:val="18"/>
              </w:rPr>
              <w:t>Lo bloquea.</w:t>
            </w:r>
          </w:p>
        </w:tc>
      </w:tr>
      <w:tr w:rsidR="00114CEF" w14:paraId="73FA1C7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DF4A9B" w14:textId="77777777" w:rsidR="00114CEF" w:rsidRDefault="00BD1CB9">
            <w:r>
              <w:rPr>
                <w:color w:val="1F2937"/>
                <w:sz w:val="18"/>
                <w:szCs w:val="18"/>
              </w:rPr>
              <w:t>Convertir a Delivery un pedido ya entregado</w:t>
            </w:r>
          </w:p>
        </w:tc>
        <w:tc>
          <w:tcPr>
            <w:tcW w:w="467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3DD3FC" w14:textId="77777777" w:rsidR="00114CEF" w:rsidRDefault="00BD1CB9">
            <w:r>
              <w:rPr>
                <w:color w:val="1F2937"/>
                <w:sz w:val="18"/>
                <w:szCs w:val="18"/>
              </w:rPr>
              <w:t>Lo bloquea.</w:t>
            </w:r>
          </w:p>
        </w:tc>
      </w:tr>
      <w:tr w:rsidR="00114CEF" w14:paraId="4336CD5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224091" w14:textId="77777777" w:rsidR="00114CEF" w:rsidRDefault="00BD1CB9">
            <w:r>
              <w:rPr>
                <w:color w:val="1F2937"/>
                <w:sz w:val="18"/>
                <w:szCs w:val="18"/>
              </w:rPr>
              <w:t>Reasignar el repartidor de un pedido entregado</w:t>
            </w:r>
          </w:p>
        </w:tc>
        <w:tc>
          <w:tcPr>
            <w:tcW w:w="467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13DDF6" w14:textId="77777777" w:rsidR="00114CEF" w:rsidRDefault="00BD1CB9">
            <w:r>
              <w:rPr>
                <w:color w:val="1F2937"/>
                <w:sz w:val="18"/>
                <w:szCs w:val="18"/>
              </w:rPr>
              <w:t>Lo bloquea.</w:t>
            </w:r>
          </w:p>
        </w:tc>
      </w:tr>
      <w:tr w:rsidR="00114CEF" w14:paraId="06AFEAF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6FFABD" w14:textId="77777777" w:rsidR="00114CEF" w:rsidRDefault="00BD1CB9">
            <w:r>
              <w:rPr>
                <w:color w:val="1F2937"/>
                <w:sz w:val="18"/>
                <w:szCs w:val="18"/>
              </w:rPr>
              <w:t>Registrar un pago mayor que el saldo</w:t>
            </w:r>
            <w:r>
              <w:rPr>
                <w:color w:val="1F2937"/>
                <w:sz w:val="18"/>
                <w:szCs w:val="18"/>
              </w:rPr>
              <w:t xml:space="preserve"> del pedido</w:t>
            </w:r>
          </w:p>
        </w:tc>
        <w:tc>
          <w:tcPr>
            <w:tcW w:w="467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F2FBB9" w14:textId="77777777" w:rsidR="00114CEF" w:rsidRDefault="00BD1CB9">
            <w:r>
              <w:rPr>
                <w:color w:val="1F2937"/>
                <w:sz w:val="18"/>
                <w:szCs w:val="18"/>
              </w:rPr>
              <w:t>Lo bloquea.</w:t>
            </w:r>
          </w:p>
        </w:tc>
      </w:tr>
      <w:tr w:rsidR="00114CEF" w14:paraId="3E22DE70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D5917F" w14:textId="77777777" w:rsidR="00114CEF" w:rsidRDefault="00BD1CB9">
            <w:r>
              <w:rPr>
                <w:color w:val="1F2937"/>
                <w:sz w:val="18"/>
                <w:szCs w:val="18"/>
              </w:rPr>
              <w:t>Prenda LISTA mucho tiempo sin recoger</w:t>
            </w:r>
          </w:p>
        </w:tc>
        <w:tc>
          <w:tcPr>
            <w:tcW w:w="467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3B7C79" w14:textId="77777777" w:rsidR="00114CEF" w:rsidRDefault="00BD1CB9">
            <w:r>
              <w:rPr>
                <w:color w:val="1F2937"/>
                <w:sz w:val="18"/>
                <w:szCs w:val="18"/>
              </w:rPr>
              <w:t>Aparece en «abandonados»; puede donarse (queda DONADO).</w:t>
            </w:r>
          </w:p>
        </w:tc>
      </w:tr>
      <w:tr w:rsidR="00114CEF" w14:paraId="4B8AD2A8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BC362B" w14:textId="77777777" w:rsidR="00114CEF" w:rsidRDefault="00BD1CB9">
            <w:r>
              <w:rPr>
                <w:color w:val="1F2937"/>
                <w:sz w:val="18"/>
                <w:szCs w:val="18"/>
              </w:rPr>
              <w:t>Cliente ya existe pero sin datos completos</w:t>
            </w:r>
          </w:p>
        </w:tc>
        <w:tc>
          <w:tcPr>
            <w:tcW w:w="467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76F467" w14:textId="77777777" w:rsidR="00114CEF" w:rsidRDefault="00BD1CB9">
            <w:r>
              <w:rPr>
                <w:color w:val="1F2937"/>
                <w:sz w:val="18"/>
                <w:szCs w:val="18"/>
              </w:rPr>
              <w:t>Al registrar el pedido, actualiza su ficha con lo nuevo.</w:t>
            </w:r>
          </w:p>
        </w:tc>
      </w:tr>
      <w:tr w:rsidR="00114CEF" w14:paraId="6D8A021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C05C90" w14:textId="77777777" w:rsidR="00114CEF" w:rsidRDefault="00BD1CB9">
            <w:r>
              <w:rPr>
                <w:color w:val="1F2937"/>
                <w:sz w:val="18"/>
                <w:szCs w:val="18"/>
              </w:rPr>
              <w:t>Culqi cobra pero falla el registro interno</w:t>
            </w:r>
          </w:p>
        </w:tc>
        <w:tc>
          <w:tcPr>
            <w:tcW w:w="467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ABC3FA" w14:textId="77777777" w:rsidR="00114CEF" w:rsidRDefault="00BD1CB9">
            <w:r>
              <w:rPr>
                <w:color w:val="1F2937"/>
                <w:sz w:val="18"/>
                <w:szCs w:val="18"/>
              </w:rPr>
              <w:t>Deja un log crítico con el ID de cobro para reconciliar a mano — nunca falla en silencio.</w:t>
            </w:r>
          </w:p>
        </w:tc>
      </w:tr>
      <w:tr w:rsidR="00114CEF" w14:paraId="10D0F430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8030DB" w14:textId="77777777" w:rsidR="00114CEF" w:rsidRDefault="00BD1CB9">
            <w:r>
              <w:rPr>
                <w:color w:val="1F2937"/>
                <w:sz w:val="18"/>
                <w:szCs w:val="18"/>
              </w:rPr>
              <w:t>Admin de varias sedes cambia de sede</w:t>
            </w:r>
          </w:p>
        </w:tc>
        <w:tc>
          <w:tcPr>
            <w:tcW w:w="467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DF3A6A" w14:textId="77777777" w:rsidR="00114CEF" w:rsidRDefault="00BD1CB9">
            <w:r>
              <w:rPr>
                <w:color w:val="1F2937"/>
                <w:sz w:val="18"/>
                <w:szCs w:val="18"/>
              </w:rPr>
              <w:t>Respeta su sede fija; el re</w:t>
            </w:r>
            <w:r>
              <w:rPr>
                <w:color w:val="1F2937"/>
                <w:sz w:val="18"/>
                <w:szCs w:val="18"/>
              </w:rPr>
              <w:t>sto del personal queda atado a su sede.</w:t>
            </w:r>
          </w:p>
        </w:tc>
      </w:tr>
    </w:tbl>
    <w:p w14:paraId="3B349CB2" w14:textId="77777777" w:rsidR="00114CEF" w:rsidRDefault="00BD1CB9">
      <w:r>
        <w:br w:type="page"/>
      </w:r>
    </w:p>
    <w:p w14:paraId="6C6C2889" w14:textId="77777777" w:rsidR="00114CEF" w:rsidRDefault="00BD1CB9">
      <w:pPr>
        <w:pStyle w:val="Ttulo1"/>
        <w:pBdr>
          <w:bottom w:val="single" w:sz="12" w:space="4" w:color="0B57D0"/>
        </w:pBdr>
        <w:spacing w:before="360" w:after="160"/>
      </w:pPr>
      <w:bookmarkStart w:id="29" w:name="_Toc234957906"/>
      <w:r>
        <w:rPr>
          <w:b/>
          <w:bCs/>
          <w:color w:val="0A3D91"/>
          <w:sz w:val="30"/>
          <w:szCs w:val="30"/>
        </w:rPr>
        <w:lastRenderedPageBreak/>
        <w:t>9. Análisis de huecos (qué falta para completar el flujo)</w:t>
      </w:r>
      <w:bookmarkEnd w:id="29"/>
    </w:p>
    <w:p w14:paraId="0C5C01BD" w14:textId="77777777" w:rsidR="00114CEF" w:rsidRDefault="00BD1CB9">
      <w:pPr>
        <w:spacing w:after="140" w:line="290" w:lineRule="auto"/>
      </w:pPr>
      <w:r>
        <w:rPr>
          <w:color w:val="1F2937"/>
        </w:rPr>
        <w:t>Ordenados por relación valor/esfuerzo. Los primeros cuatro son exactamente los que se detectaron al revisar el sistema; los demás completan la visión de pr</w:t>
      </w:r>
      <w:r>
        <w:rPr>
          <w:color w:val="1F2937"/>
        </w:rPr>
        <w:t>oducto.</w:t>
      </w:r>
    </w:p>
    <w:p w14:paraId="40BB6DC7" w14:textId="77777777" w:rsidR="00114CEF" w:rsidRDefault="00BD1CB9">
      <w:pPr>
        <w:pStyle w:val="Ttulo2"/>
        <w:spacing w:before="260" w:after="100"/>
      </w:pPr>
      <w:bookmarkStart w:id="30" w:name="_Toc234957907"/>
      <w:r>
        <w:rPr>
          <w:b/>
          <w:bCs/>
          <w:color w:val="0A3D91"/>
          <w:sz w:val="24"/>
          <w:szCs w:val="24"/>
        </w:rPr>
        <w:t>Prioridad alta — cierres rápidos, alto impacto</w:t>
      </w:r>
      <w:bookmarkEnd w:id="30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1"/>
        <w:gridCol w:w="3740"/>
        <w:gridCol w:w="5049"/>
      </w:tblGrid>
      <w:tr w:rsidR="00114CEF" w14:paraId="494DA9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1" w:type="dxa"/>
            <w:shd w:val="clear" w:color="auto" w:fill="0B57D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6F3505" w14:textId="77777777" w:rsidR="00114CEF" w:rsidRDefault="00BD1CB9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3740" w:type="dxa"/>
            <w:shd w:val="clear" w:color="auto" w:fill="0B57D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51F6D4" w14:textId="77777777" w:rsidR="00114CEF" w:rsidRDefault="00BD1CB9">
            <w:r>
              <w:rPr>
                <w:b/>
                <w:bCs/>
                <w:color w:val="FFFFFF"/>
                <w:sz w:val="17"/>
                <w:szCs w:val="17"/>
              </w:rPr>
              <w:t>Hueco</w:t>
            </w:r>
          </w:p>
        </w:tc>
        <w:tc>
          <w:tcPr>
            <w:tcW w:w="5049" w:type="dxa"/>
            <w:shd w:val="clear" w:color="auto" w:fill="0B57D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770027" w14:textId="77777777" w:rsidR="00114CEF" w:rsidRDefault="00BD1CB9">
            <w:r>
              <w:rPr>
                <w:b/>
                <w:bCs/>
                <w:color w:val="FFFFFF"/>
                <w:sz w:val="17"/>
                <w:szCs w:val="17"/>
              </w:rPr>
              <w:t>Propuesta</w:t>
            </w:r>
          </w:p>
        </w:tc>
      </w:tr>
      <w:tr w:rsidR="00114CEF" w14:paraId="3FA25FB6" w14:textId="77777777">
        <w:tblPrEx>
          <w:tblCellMar>
            <w:top w:w="0" w:type="dxa"/>
            <w:bottom w:w="0" w:type="dxa"/>
          </w:tblCellMar>
        </w:tblPrEx>
        <w:tc>
          <w:tcPr>
            <w:tcW w:w="5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6DF703" w14:textId="77777777" w:rsidR="00114CEF" w:rsidRDefault="00BD1CB9">
            <w:r>
              <w:rPr>
                <w:color w:val="1F2937"/>
                <w:sz w:val="18"/>
                <w:szCs w:val="18"/>
              </w:rPr>
              <w:t>1</w:t>
            </w:r>
          </w:p>
        </w:tc>
        <w:tc>
          <w:tcPr>
            <w:tcW w:w="37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AA0CCC" w14:textId="77777777" w:rsidR="00114CEF" w:rsidRDefault="00BD1CB9">
            <w:r>
              <w:rPr>
                <w:color w:val="1F2937"/>
                <w:sz w:val="18"/>
                <w:szCs w:val="18"/>
              </w:rPr>
              <w:t>El cuadre confunde «ventas» con «efectivo físico».</w:t>
            </w:r>
          </w:p>
        </w:tc>
        <w:tc>
          <w:tcPr>
            <w:tcW w:w="504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B9DEBA" w14:textId="77777777" w:rsidR="00114CEF" w:rsidRDefault="00BD1CB9">
            <w:r>
              <w:rPr>
                <w:color w:val="1F2937"/>
                <w:sz w:val="18"/>
                <w:szCs w:val="18"/>
              </w:rPr>
              <w:t>Renombrar y reordenar las cifras, y mostrar la fórmula del cuadre visible (inicial + efectivo − gastos = esperado).</w:t>
            </w:r>
          </w:p>
        </w:tc>
      </w:tr>
      <w:tr w:rsidR="00114CEF" w14:paraId="7C6ACFE5" w14:textId="77777777">
        <w:tblPrEx>
          <w:tblCellMar>
            <w:top w:w="0" w:type="dxa"/>
            <w:bottom w:w="0" w:type="dxa"/>
          </w:tblCellMar>
        </w:tblPrEx>
        <w:tc>
          <w:tcPr>
            <w:tcW w:w="5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3E904C" w14:textId="77777777" w:rsidR="00114CEF" w:rsidRDefault="00BD1CB9">
            <w:r>
              <w:rPr>
                <w:color w:val="1F2937"/>
                <w:sz w:val="18"/>
                <w:szCs w:val="18"/>
              </w:rPr>
              <w:t>2</w:t>
            </w:r>
          </w:p>
        </w:tc>
        <w:tc>
          <w:tcPr>
            <w:tcW w:w="37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32A2E1" w14:textId="77777777" w:rsidR="00114CEF" w:rsidRDefault="00BD1CB9">
            <w:r>
              <w:rPr>
                <w:color w:val="1F2937"/>
                <w:sz w:val="18"/>
                <w:szCs w:val="18"/>
              </w:rPr>
              <w:t>No se ve el detalle pago por pago de los medios digitales.</w:t>
            </w:r>
          </w:p>
        </w:tc>
        <w:tc>
          <w:tcPr>
            <w:tcW w:w="504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9F6177" w14:textId="77777777" w:rsidR="00114CEF" w:rsidRDefault="00BD1CB9">
            <w:r>
              <w:rPr>
                <w:color w:val="1F2937"/>
                <w:sz w:val="18"/>
                <w:szCs w:val="18"/>
              </w:rPr>
              <w:t>Agregar bajo el cuadre las tablas de detalle (Efectivo / Yape / Plin / Transferencia / Tarjeta / Gastos) con hora, pedido y monto. Los datos ya existen.</w:t>
            </w:r>
          </w:p>
        </w:tc>
      </w:tr>
      <w:tr w:rsidR="00114CEF" w14:paraId="142AC896" w14:textId="77777777">
        <w:tblPrEx>
          <w:tblCellMar>
            <w:top w:w="0" w:type="dxa"/>
            <w:bottom w:w="0" w:type="dxa"/>
          </w:tblCellMar>
        </w:tblPrEx>
        <w:tc>
          <w:tcPr>
            <w:tcW w:w="5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B670D7" w14:textId="77777777" w:rsidR="00114CEF" w:rsidRDefault="00BD1CB9">
            <w:r>
              <w:rPr>
                <w:color w:val="1F2937"/>
                <w:sz w:val="18"/>
                <w:szCs w:val="18"/>
              </w:rPr>
              <w:t>3</w:t>
            </w:r>
          </w:p>
        </w:tc>
        <w:tc>
          <w:tcPr>
            <w:tcW w:w="37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13AA44" w14:textId="77777777" w:rsidR="00114CEF" w:rsidRDefault="00BD1CB9">
            <w:r>
              <w:rPr>
                <w:color w:val="1F2937"/>
                <w:sz w:val="18"/>
                <w:szCs w:val="18"/>
              </w:rPr>
              <w:t>Falta observación general del pedido en Registrar.</w:t>
            </w:r>
          </w:p>
        </w:tc>
        <w:tc>
          <w:tcPr>
            <w:tcW w:w="504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77DB74" w14:textId="77777777" w:rsidR="00114CEF" w:rsidRDefault="00BD1CB9">
            <w:r>
              <w:rPr>
                <w:color w:val="1F2937"/>
                <w:sz w:val="18"/>
                <w:szCs w:val="18"/>
              </w:rPr>
              <w:t>Agregar un campo «Observaciones del pedido» (va a</w:t>
            </w:r>
            <w:r>
              <w:rPr>
                <w:color w:val="1F2937"/>
                <w:sz w:val="18"/>
                <w:szCs w:val="18"/>
              </w:rPr>
              <w:t>l ticket y a producción, que ya sabe mostrarlas).</w:t>
            </w:r>
          </w:p>
        </w:tc>
      </w:tr>
      <w:tr w:rsidR="00114CEF" w14:paraId="5FB416CE" w14:textId="77777777">
        <w:tblPrEx>
          <w:tblCellMar>
            <w:top w:w="0" w:type="dxa"/>
            <w:bottom w:w="0" w:type="dxa"/>
          </w:tblCellMar>
        </w:tblPrEx>
        <w:tc>
          <w:tcPr>
            <w:tcW w:w="5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5DD4FE" w14:textId="77777777" w:rsidR="00114CEF" w:rsidRDefault="00BD1CB9">
            <w:r>
              <w:rPr>
                <w:color w:val="1F2937"/>
                <w:sz w:val="18"/>
                <w:szCs w:val="18"/>
              </w:rPr>
              <w:t>4</w:t>
            </w:r>
          </w:p>
        </w:tc>
        <w:tc>
          <w:tcPr>
            <w:tcW w:w="37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C0FE72" w14:textId="77777777" w:rsidR="00114CEF" w:rsidRDefault="00BD1CB9">
            <w:r>
              <w:rPr>
                <w:color w:val="1F2937"/>
                <w:sz w:val="18"/>
                <w:szCs w:val="18"/>
              </w:rPr>
              <w:t>El seguimiento delivery no tiene el tramo «en camino».</w:t>
            </w:r>
          </w:p>
        </w:tc>
        <w:tc>
          <w:tcPr>
            <w:tcW w:w="504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EE4403" w14:textId="77777777" w:rsidR="00114CEF" w:rsidRDefault="00BD1CB9">
            <w:r>
              <w:rPr>
                <w:color w:val="1F2937"/>
                <w:sz w:val="18"/>
                <w:szCs w:val="18"/>
              </w:rPr>
              <w:t>Añadir sub-estado «En reparto» con el motorizado y, opcionalmente, ETA en el timeline público.</w:t>
            </w:r>
          </w:p>
        </w:tc>
      </w:tr>
      <w:tr w:rsidR="00114CEF" w14:paraId="22DE7AC0" w14:textId="77777777">
        <w:tblPrEx>
          <w:tblCellMar>
            <w:top w:w="0" w:type="dxa"/>
            <w:bottom w:w="0" w:type="dxa"/>
          </w:tblCellMar>
        </w:tblPrEx>
        <w:tc>
          <w:tcPr>
            <w:tcW w:w="5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DBD65F" w14:textId="77777777" w:rsidR="00114CEF" w:rsidRDefault="00BD1CB9">
            <w:r>
              <w:rPr>
                <w:color w:val="1F2937"/>
                <w:sz w:val="18"/>
                <w:szCs w:val="18"/>
              </w:rPr>
              <w:t>5</w:t>
            </w:r>
          </w:p>
        </w:tc>
        <w:tc>
          <w:tcPr>
            <w:tcW w:w="37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BBC5D0" w14:textId="77777777" w:rsidR="00114CEF" w:rsidRDefault="00BD1CB9">
            <w:r>
              <w:rPr>
                <w:color w:val="1F2937"/>
                <w:sz w:val="18"/>
                <w:szCs w:val="18"/>
              </w:rPr>
              <w:t>Estilos rotos en algunas pantallas nuevas (campos/</w:t>
            </w:r>
            <w:r>
              <w:rPr>
                <w:color w:val="1F2937"/>
                <w:sz w:val="18"/>
                <w:szCs w:val="18"/>
              </w:rPr>
              <w:t>botones sin estilo).</w:t>
            </w:r>
          </w:p>
        </w:tc>
        <w:tc>
          <w:tcPr>
            <w:tcW w:w="504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A0AB76" w14:textId="77777777" w:rsidR="00114CEF" w:rsidRDefault="00BD1CB9">
            <w:r>
              <w:rPr>
                <w:color w:val="1F2937"/>
                <w:sz w:val="18"/>
                <w:szCs w:val="18"/>
              </w:rPr>
              <w:t>Barrido de estilos pantalla por pantalla (ya se corrigió la Nota del cuadre).</w:t>
            </w:r>
          </w:p>
        </w:tc>
      </w:tr>
    </w:tbl>
    <w:p w14:paraId="4C17EA05" w14:textId="77777777" w:rsidR="00114CEF" w:rsidRDefault="00BD1CB9">
      <w:pPr>
        <w:pStyle w:val="Ttulo2"/>
        <w:spacing w:before="260" w:after="100"/>
      </w:pPr>
      <w:bookmarkStart w:id="31" w:name="_Toc234957908"/>
      <w:r>
        <w:rPr>
          <w:b/>
          <w:bCs/>
          <w:color w:val="0A3D91"/>
          <w:sz w:val="24"/>
          <w:szCs w:val="24"/>
        </w:rPr>
        <w:t>Prioridad media — completan el flujo</w:t>
      </w:r>
      <w:bookmarkEnd w:id="31"/>
    </w:p>
    <w:p w14:paraId="4C79AC97" w14:textId="77777777" w:rsidR="00114CEF" w:rsidRDefault="00BD1CB9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 xml:space="preserve">Aviso automático al cambiar de estado: </w:t>
      </w:r>
      <w:r>
        <w:rPr>
          <w:color w:val="1F2937"/>
        </w:rPr>
        <w:t>hoy el WhatsApp de «listo» es manual; podría dispararse solo al pasar a LISTO.</w:t>
      </w:r>
    </w:p>
    <w:p w14:paraId="72DEF079" w14:textId="77777777" w:rsidR="00114CEF" w:rsidRDefault="00BD1CB9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 xml:space="preserve">Recordatorio de recojo: </w:t>
      </w:r>
      <w:r>
        <w:rPr>
          <w:color w:val="1F2937"/>
        </w:rPr>
        <w:t>avisar al cliente cuando su pedido lleva X días listo (ya existe la base de «abandonados»).</w:t>
      </w:r>
    </w:p>
    <w:p w14:paraId="6DBC4711" w14:textId="77777777" w:rsidR="00114CEF" w:rsidRDefault="00BD1CB9">
      <w:pPr>
        <w:pStyle w:val="Ttulo2"/>
        <w:spacing w:before="260" w:after="100"/>
      </w:pPr>
      <w:bookmarkStart w:id="32" w:name="_Toc234957909"/>
      <w:r>
        <w:rPr>
          <w:b/>
          <w:bCs/>
          <w:color w:val="0A3D91"/>
          <w:sz w:val="24"/>
          <w:szCs w:val="24"/>
        </w:rPr>
        <w:t>Prioridad baja — visión de producto</w:t>
      </w:r>
      <w:bookmarkEnd w:id="32"/>
    </w:p>
    <w:p w14:paraId="6AFF53C7" w14:textId="77777777" w:rsidR="00114CEF" w:rsidRDefault="00BD1CB9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 xml:space="preserve">Portal del cliente: </w:t>
      </w:r>
      <w:r>
        <w:rPr>
          <w:color w:val="1F2937"/>
        </w:rPr>
        <w:t>que el cliente vea su historial y estado sin depender del link (requiere cuentas de cliente).</w:t>
      </w:r>
    </w:p>
    <w:p w14:paraId="603DFC31" w14:textId="77777777" w:rsidR="00114CEF" w:rsidRDefault="00BD1CB9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F2937"/>
        </w:rPr>
        <w:t xml:space="preserve">App / PWA del </w:t>
      </w:r>
      <w:r>
        <w:rPr>
          <w:b/>
          <w:bCs/>
          <w:color w:val="1F2937"/>
        </w:rPr>
        <w:t xml:space="preserve">motorizado: </w:t>
      </w:r>
      <w:r>
        <w:rPr>
          <w:color w:val="1F2937"/>
        </w:rPr>
        <w:t>rutas, marcar entregado con firma o foto, posición en vivo.</w:t>
      </w:r>
    </w:p>
    <w:p w14:paraId="4500CA3A" w14:textId="77777777" w:rsidR="00114CEF" w:rsidRDefault="00BD1CB9">
      <w:pPr>
        <w:pStyle w:val="Ttulo1"/>
        <w:pBdr>
          <w:bottom w:val="single" w:sz="12" w:space="4" w:color="0B57D0"/>
        </w:pBdr>
        <w:spacing w:before="360" w:after="160"/>
      </w:pPr>
      <w:bookmarkStart w:id="33" w:name="_Toc234957910"/>
      <w:r>
        <w:rPr>
          <w:b/>
          <w:bCs/>
          <w:color w:val="0A3D91"/>
          <w:sz w:val="30"/>
          <w:szCs w:val="30"/>
        </w:rPr>
        <w:t>10. Recomendación de orden de trabajo</w:t>
      </w:r>
      <w:bookmarkEnd w:id="33"/>
    </w:p>
    <w:p w14:paraId="4A5AF886" w14:textId="77777777" w:rsidR="00114CEF" w:rsidRDefault="00BD1CB9">
      <w:pPr>
        <w:spacing w:after="140" w:line="290" w:lineRule="auto"/>
      </w:pPr>
      <w:r>
        <w:rPr>
          <w:color w:val="1F2937"/>
        </w:rPr>
        <w:t>Cerrar primero los huecos 1 a 5 de prioridad alta: son justo los que se notaron y dejan «completos» los dos módulos más sensibles (caja y registro</w:t>
      </w:r>
      <w:r>
        <w:rPr>
          <w:color w:val="1F2937"/>
        </w:rPr>
        <w:t>) más el seguimiento de cara al cliente. Luego avanzar con los de prioridad media, que automatizan la comunicación con el cliente. Los de prioridad baja son evolución de producto y pueden planificarse aparte.</w:t>
      </w:r>
    </w:p>
    <w:p w14:paraId="1EFD0446" w14:textId="77777777" w:rsidR="00114CEF" w:rsidRDefault="00BD1CB9">
      <w:pPr>
        <w:pBdr>
          <w:top w:val="single" w:sz="4" w:space="4" w:color="D8DEE8"/>
          <w:left w:val="single" w:sz="18" w:space="4" w:color="16A34A"/>
          <w:bottom w:val="single" w:sz="4" w:space="4" w:color="D8DEE8"/>
          <w:right w:val="single" w:sz="4" w:space="4" w:color="D8DEE8"/>
        </w:pBdr>
        <w:shd w:val="clear" w:color="auto" w:fill="F6F8FC"/>
        <w:spacing w:before="90" w:after="160"/>
      </w:pPr>
      <w:r>
        <w:rPr>
          <w:i/>
          <w:iCs/>
          <w:color w:val="5F6B7A"/>
          <w:sz w:val="18"/>
          <w:szCs w:val="18"/>
        </w:rPr>
        <w:t>Este documento es la base acordada. A partir de</w:t>
      </w:r>
      <w:r>
        <w:rPr>
          <w:i/>
          <w:iCs/>
          <w:color w:val="5F6B7A"/>
          <w:sz w:val="18"/>
          <w:szCs w:val="18"/>
        </w:rPr>
        <w:t xml:space="preserve"> aquí se arranca la construcción de lo que falta, empezando por los huecos de prioridad alta.</w:t>
      </w:r>
    </w:p>
    <w:p w14:paraId="6B99B1DE" w14:textId="77777777" w:rsidR="00114CEF" w:rsidRDefault="00BD1CB9">
      <w:pPr>
        <w:spacing w:before="500"/>
        <w:jc w:val="center"/>
      </w:pPr>
      <w:r>
        <w:rPr>
          <w:i/>
          <w:iCs/>
          <w:color w:val="5F6B7A"/>
          <w:sz w:val="17"/>
          <w:szCs w:val="17"/>
        </w:rPr>
        <w:t>— Fin del documento —</w:t>
      </w:r>
    </w:p>
    <w:sectPr w:rsidR="00114CEF">
      <w:pgSz w:w="11907" w:h="16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C103A"/>
    <w:multiLevelType w:val="hybridMultilevel"/>
    <w:tmpl w:val="6DC0E752"/>
    <w:lvl w:ilvl="0" w:tplc="EAAC4BD2">
      <w:start w:val="1"/>
      <w:numFmt w:val="bullet"/>
      <w:lvlText w:val="●"/>
      <w:lvlJc w:val="left"/>
      <w:pPr>
        <w:ind w:left="720" w:hanging="360"/>
      </w:pPr>
    </w:lvl>
    <w:lvl w:ilvl="1" w:tplc="13761DD2">
      <w:start w:val="1"/>
      <w:numFmt w:val="bullet"/>
      <w:lvlText w:val="○"/>
      <w:lvlJc w:val="left"/>
      <w:pPr>
        <w:ind w:left="1440" w:hanging="360"/>
      </w:pPr>
    </w:lvl>
    <w:lvl w:ilvl="2" w:tplc="83D2A67A">
      <w:start w:val="1"/>
      <w:numFmt w:val="bullet"/>
      <w:lvlText w:val="■"/>
      <w:lvlJc w:val="left"/>
      <w:pPr>
        <w:ind w:left="2160" w:hanging="360"/>
      </w:pPr>
    </w:lvl>
    <w:lvl w:ilvl="3" w:tplc="073CF634">
      <w:start w:val="1"/>
      <w:numFmt w:val="bullet"/>
      <w:lvlText w:val="●"/>
      <w:lvlJc w:val="left"/>
      <w:pPr>
        <w:ind w:left="2880" w:hanging="360"/>
      </w:pPr>
    </w:lvl>
    <w:lvl w:ilvl="4" w:tplc="D7E2B16C">
      <w:start w:val="1"/>
      <w:numFmt w:val="bullet"/>
      <w:lvlText w:val="○"/>
      <w:lvlJc w:val="left"/>
      <w:pPr>
        <w:ind w:left="3600" w:hanging="360"/>
      </w:pPr>
    </w:lvl>
    <w:lvl w:ilvl="5" w:tplc="F602767C">
      <w:start w:val="1"/>
      <w:numFmt w:val="bullet"/>
      <w:lvlText w:val="■"/>
      <w:lvlJc w:val="left"/>
      <w:pPr>
        <w:ind w:left="4320" w:hanging="360"/>
      </w:pPr>
    </w:lvl>
    <w:lvl w:ilvl="6" w:tplc="F016367C">
      <w:start w:val="1"/>
      <w:numFmt w:val="bullet"/>
      <w:lvlText w:val="●"/>
      <w:lvlJc w:val="left"/>
      <w:pPr>
        <w:ind w:left="5040" w:hanging="360"/>
      </w:pPr>
    </w:lvl>
    <w:lvl w:ilvl="7" w:tplc="96F4B726">
      <w:start w:val="1"/>
      <w:numFmt w:val="bullet"/>
      <w:lvlText w:val="●"/>
      <w:lvlJc w:val="left"/>
      <w:pPr>
        <w:ind w:left="5760" w:hanging="360"/>
      </w:pPr>
    </w:lvl>
    <w:lvl w:ilvl="8" w:tplc="B1D020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2A0955"/>
    <w:multiLevelType w:val="hybridMultilevel"/>
    <w:tmpl w:val="751A04A8"/>
    <w:lvl w:ilvl="0" w:tplc="1460296E">
      <w:start w:val="1"/>
      <w:numFmt w:val="bullet"/>
      <w:lvlText w:val="•"/>
      <w:lvlJc w:val="left"/>
      <w:pPr>
        <w:ind w:left="420" w:hanging="260"/>
      </w:pPr>
    </w:lvl>
    <w:lvl w:ilvl="1" w:tplc="AF48C864">
      <w:start w:val="1"/>
      <w:numFmt w:val="bullet"/>
      <w:lvlText w:val="◦"/>
      <w:lvlJc w:val="left"/>
      <w:pPr>
        <w:ind w:left="820" w:hanging="260"/>
      </w:pPr>
    </w:lvl>
    <w:lvl w:ilvl="2" w:tplc="41D28368">
      <w:numFmt w:val="decimal"/>
      <w:lvlText w:val=""/>
      <w:lvlJc w:val="left"/>
    </w:lvl>
    <w:lvl w:ilvl="3" w:tplc="A85C60C8">
      <w:numFmt w:val="decimal"/>
      <w:lvlText w:val=""/>
      <w:lvlJc w:val="left"/>
    </w:lvl>
    <w:lvl w:ilvl="4" w:tplc="318E7774">
      <w:numFmt w:val="decimal"/>
      <w:lvlText w:val=""/>
      <w:lvlJc w:val="left"/>
    </w:lvl>
    <w:lvl w:ilvl="5" w:tplc="181C28C0">
      <w:numFmt w:val="decimal"/>
      <w:lvlText w:val=""/>
      <w:lvlJc w:val="left"/>
    </w:lvl>
    <w:lvl w:ilvl="6" w:tplc="A26A3D0C">
      <w:numFmt w:val="decimal"/>
      <w:lvlText w:val=""/>
      <w:lvlJc w:val="left"/>
    </w:lvl>
    <w:lvl w:ilvl="7" w:tplc="890618E0">
      <w:numFmt w:val="decimal"/>
      <w:lvlText w:val=""/>
      <w:lvlJc w:val="left"/>
    </w:lvl>
    <w:lvl w:ilvl="8" w:tplc="C9AE9BD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CEF"/>
    <w:rsid w:val="00114CEF"/>
    <w:rsid w:val="00BD1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E3DE30"/>
  <w15:docId w15:val="{D8EA5AF6-18B2-4F31-84C5-94450E24F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BD1CB9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BD1CB9"/>
    <w:pPr>
      <w:spacing w:after="100"/>
      <w:ind w:left="400"/>
    </w:pPr>
  </w:style>
  <w:style w:type="paragraph" w:styleId="TDC2">
    <w:name w:val="toc 2"/>
    <w:basedOn w:val="Normal"/>
    <w:next w:val="Normal"/>
    <w:autoRedefine/>
    <w:uiPriority w:val="39"/>
    <w:unhideWhenUsed/>
    <w:rsid w:val="00BD1CB9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2811</Words>
  <Characters>15466</Characters>
  <Application>Microsoft Office Word</Application>
  <DocSecurity>0</DocSecurity>
  <Lines>128</Lines>
  <Paragraphs>36</Paragraphs>
  <ScaleCrop>false</ScaleCrop>
  <Company/>
  <LinksUpToDate>false</LinksUpToDate>
  <CharactersWithSpaces>18241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caleb luna solis</cp:lastModifiedBy>
  <cp:revision>2</cp:revision>
  <cp:lastPrinted>2026-07-15T02:44:00Z</cp:lastPrinted>
  <dcterms:created xsi:type="dcterms:W3CDTF">2026-07-15T02:43:00Z</dcterms:created>
  <dcterms:modified xsi:type="dcterms:W3CDTF">2026-07-15T02:44:00Z</dcterms:modified>
</cp:coreProperties>
</file>