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20" w:line="240" w:lineRule="auto"/>
        <w:ind w:left="-450" w:right="540" w:hanging="720"/>
        <w:rPr>
          <w:rFonts w:ascii="Merriweather" w:cs="Merriweather" w:eastAsia="Merriweather" w:hAnsi="Merriweather"/>
          <w:color w:val="666666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30.0" w:type="dxa"/>
        <w:jc w:val="left"/>
        <w:tblInd w:w="-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85"/>
        <w:gridCol w:w="3045"/>
        <w:tblGridChange w:id="0">
          <w:tblGrid>
            <w:gridCol w:w="8685"/>
            <w:gridCol w:w="3045"/>
          </w:tblGrid>
        </w:tblGridChange>
      </w:tblGrid>
      <w:tr>
        <w:trPr>
          <w:cantSplit w:val="0"/>
          <w:trHeight w:val="14993.0746477414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keepNext w:val="0"/>
              <w:keepLines w:val="0"/>
              <w:widowControl w:val="0"/>
              <w:spacing w:after="120" w:line="240" w:lineRule="auto"/>
              <w:ind w:right="300"/>
              <w:jc w:val="center"/>
              <w:rPr>
                <w:rFonts w:ascii="Merriweather" w:cs="Merriweather" w:eastAsia="Merriweather" w:hAnsi="Merriweather"/>
                <w:b w:val="1"/>
                <w:sz w:val="70"/>
                <w:szCs w:val="7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70"/>
                <w:szCs w:val="70"/>
                <w:rtl w:val="0"/>
              </w:rPr>
              <w:t xml:space="preserve">CALEB STUFFLE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•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• </w:t>
            </w: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CodeWars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(703) 717 - 2160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•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CALEBSTUFFLE@GMAIL.COM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ind w:right="300"/>
              <w:rPr>
                <w:rFonts w:ascii="Open Sans" w:cs="Open Sans" w:eastAsia="Open Sans" w:hAnsi="Open Sans"/>
                <w:b w:val="1"/>
                <w:color w:val="2079c7"/>
                <w:sz w:val="24"/>
                <w:szCs w:val="24"/>
              </w:rPr>
            </w:pPr>
            <w:bookmarkStart w:colFirst="0" w:colLast="0" w:name="_mpo71dxou3la" w:id="1"/>
            <w:bookmarkEnd w:id="1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4"/>
                <w:szCs w:val="24"/>
                <w:rtl w:val="0"/>
              </w:rPr>
              <w:br w:type="textWrapping"/>
              <w:t xml:space="preserve">Summary </w:t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Air Force veteran, developer, and manager with experience leading departments with each over 150 USAF servicemen and women and training in top utilized web languages and platforms. I would love to enter a community dedicated to providing selfless and sincere service while making positive use of my strengths in communication, ideation, management, and interpersonal engagement.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ind w:right="300"/>
              <w:rPr>
                <w:rFonts w:ascii="Merriweather" w:cs="Merriweather" w:eastAsia="Merriweather" w:hAnsi="Merriweather"/>
                <w:b w:val="1"/>
                <w:sz w:val="24"/>
                <w:szCs w:val="24"/>
              </w:rPr>
            </w:pPr>
            <w:bookmarkStart w:colFirst="0" w:colLast="0" w:name="_q8ulhvii3pgl" w:id="2"/>
            <w:bookmarkEnd w:id="2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4"/>
                <w:szCs w:val="24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widowControl w:val="0"/>
              <w:spacing w:after="0" w:before="320" w:line="240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bookmarkStart w:colFirst="0" w:colLast="0" w:name="_nbnwabenwynr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4"/>
                <w:szCs w:val="24"/>
                <w:rtl w:val="0"/>
              </w:rPr>
              <w:t xml:space="preserve">True Coders </w:t>
            </w: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—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4"/>
                <w:szCs w:val="24"/>
                <w:rtl w:val="0"/>
              </w:rPr>
              <w:t xml:space="preserve">Advanced Technical Training </w:t>
            </w: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4"/>
                <w:szCs w:val="24"/>
                <w:rtl w:val="0"/>
              </w:rPr>
              <w:t xml:space="preserve">Sep 2023 - Dec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spacing w:after="0" w:afterAutospacing="0" w:before="120" w:line="312" w:lineRule="auto"/>
              <w:ind w:left="720" w:right="300" w:hanging="360"/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Over 300 hours of intensive, project-based training in web technology skills and programming languages such as SQL, Git, HTML, CSS, and JavaScript.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These skills were developed by building multiple JS and SQL projects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spacing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JS  and SQL Projects were tracked using Git and GitHub for source control.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widowControl w:val="0"/>
              <w:spacing w:after="0" w:before="320" w:line="240" w:lineRule="auto"/>
              <w:ind w:right="300"/>
              <w:rPr>
                <w:rFonts w:ascii="Merriweather" w:cs="Merriweather" w:eastAsia="Merriweather" w:hAnsi="Merriweather"/>
                <w:b w:val="1"/>
                <w:sz w:val="24"/>
                <w:szCs w:val="24"/>
              </w:rPr>
            </w:pPr>
            <w:bookmarkStart w:colFirst="0" w:colLast="0" w:name="_liedws6bxym4" w:id="4"/>
            <w:bookmarkEnd w:id="4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4"/>
                <w:szCs w:val="24"/>
                <w:rtl w:val="0"/>
              </w:rPr>
              <w:t xml:space="preserve">U.S. Air Force Academy </w:t>
            </w: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—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4"/>
                <w:szCs w:val="24"/>
                <w:rtl w:val="0"/>
              </w:rPr>
              <w:t xml:space="preserve">Bachelor of Science in Management</w:t>
            </w: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 —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4"/>
                <w:szCs w:val="24"/>
                <w:rtl w:val="0"/>
              </w:rPr>
              <w:t xml:space="preserve">Aug 2015 - May 2019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5"/>
              </w:numPr>
              <w:spacing w:after="0" w:afterAutospacing="0" w:before="120" w:line="312" w:lineRule="auto"/>
              <w:ind w:left="720" w:right="300" w:hanging="360"/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Intensive 4 year  academic education  with simultaneous Air Force officer training to develop necessary leadership and critical-thinking skills for a wide variety of implementation in groups and organizations.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5"/>
              </w:numPr>
              <w:spacing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Minor earned  in Russian language studies.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ind w:right="300"/>
              <w:rPr>
                <w:sz w:val="22"/>
                <w:szCs w:val="22"/>
              </w:rPr>
            </w:pPr>
            <w:bookmarkStart w:colFirst="0" w:colLast="0" w:name="_fveaa3pvagla" w:id="5"/>
            <w:bookmarkEnd w:id="5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4"/>
                <w:szCs w:val="24"/>
                <w:rtl w:val="0"/>
              </w:rPr>
              <w:br w:type="textWrapping"/>
              <w:t xml:space="preserve">Projects and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widowControl w:val="0"/>
              <w:spacing w:after="0" w:before="320" w:line="240" w:lineRule="auto"/>
              <w:ind w:right="300"/>
              <w:rPr>
                <w:rFonts w:ascii="Merriweather" w:cs="Merriweather" w:eastAsia="Merriweather" w:hAnsi="Merriweather"/>
                <w:b w:val="1"/>
                <w:sz w:val="24"/>
                <w:szCs w:val="24"/>
              </w:rPr>
            </w:pPr>
            <w:bookmarkStart w:colFirst="0" w:colLast="0" w:name="_mqhhk1oqtyj2" w:id="6"/>
            <w:bookmarkEnd w:id="6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4"/>
                <w:szCs w:val="24"/>
                <w:rtl w:val="0"/>
              </w:rPr>
              <w:t xml:space="preserve">Library and Tic Tac Toe </w:t>
            </w: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—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4"/>
                <w:szCs w:val="24"/>
                <w:rtl w:val="0"/>
              </w:rPr>
              <w:t xml:space="preserve">JS | SQL | HTML | 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before="120" w:line="240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Utilized JavaScript to develop a multi-file type library database. Created multi-user interface for interactive gameplay in the classic Tic Tac Toe.</w:t>
            </w:r>
          </w:p>
          <w:p w:rsidR="00000000" w:rsidDel="00000000" w:rsidP="00000000" w:rsidRDefault="00000000" w:rsidRPr="00000000" w14:paraId="00000013">
            <w:pPr>
              <w:widowControl w:val="0"/>
              <w:spacing w:before="120" w:line="240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120" w:line="240" w:lineRule="auto"/>
              <w:ind w:right="300"/>
              <w:jc w:val="center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20"/>
                <w:szCs w:val="20"/>
                <w:u w:val="single"/>
                <w:rtl w:val="0"/>
              </w:rPr>
              <w:t xml:space="preserve">Project Highlights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after="0" w:afterAutospacing="0" w:before="120" w:line="240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Created projects using JavaScript on mySQL platform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Library allowed for multi-file type storage, capacity:##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before="0" w:beforeAutospacing="0" w:line="240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Allowed the user to interact with another user for specific gameplay moves.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20" w:line="240" w:lineRule="auto"/>
              <w:ind w:left="720" w:right="300" w:firstLine="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View </w:t>
            </w:r>
            <w:hyperlink r:id="rId9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sz w:val="18"/>
                  <w:szCs w:val="18"/>
                  <w:u w:val="single"/>
                  <w:rtl w:val="0"/>
                </w:rPr>
                <w:t xml:space="preserve">Project Outline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 or  </w:t>
            </w:r>
            <w:hyperlink r:id="rId10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sz w:val="18"/>
                  <w:szCs w:val="18"/>
                  <w:u w:val="single"/>
                  <w:rtl w:val="0"/>
                </w:rPr>
                <w:t xml:space="preserve">Video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widowControl w:val="0"/>
              <w:spacing w:after="0" w:before="320" w:line="240" w:lineRule="auto"/>
              <w:ind w:right="300"/>
              <w:rPr>
                <w:rFonts w:ascii="Merriweather" w:cs="Merriweather" w:eastAsia="Merriweather" w:hAnsi="Merriweather"/>
                <w:b w:val="1"/>
                <w:i w:val="1"/>
                <w:sz w:val="24"/>
                <w:szCs w:val="24"/>
              </w:rPr>
            </w:pPr>
            <w:bookmarkStart w:colFirst="0" w:colLast="0" w:name="_ovr2wb53h7jp" w:id="7"/>
            <w:bookmarkEnd w:id="7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4"/>
                <w:szCs w:val="24"/>
                <w:rtl w:val="0"/>
              </w:rPr>
              <w:t xml:space="preserve">Pokedex </w:t>
            </w: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— React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Stylized database of a worldwide fan favorite game pokemon, containing images and descriptions of over 200 different species.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20" w:line="312" w:lineRule="auto"/>
              <w:ind w:right="300"/>
              <w:jc w:val="center"/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20"/>
                <w:szCs w:val="20"/>
                <w:u w:val="single"/>
                <w:rtl w:val="0"/>
              </w:rPr>
              <w:t xml:space="preserve">Project Highlights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after="0" w:afterAutospacing="0" w:before="12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Created project using React platform and JavaScript language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Contains content tailored  to long-time fanatics 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12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View </w:t>
            </w:r>
            <w:hyperlink r:id="rId11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sz w:val="18"/>
                  <w:szCs w:val="18"/>
                  <w:u w:val="single"/>
                  <w:rtl w:val="0"/>
                </w:rPr>
                <w:t xml:space="preserve">Video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bookmarkStart w:colFirst="0" w:colLast="0" w:name="_icrl26q2sgot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right="300"/>
              <w:jc w:val="left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after="200" w:lineRule="auto"/>
              <w:ind w:right="300" w:firstLine="360"/>
              <w:jc w:val="center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0"/>
                <w:szCs w:val="20"/>
                <w:rtl w:val="0"/>
              </w:rPr>
              <w:t xml:space="preserve">My Google Drive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ind w:left="720" w:right="300" w:hanging="360"/>
              <w:rPr>
                <w:rFonts w:ascii="Open Sans" w:cs="Open Sans" w:eastAsia="Open Sans" w:hAnsi="Open Sans"/>
                <w:b w:val="1"/>
                <w:sz w:val="18"/>
                <w:szCs w:val="18"/>
                <w:u w:val="none"/>
              </w:rPr>
            </w:pPr>
            <w:hyperlink r:id="rId12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Project Videos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ind w:left="720" w:right="300" w:hanging="360"/>
              <w:rPr>
                <w:rFonts w:ascii="Open Sans" w:cs="Open Sans" w:eastAsia="Open Sans" w:hAnsi="Open Sans"/>
                <w:b w:val="1"/>
                <w:sz w:val="18"/>
                <w:szCs w:val="18"/>
                <w:u w:val="none"/>
              </w:rPr>
            </w:pPr>
            <w:hyperlink r:id="rId13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Project 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ind w:left="720" w:right="300" w:hanging="360"/>
              <w:rPr>
                <w:rFonts w:ascii="Open Sans" w:cs="Open Sans" w:eastAsia="Open Sans" w:hAnsi="Open Sans"/>
                <w:b w:val="1"/>
                <w:sz w:val="18"/>
                <w:szCs w:val="18"/>
                <w:u w:val="none"/>
              </w:rPr>
            </w:pPr>
            <w:hyperlink r:id="rId14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Solving FizzBuzz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1"/>
              <w:keepNext w:val="0"/>
              <w:keepLines w:val="0"/>
              <w:widowControl w:val="0"/>
              <w:spacing w:after="200" w:before="600" w:lineRule="auto"/>
              <w:ind w:right="300" w:hanging="180"/>
              <w:jc w:val="center"/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</w:rPr>
            </w:pPr>
            <w:bookmarkStart w:colFirst="0" w:colLast="0" w:name="_y74jr3be3uyw" w:id="9"/>
            <w:bookmarkEnd w:id="9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0"/>
                <w:szCs w:val="20"/>
                <w:rtl w:val="0"/>
              </w:rPr>
              <w:t xml:space="preserve">Hard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ind w:left="720" w:right="300" w:hanging="360"/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ind w:left="720" w:right="300" w:hanging="360"/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ind w:left="720" w:right="300" w:hanging="360"/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ind w:left="720" w:right="300" w:hanging="360"/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2C">
            <w:pPr>
              <w:pStyle w:val="Heading1"/>
              <w:keepNext w:val="0"/>
              <w:keepLines w:val="0"/>
              <w:widowControl w:val="0"/>
              <w:spacing w:after="200" w:before="600" w:line="276" w:lineRule="auto"/>
              <w:ind w:right="300" w:hanging="630"/>
              <w:jc w:val="center"/>
              <w:rPr/>
            </w:pPr>
            <w:bookmarkStart w:colFirst="0" w:colLast="0" w:name="_nb17o7p8yu60" w:id="10"/>
            <w:bookmarkEnd w:id="10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0"/>
                <w:szCs w:val="20"/>
                <w:rtl w:val="0"/>
              </w:rPr>
              <w:t xml:space="preserve">Soft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Analyzing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Prolonged Focus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Emotional Intelligence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Prioritization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Strong Communicator</w:t>
            </w:r>
          </w:p>
          <w:p w:rsidR="00000000" w:rsidDel="00000000" w:rsidP="00000000" w:rsidRDefault="00000000" w:rsidRPr="00000000" w14:paraId="00000032">
            <w:pPr>
              <w:pStyle w:val="Heading1"/>
              <w:keepNext w:val="0"/>
              <w:keepLines w:val="0"/>
              <w:widowControl w:val="0"/>
              <w:spacing w:after="200" w:before="600" w:line="276" w:lineRule="auto"/>
              <w:ind w:right="300" w:firstLine="0"/>
              <w:jc w:val="center"/>
              <w:rPr/>
            </w:pPr>
            <w:bookmarkStart w:colFirst="0" w:colLast="0" w:name="_1w7tybxwy8d" w:id="11"/>
            <w:bookmarkEnd w:id="11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0"/>
                <w:szCs w:val="20"/>
                <w:rtl w:val="0"/>
              </w:rPr>
              <w:t xml:space="preserve">Certificates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TrueCoders Full-Stack Software Engineer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Merriweather" w:cs="Merriweather" w:eastAsia="Merriweather" w:hAnsi="Merriweather"/>
                <w:b w:val="1"/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SQL Fundamentals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Merriweather" w:cs="Merriweather" w:eastAsia="Merriweather" w:hAnsi="Merriweather"/>
                <w:b w:val="1"/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HTML Fundamentals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Merriweather" w:cs="Merriweather" w:eastAsia="Merriweather" w:hAnsi="Merriweather"/>
                <w:b w:val="1"/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CSS Fundamentals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Merriweather" w:cs="Merriweather" w:eastAsia="Merriweather" w:hAnsi="Merriweather"/>
                <w:b w:val="1"/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JavaScript Fundamentals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ind w:right="300"/>
              <w:jc w:val="left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JhIEfF6Fs7qx7TVrT74SI7gfp_ykiXc5/view?usp=sharing" TargetMode="External"/><Relationship Id="rId10" Type="http://schemas.openxmlformats.org/officeDocument/2006/relationships/hyperlink" Target="https://drive.google.com/file/d/13SuRU_AH9IOoclE2WOISXS_hHXX-Bt-v/view?usp=sharing" TargetMode="External"/><Relationship Id="rId13" Type="http://schemas.openxmlformats.org/officeDocument/2006/relationships/hyperlink" Target="https://drive.google.com/drive/folders/1d2LLbAtM8lqftdt9a32J-vkcpCcxj4lH" TargetMode="External"/><Relationship Id="rId12" Type="http://schemas.openxmlformats.org/officeDocument/2006/relationships/hyperlink" Target="https://drive.google.com/drive/folders/174I2H2YDeVqQ0utD_5jb32cAYlUVw-k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Cil6XoAEDuy_9UjuTLrR8kKK53d1MW06/view?usp=sharing" TargetMode="External"/><Relationship Id="rId15" Type="http://schemas.openxmlformats.org/officeDocument/2006/relationships/hyperlink" Target="https://app.digit.ink/view-credential/18647f7d-1b68-4c5e-85e0-ecdb5d7228d9" TargetMode="External"/><Relationship Id="rId14" Type="http://schemas.openxmlformats.org/officeDocument/2006/relationships/hyperlink" Target="https://drive.google.com/file/d/1FGzVYstGC5_nXKHjr2H9aeKsIqGdlYj3/view?usp=sharing" TargetMode="External"/><Relationship Id="rId17" Type="http://schemas.openxmlformats.org/officeDocument/2006/relationships/hyperlink" Target="https://www.sololearn.com/Certificate/1014-7904217/jpg/" TargetMode="External"/><Relationship Id="rId16" Type="http://schemas.openxmlformats.org/officeDocument/2006/relationships/hyperlink" Target="https://www.sololearn.com/certificates/course/en/7904217/1060/landscape/p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sololearn.com/certificates/course/en/7904217/1024/landscape/png" TargetMode="External"/><Relationship Id="rId6" Type="http://schemas.openxmlformats.org/officeDocument/2006/relationships/hyperlink" Target="https://www.linkedin.com/in/daniel-aguirre-/" TargetMode="External"/><Relationship Id="rId18" Type="http://schemas.openxmlformats.org/officeDocument/2006/relationships/hyperlink" Target="https://www.sololearn.com/Certificate/1023-7904217/jpg" TargetMode="External"/><Relationship Id="rId7" Type="http://schemas.openxmlformats.org/officeDocument/2006/relationships/hyperlink" Target="https://github.com/Daniel-Aguirre-TC" TargetMode="External"/><Relationship Id="rId8" Type="http://schemas.openxmlformats.org/officeDocument/2006/relationships/hyperlink" Target="https://www.codewars.com/users/Red%20Ra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