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B48" w:rsidRPr="0069622B" w:rsidRDefault="004E3FA9">
      <w:pPr>
        <w:rPr>
          <w:lang w:val="es-CR"/>
        </w:rPr>
      </w:pPr>
      <w:r>
        <w:rPr>
          <w:lang w:val="es-CR"/>
        </w:rPr>
        <w:t>I+D y el desarrollo econó</w:t>
      </w:r>
      <w:r w:rsidR="000B1C91">
        <w:rPr>
          <w:lang w:val="es-CR"/>
        </w:rPr>
        <w:t>mico del paí</w:t>
      </w:r>
      <w:r w:rsidR="0069622B" w:rsidRPr="0069622B">
        <w:rPr>
          <w:lang w:val="es-CR"/>
        </w:rPr>
        <w:t>s.</w:t>
      </w:r>
    </w:p>
    <w:p w:rsidR="0069622B" w:rsidRDefault="0069622B" w:rsidP="0069622B">
      <w:pPr>
        <w:rPr>
          <w:lang w:val="es-CR"/>
        </w:rPr>
      </w:pPr>
      <w:r>
        <w:rPr>
          <w:lang w:val="es-CR"/>
        </w:rPr>
        <w:t>C</w:t>
      </w:r>
      <w:r w:rsidRPr="0069622B">
        <w:rPr>
          <w:lang w:val="es-CR"/>
        </w:rPr>
        <w:t xml:space="preserve">omprenden el </w:t>
      </w:r>
      <w:r>
        <w:rPr>
          <w:lang w:val="es-CR"/>
        </w:rPr>
        <w:t xml:space="preserve">trabajo creativo llevado a cabo </w:t>
      </w:r>
      <w:r w:rsidRPr="0069622B">
        <w:rPr>
          <w:lang w:val="es-CR"/>
        </w:rPr>
        <w:t>de forma sistemática para incrementar el volumen de conocimientos,</w:t>
      </w:r>
      <w:r>
        <w:rPr>
          <w:lang w:val="es-CR"/>
        </w:rPr>
        <w:t xml:space="preserve"> incluido el conocimiento de la </w:t>
      </w:r>
      <w:r w:rsidRPr="0069622B">
        <w:rPr>
          <w:lang w:val="es-CR"/>
        </w:rPr>
        <w:t>humanidad la cultura y la sociedad, y el uso de esos conocimientos para crear nuevas aplicaciones.</w:t>
      </w:r>
    </w:p>
    <w:p w:rsidR="0069622B" w:rsidRDefault="0069622B" w:rsidP="0069622B">
      <w:pPr>
        <w:rPr>
          <w:lang w:val="es-CR"/>
        </w:rPr>
      </w:pPr>
      <w:r w:rsidRPr="0069622B">
        <w:rPr>
          <w:lang w:val="es-CR"/>
        </w:rPr>
        <w:t xml:space="preserve">Este tipo de investigación, en cuanto al aprovechamiento de sus </w:t>
      </w:r>
      <w:r>
        <w:rPr>
          <w:lang w:val="es-CR"/>
        </w:rPr>
        <w:t xml:space="preserve">resultados, es el conductor del </w:t>
      </w:r>
      <w:r w:rsidRPr="0069622B">
        <w:rPr>
          <w:lang w:val="es-CR"/>
        </w:rPr>
        <w:t>desarrollo soci</w:t>
      </w:r>
      <w:r>
        <w:rPr>
          <w:lang w:val="es-CR"/>
        </w:rPr>
        <w:t>o-económico del cualquier país. ¿Pero por qué?</w:t>
      </w:r>
    </w:p>
    <w:p w:rsidR="00BC2AC8" w:rsidRDefault="000B1C91" w:rsidP="0069622B">
      <w:pPr>
        <w:rPr>
          <w:lang w:val="es-CR"/>
        </w:rPr>
      </w:pPr>
      <w:r>
        <w:rPr>
          <w:lang w:val="es-CR"/>
        </w:rPr>
        <w:t>¿Qué</w:t>
      </w:r>
      <w:r w:rsidR="00BC2AC8">
        <w:rPr>
          <w:lang w:val="es-CR"/>
        </w:rPr>
        <w:t xml:space="preserve"> comprende I+D?</w:t>
      </w:r>
    </w:p>
    <w:p w:rsidR="00A77A28" w:rsidRPr="00A77A28" w:rsidRDefault="00A77A28" w:rsidP="00A77A28">
      <w:pPr>
        <w:rPr>
          <w:lang w:val="es-CR"/>
        </w:rPr>
      </w:pPr>
      <w:r w:rsidRPr="00A77A28">
        <w:rPr>
          <w:lang w:val="es-CR"/>
        </w:rPr>
        <w:t>El término I+D comprende tres tipos de investigación científica:</w:t>
      </w:r>
    </w:p>
    <w:p w:rsidR="00A77A28" w:rsidRPr="00A77A28" w:rsidRDefault="00A77A28" w:rsidP="00A77A28">
      <w:pPr>
        <w:rPr>
          <w:lang w:val="es-CR"/>
        </w:rPr>
      </w:pPr>
      <w:r w:rsidRPr="00A77A28">
        <w:rPr>
          <w:lang w:val="es-CR"/>
        </w:rPr>
        <w:t>a) La investigación básica consiste en trabajos e</w:t>
      </w:r>
      <w:r>
        <w:rPr>
          <w:lang w:val="es-CR"/>
        </w:rPr>
        <w:t xml:space="preserve">xperimentales o teóricos que se </w:t>
      </w:r>
      <w:r w:rsidRPr="00A77A28">
        <w:rPr>
          <w:lang w:val="es-CR"/>
        </w:rPr>
        <w:t>emprenden principalmente para obtener nue</w:t>
      </w:r>
      <w:r>
        <w:rPr>
          <w:lang w:val="es-CR"/>
        </w:rPr>
        <w:t xml:space="preserve">vos conocimientos acerca de los </w:t>
      </w:r>
      <w:r w:rsidRPr="00A77A28">
        <w:rPr>
          <w:lang w:val="es-CR"/>
        </w:rPr>
        <w:t>fundamentos de los fenómenos y hechos ob</w:t>
      </w:r>
      <w:r>
        <w:rPr>
          <w:lang w:val="es-CR"/>
        </w:rPr>
        <w:t xml:space="preserve">servables, sin pensar en darles </w:t>
      </w:r>
      <w:r w:rsidRPr="00A77A28">
        <w:rPr>
          <w:lang w:val="es-CR"/>
        </w:rPr>
        <w:t>ninguna aplicación o utilización determinada.</w:t>
      </w:r>
    </w:p>
    <w:p w:rsidR="00A77A28" w:rsidRPr="00A77A28" w:rsidRDefault="00A77A28" w:rsidP="00A77A28">
      <w:pPr>
        <w:rPr>
          <w:lang w:val="es-CR"/>
        </w:rPr>
      </w:pPr>
      <w:r w:rsidRPr="00A77A28">
        <w:rPr>
          <w:lang w:val="es-CR"/>
        </w:rPr>
        <w:t>b) La investigación aplicada también se refiere a</w:t>
      </w:r>
      <w:r>
        <w:rPr>
          <w:lang w:val="es-CR"/>
        </w:rPr>
        <w:t xml:space="preserve"> trabajos originales realizados </w:t>
      </w:r>
      <w:r w:rsidRPr="00A77A28">
        <w:rPr>
          <w:lang w:val="es-CR"/>
        </w:rPr>
        <w:t>para adquirir nuevos conocimientos, sin embargo, está dir</w:t>
      </w:r>
      <w:r>
        <w:rPr>
          <w:lang w:val="es-CR"/>
        </w:rPr>
        <w:t xml:space="preserve">igida fundamentalmente </w:t>
      </w:r>
      <w:r w:rsidRPr="00A77A28">
        <w:rPr>
          <w:lang w:val="es-CR"/>
        </w:rPr>
        <w:t>hacia un objetivo práctico específico.</w:t>
      </w:r>
    </w:p>
    <w:p w:rsidR="00C720A7" w:rsidRDefault="00A77A28" w:rsidP="00C720A7">
      <w:pPr>
        <w:rPr>
          <w:lang w:val="es-CR"/>
        </w:rPr>
      </w:pPr>
      <w:r w:rsidRPr="00A77A28">
        <w:rPr>
          <w:lang w:val="es-CR"/>
        </w:rPr>
        <w:t>c) El desarrollo experimental comprend</w:t>
      </w:r>
      <w:r>
        <w:rPr>
          <w:lang w:val="es-CR"/>
        </w:rPr>
        <w:t xml:space="preserve">e los trabajos sistemáticos que </w:t>
      </w:r>
      <w:r w:rsidRPr="00A77A28">
        <w:rPr>
          <w:lang w:val="es-CR"/>
        </w:rPr>
        <w:t>aprovechan los conocimientos existentes obt</w:t>
      </w:r>
      <w:r>
        <w:rPr>
          <w:lang w:val="es-CR"/>
        </w:rPr>
        <w:t xml:space="preserve">enidos de la investigación o la </w:t>
      </w:r>
      <w:r w:rsidRPr="00A77A28">
        <w:rPr>
          <w:lang w:val="es-CR"/>
        </w:rPr>
        <w:t xml:space="preserve">experiencia práctica. Está dirigido a la producción </w:t>
      </w:r>
      <w:r>
        <w:rPr>
          <w:lang w:val="es-CR"/>
        </w:rPr>
        <w:t xml:space="preserve">de nuevos materiales, productos </w:t>
      </w:r>
      <w:r w:rsidRPr="00A77A28">
        <w:rPr>
          <w:lang w:val="es-CR"/>
        </w:rPr>
        <w:t>o dispositivos; a la puesta en marcha de nuevos proc</w:t>
      </w:r>
      <w:r>
        <w:rPr>
          <w:lang w:val="es-CR"/>
        </w:rPr>
        <w:t xml:space="preserve">esos, sistemas y servicios, o a </w:t>
      </w:r>
      <w:r w:rsidRPr="00A77A28">
        <w:rPr>
          <w:lang w:val="es-CR"/>
        </w:rPr>
        <w:t>la mejora s</w:t>
      </w:r>
      <w:r w:rsidR="00C720A7">
        <w:rPr>
          <w:lang w:val="es-CR"/>
        </w:rPr>
        <w:t>ustancial de los ya existentes.</w:t>
      </w:r>
    </w:p>
    <w:p w:rsidR="00C720A7" w:rsidRDefault="00C720A7" w:rsidP="00C720A7">
      <w:pPr>
        <w:rPr>
          <w:lang w:val="es-CR"/>
        </w:rPr>
      </w:pPr>
      <w:r>
        <w:rPr>
          <w:lang w:val="es-CR"/>
        </w:rPr>
        <w:t>La investigación y el desarrollo en Costa Rica se concentran en la investigación aplicada primordialmente en las áreas agrícolas, ciencias exactas y medicinales.</w:t>
      </w:r>
      <w:r w:rsidR="00612D21">
        <w:rPr>
          <w:lang w:val="es-CR"/>
        </w:rPr>
        <w:t xml:space="preserve"> Interactúe con los dos gráficos, el de tipo de investigación y área científica.</w:t>
      </w:r>
    </w:p>
    <w:p w:rsidR="00C720A7" w:rsidRDefault="00C720A7" w:rsidP="00C720A7">
      <w:pPr>
        <w:rPr>
          <w:lang w:val="es-CR"/>
        </w:rPr>
      </w:pPr>
      <w:r>
        <w:rPr>
          <w:noProof/>
        </w:rPr>
        <w:drawing>
          <wp:inline distT="0" distB="0" distL="0" distR="0" wp14:anchorId="0A724D66" wp14:editId="5E0FE711">
            <wp:extent cx="3819525" cy="260469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534" cy="260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A7" w:rsidRDefault="00C720A7" w:rsidP="00C720A7">
      <w:pPr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23206D0A" wp14:editId="2E03E7C2">
            <wp:extent cx="4766893" cy="2037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6553" cy="204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A7" w:rsidRDefault="00C720A7" w:rsidP="00A77A28">
      <w:pPr>
        <w:rPr>
          <w:lang w:val="es-CR"/>
        </w:rPr>
      </w:pPr>
    </w:p>
    <w:p w:rsidR="00C720A7" w:rsidRDefault="00C720A7" w:rsidP="00A77A28">
      <w:pPr>
        <w:rPr>
          <w:lang w:val="es-CR"/>
        </w:rPr>
      </w:pPr>
    </w:p>
    <w:p w:rsidR="00BC2AC8" w:rsidRDefault="00F1513C" w:rsidP="0069622B">
      <w:pPr>
        <w:rPr>
          <w:lang w:val="es-CR"/>
        </w:rPr>
      </w:pPr>
      <w:r>
        <w:rPr>
          <w:lang w:val="es-CR"/>
        </w:rPr>
        <w:t>¿</w:t>
      </w:r>
      <w:r w:rsidR="00BC2AC8">
        <w:rPr>
          <w:lang w:val="es-CR"/>
        </w:rPr>
        <w:t>Cuánto se gasta en I+D en CR y otros países?</w:t>
      </w:r>
    </w:p>
    <w:p w:rsidR="00C720A7" w:rsidRDefault="00C720A7" w:rsidP="0069622B">
      <w:pPr>
        <w:rPr>
          <w:lang w:val="es-CR"/>
        </w:rPr>
      </w:pPr>
      <w:r>
        <w:rPr>
          <w:lang w:val="es-CR"/>
        </w:rPr>
        <w:t>Aunque Costa Rica es referente en gasto en actividades en ciencia y tecnología, en cuanto a Investigación y Desarrollo se encuentra por debajo del promedio de la zona latinoamericana. Esto es porque Costa Rica mantiene como principal gasto del ACT</w:t>
      </w:r>
      <w:r w:rsidR="00612D21">
        <w:rPr>
          <w:lang w:val="es-CR"/>
        </w:rPr>
        <w:t xml:space="preserve"> (Actividades de Ciencia y Tecnología)</w:t>
      </w:r>
      <w:r>
        <w:rPr>
          <w:lang w:val="es-CR"/>
        </w:rPr>
        <w:t xml:space="preserve"> la educación y los servicios de ciencia y tecnología. Países como Argentina invierten en promedio 90% en I+D mientras que Costa Rica promedia el 28% desde el 2006.</w:t>
      </w:r>
    </w:p>
    <w:p w:rsidR="00812018" w:rsidRDefault="003E6A2E" w:rsidP="003E6A2E">
      <w:pPr>
        <w:rPr>
          <w:lang w:val="es-CR"/>
        </w:rPr>
      </w:pPr>
      <w:r>
        <w:rPr>
          <w:lang w:val="es-CR"/>
        </w:rPr>
        <w:t>En el gráfico siguiente se puede apreciar la diferencia entre Costa Rica y los demás países. Interactúe seleccionando otros países para comparar.</w:t>
      </w:r>
    </w:p>
    <w:p w:rsidR="0069622B" w:rsidRDefault="00C720A7" w:rsidP="00BC2AC8">
      <w:pPr>
        <w:ind w:firstLine="720"/>
        <w:rPr>
          <w:noProof/>
          <w:lang w:val="es-CR"/>
        </w:rPr>
      </w:pPr>
      <w:r>
        <w:rPr>
          <w:lang w:val="es-CR"/>
        </w:rPr>
        <w:t>Distribución</w:t>
      </w:r>
      <w:r w:rsidR="005C66C1">
        <w:rPr>
          <w:lang w:val="es-CR"/>
        </w:rPr>
        <w:t xml:space="preserve"> del gasto en I+D con respecto al ACT.</w:t>
      </w:r>
      <w:r w:rsidR="00A77A28" w:rsidRPr="00A77A28">
        <w:rPr>
          <w:noProof/>
          <w:lang w:val="es-CR"/>
        </w:rPr>
        <w:t xml:space="preserve"> </w:t>
      </w:r>
    </w:p>
    <w:p w:rsidR="00C720A7" w:rsidRPr="00C720A7" w:rsidRDefault="00C720A7" w:rsidP="00BC2AC8">
      <w:pPr>
        <w:ind w:firstLine="720"/>
        <w:rPr>
          <w:lang w:val="es-CR"/>
        </w:rPr>
      </w:pPr>
      <w:r>
        <w:rPr>
          <w:noProof/>
        </w:rPr>
        <w:drawing>
          <wp:inline distT="0" distB="0" distL="0" distR="0" wp14:anchorId="573DF479" wp14:editId="0634F478">
            <wp:extent cx="5612130" cy="2425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61E" w:rsidRDefault="0036461E" w:rsidP="00C720A7">
      <w:pPr>
        <w:rPr>
          <w:lang w:val="es-CR"/>
        </w:rPr>
      </w:pPr>
    </w:p>
    <w:p w:rsidR="00BC2AC8" w:rsidRDefault="00AC5D72" w:rsidP="00BC2AC8">
      <w:pPr>
        <w:rPr>
          <w:lang w:val="es-CR"/>
        </w:rPr>
      </w:pPr>
      <w:r>
        <w:rPr>
          <w:lang w:val="es-CR"/>
        </w:rPr>
        <w:t>¿</w:t>
      </w:r>
      <w:r w:rsidR="00BC2AC8">
        <w:rPr>
          <w:lang w:val="es-CR"/>
        </w:rPr>
        <w:t>Cómo se puede relacionar el aumento en I+D con mejores oportunidades para el país, menor desempleo y calidad de vida para las personas?</w:t>
      </w:r>
    </w:p>
    <w:p w:rsidR="000F24CE" w:rsidRDefault="000F24CE" w:rsidP="00BC2AC8">
      <w:pPr>
        <w:rPr>
          <w:lang w:val="es-CR"/>
        </w:rPr>
      </w:pPr>
    </w:p>
    <w:p w:rsidR="00A37C43" w:rsidRDefault="00812018" w:rsidP="00BC2AC8">
      <w:pPr>
        <w:rPr>
          <w:lang w:val="es-CR"/>
        </w:rPr>
      </w:pPr>
      <w:r>
        <w:rPr>
          <w:lang w:val="es-CR"/>
        </w:rPr>
        <w:lastRenderedPageBreak/>
        <w:t>Según los resultados de diversos estudios</w:t>
      </w:r>
      <w:r w:rsidR="008A5C85">
        <w:rPr>
          <w:lang w:val="es-CR"/>
        </w:rPr>
        <w:t xml:space="preserve"> hechos dentro del Fondo Monetario Internacional</w:t>
      </w:r>
      <w:r>
        <w:rPr>
          <w:lang w:val="es-CR"/>
        </w:rPr>
        <w:t xml:space="preserve"> demuestran una relación determinante entre la innovación y el PIB per cápita (presupuesto nacional dividido entre el número de personas en un país). </w:t>
      </w:r>
    </w:p>
    <w:p w:rsidR="008A5C85" w:rsidRDefault="008A5C85" w:rsidP="00BC2AC8">
      <w:pPr>
        <w:rPr>
          <w:lang w:val="es-CR"/>
        </w:rPr>
      </w:pPr>
      <w:r>
        <w:rPr>
          <w:lang w:val="es-CR"/>
        </w:rPr>
        <w:t xml:space="preserve">La innovación producida por I+D en las Universidades, empresas y fundaciones generan un efecto de “desbordamiento” </w:t>
      </w:r>
      <w:r w:rsidR="00B6717F">
        <w:rPr>
          <w:lang w:val="es-CR"/>
        </w:rPr>
        <w:t xml:space="preserve">de conocimientos y utilidades que son aprovechados por diversos sectores. Un ejemplo claro es el beneficio conjunto que ha tenido la industria tecnológica en </w:t>
      </w:r>
      <w:proofErr w:type="spellStart"/>
      <w:r w:rsidR="00B6717F">
        <w:rPr>
          <w:lang w:val="es-CR"/>
        </w:rPr>
        <w:t>Sillicon</w:t>
      </w:r>
      <w:proofErr w:type="spellEnd"/>
      <w:r w:rsidR="00B6717F">
        <w:rPr>
          <w:lang w:val="es-CR"/>
        </w:rPr>
        <w:t xml:space="preserve"> Valley, por la innovación de cada una de sus empresas se ha transformado la manera en que hacemos compras o consumimos noticias, por citar algunos ejemplos.</w:t>
      </w:r>
    </w:p>
    <w:p w:rsidR="00A37C43" w:rsidRDefault="00A37C43" w:rsidP="00BC2AC8">
      <w:pPr>
        <w:rPr>
          <w:lang w:val="es-CR"/>
        </w:rPr>
      </w:pPr>
      <w:r w:rsidRPr="00A37C43">
        <w:rPr>
          <w:lang w:val="es-CR"/>
        </w:rPr>
        <w:t xml:space="preserve">También hay pruebas sólidas de que los efectos indirectos de la I + D procedentes de los países industrializados hacia los países en desarrollo tienen efectos positivos sobre el crecimiento de la </w:t>
      </w:r>
      <w:r>
        <w:rPr>
          <w:lang w:val="es-CR"/>
        </w:rPr>
        <w:t>productividad</w:t>
      </w:r>
      <w:r w:rsidRPr="00A37C43">
        <w:rPr>
          <w:lang w:val="es-CR"/>
        </w:rPr>
        <w:t xml:space="preserve"> en los últimos.</w:t>
      </w:r>
    </w:p>
    <w:p w:rsidR="000C7C5F" w:rsidRDefault="000C7C5F" w:rsidP="00BC2AC8">
      <w:pPr>
        <w:rPr>
          <w:lang w:val="es-CR"/>
        </w:rPr>
      </w:pPr>
      <w:r>
        <w:rPr>
          <w:lang w:val="es-CR"/>
        </w:rPr>
        <w:t>Costa Rica desde el 2013 se ha situado por encima del promedio global en el Índice Global de Innovación.</w:t>
      </w:r>
      <w:r w:rsidR="002A3691">
        <w:rPr>
          <w:lang w:val="es-CR"/>
        </w:rPr>
        <w:t xml:space="preserve"> En el área latinoamericana solo es superada por Chile en el último año, el cual está un lugar por encima de nuestro país.</w:t>
      </w:r>
    </w:p>
    <w:p w:rsidR="003E6A2E" w:rsidRDefault="003E6A2E" w:rsidP="00BC2AC8">
      <w:pPr>
        <w:rPr>
          <w:lang w:val="es-CR"/>
        </w:rPr>
      </w:pPr>
      <w:r>
        <w:rPr>
          <w:lang w:val="es-CR"/>
        </w:rPr>
        <w:t>En el siguiente gráfico, se puede apreciar la línea negra, que representa el promedio para cada año en el Índice Global de Innovación. La marca color rojo en cada columna representa a Costa Rica a través de los años.</w:t>
      </w:r>
      <w:bookmarkStart w:id="0" w:name="_GoBack"/>
      <w:bookmarkEnd w:id="0"/>
    </w:p>
    <w:p w:rsidR="00CC1774" w:rsidRDefault="00CC1774" w:rsidP="00BC2AC8">
      <w:pPr>
        <w:rPr>
          <w:lang w:val="es-CR"/>
        </w:rPr>
      </w:pPr>
      <w:r>
        <w:rPr>
          <w:noProof/>
        </w:rPr>
        <w:drawing>
          <wp:inline distT="0" distB="0" distL="0" distR="0" wp14:anchorId="34D40D9E" wp14:editId="632D1F0E">
            <wp:extent cx="5612130" cy="32232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43" w:rsidRDefault="00A37C43" w:rsidP="00BC2AC8">
      <w:pPr>
        <w:rPr>
          <w:lang w:val="es-CR"/>
        </w:rPr>
      </w:pPr>
    </w:p>
    <w:p w:rsidR="000F24CE" w:rsidRDefault="000F24CE" w:rsidP="00BC2AC8">
      <w:pPr>
        <w:rPr>
          <w:lang w:val="es-CR"/>
        </w:rPr>
      </w:pPr>
      <w:r w:rsidRPr="000F24CE">
        <w:rPr>
          <w:lang w:val="es-CR"/>
        </w:rPr>
        <w:t>https://www.imf.org/external/pubs/ft/wp/2004/wp04185.pdf</w:t>
      </w:r>
    </w:p>
    <w:p w:rsidR="000F24CE" w:rsidRDefault="003E6A2E" w:rsidP="000F24CE">
      <w:pPr>
        <w:rPr>
          <w:lang w:val="es-CR"/>
        </w:rPr>
      </w:pPr>
      <w:hyperlink r:id="rId8" w:history="1">
        <w:r w:rsidR="00ED18E9" w:rsidRPr="00F503E2">
          <w:rPr>
            <w:rStyle w:val="Hyperlink"/>
            <w:lang w:val="es-CR"/>
          </w:rPr>
          <w:t>https://www.bls.gov/osmr/pdf/ec070070.pdf</w:t>
        </w:r>
      </w:hyperlink>
    </w:p>
    <w:p w:rsidR="00ED18E9" w:rsidRPr="00ED18E9" w:rsidRDefault="00ED18E9" w:rsidP="000F24CE">
      <w:pPr>
        <w:rPr>
          <w:lang w:val="es-CR"/>
        </w:rPr>
      </w:pPr>
      <w:r w:rsidRPr="00ED18E9">
        <w:rPr>
          <w:lang w:val="es-CR"/>
        </w:rPr>
        <w:t>https://www.oecd.org/std/productivity-stats/37511005.pdf</w:t>
      </w:r>
    </w:p>
    <w:p w:rsidR="00A77A28" w:rsidRPr="00ED18E9" w:rsidRDefault="00A77A28" w:rsidP="00A77A28">
      <w:pPr>
        <w:jc w:val="center"/>
        <w:rPr>
          <w:lang w:val="es-CR"/>
        </w:rPr>
      </w:pPr>
    </w:p>
    <w:p w:rsidR="00BC2AC8" w:rsidRPr="00ED18E9" w:rsidRDefault="00BC2AC8" w:rsidP="00BC2AC8">
      <w:pPr>
        <w:rPr>
          <w:lang w:val="es-CR"/>
        </w:rPr>
      </w:pPr>
    </w:p>
    <w:p w:rsidR="0046669E" w:rsidRPr="00ED18E9" w:rsidRDefault="0046669E" w:rsidP="0069622B">
      <w:pPr>
        <w:rPr>
          <w:lang w:val="es-CR"/>
        </w:rPr>
      </w:pPr>
    </w:p>
    <w:p w:rsidR="005C66C1" w:rsidRPr="00ED18E9" w:rsidRDefault="005C66C1" w:rsidP="0069622B">
      <w:pPr>
        <w:rPr>
          <w:lang w:val="es-CR"/>
        </w:rPr>
      </w:pPr>
    </w:p>
    <w:sectPr w:rsidR="005C66C1" w:rsidRPr="00ED18E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22B"/>
    <w:rsid w:val="000B1C91"/>
    <w:rsid w:val="000C7C5F"/>
    <w:rsid w:val="000F24CE"/>
    <w:rsid w:val="001B68AA"/>
    <w:rsid w:val="002A3691"/>
    <w:rsid w:val="00331D5D"/>
    <w:rsid w:val="00346F6E"/>
    <w:rsid w:val="0036461E"/>
    <w:rsid w:val="00393FE1"/>
    <w:rsid w:val="003E6A2E"/>
    <w:rsid w:val="0046669E"/>
    <w:rsid w:val="004E3FA9"/>
    <w:rsid w:val="005C4587"/>
    <w:rsid w:val="005C66C1"/>
    <w:rsid w:val="00612D21"/>
    <w:rsid w:val="0069622B"/>
    <w:rsid w:val="00812018"/>
    <w:rsid w:val="008A5C85"/>
    <w:rsid w:val="00936967"/>
    <w:rsid w:val="00A37C43"/>
    <w:rsid w:val="00A54A50"/>
    <w:rsid w:val="00A77A28"/>
    <w:rsid w:val="00AC5D72"/>
    <w:rsid w:val="00B6717F"/>
    <w:rsid w:val="00B95F2A"/>
    <w:rsid w:val="00BB12B0"/>
    <w:rsid w:val="00BC2AC8"/>
    <w:rsid w:val="00C720A7"/>
    <w:rsid w:val="00CC1774"/>
    <w:rsid w:val="00D449EB"/>
    <w:rsid w:val="00E332BB"/>
    <w:rsid w:val="00ED18E9"/>
    <w:rsid w:val="00F1513C"/>
    <w:rsid w:val="00F4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37DE7-4C33-475A-8B1E-0093E533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8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s.gov/osmr/pdf/ec070070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9452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eladiomontero</dc:creator>
  <cp:keywords/>
  <dc:description/>
  <cp:lastModifiedBy>eladiomontero</cp:lastModifiedBy>
  <cp:revision>12</cp:revision>
  <dcterms:created xsi:type="dcterms:W3CDTF">2017-02-09T14:53:00Z</dcterms:created>
  <dcterms:modified xsi:type="dcterms:W3CDTF">2017-03-22T20:08:00Z</dcterms:modified>
</cp:coreProperties>
</file>