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Carter Leslie, SK Hall, Abi Verhelle</w:t>
      </w:r>
    </w:p>
    <w:p w14:paraId="00000002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Report: 4/27/20</w:t>
      </w:r>
    </w:p>
    <w:p w14:paraId="00000003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Tests: TeamSize2, TeamSize3, TeamSize4, TeamSize5, ZeroPageRankCheck1, ZeroPageRankCheck2, ZeroPageRankCheck3, ZeroPageRank4</w:t>
      </w:r>
    </w:p>
    <w:p w14:paraId="00000004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Release Wall:</w:t>
      </w:r>
    </w:p>
    <w:p w14:paraId="00000006" w14:textId="51964611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0AE0C2" wp14:editId="221F0209">
            <wp:extent cx="6545842" cy="3650566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6 at 12.33.3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627" cy="36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432A9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77B07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9B5D3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F6C46" w14:textId="1A9DE65E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B687C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B6FA164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Story Wall:</w:t>
      </w:r>
    </w:p>
    <w:p w14:paraId="534CE72C" w14:textId="484D59E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EC15E" w14:textId="6D0A8FB6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382B02" wp14:editId="04273BBF">
            <wp:extent cx="4265684" cy="4213274"/>
            <wp:effectExtent l="0" t="0" r="1905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6 at 12.34.0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4" cy="422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ABD1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 Contribution: Carter 33%, Abi 33%, SK 33%</w:t>
      </w:r>
    </w:p>
    <w:p w14:paraId="0000000E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color w:val="FB0207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Updated Things: </w:t>
      </w:r>
      <w:r>
        <w:rPr>
          <w:rFonts w:ascii="Times New Roman" w:eastAsia="Times New Roman" w:hAnsi="Times New Roman" w:cs="Times New Roman"/>
          <w:color w:val="FB0207"/>
          <w:sz w:val="24"/>
          <w:szCs w:val="24"/>
        </w:rPr>
        <w:t>This week we refined our existin</w:t>
      </w:r>
      <w:r>
        <w:rPr>
          <w:rFonts w:ascii="Times New Roman" w:eastAsia="Times New Roman" w:hAnsi="Times New Roman" w:cs="Times New Roman"/>
          <w:color w:val="FB0207"/>
          <w:sz w:val="24"/>
          <w:szCs w:val="24"/>
        </w:rPr>
        <w:t>g code as we already had linear page rank working and we began preparations for what we needed to do next week. We also added a couple getters for variables we needed to test.</w:t>
      </w:r>
    </w:p>
    <w:p w14:paraId="0000000F" w14:textId="77777777" w:rsidR="00872CA5" w:rsidRDefault="00872CA5">
      <w:pPr>
        <w:spacing w:line="360" w:lineRule="auto"/>
        <w:rPr>
          <w:sz w:val="28"/>
          <w:szCs w:val="28"/>
        </w:rPr>
      </w:pPr>
    </w:p>
    <w:sectPr w:rsidR="00872C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5"/>
    <w:rsid w:val="00872CA5"/>
    <w:rsid w:val="00C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AE690"/>
  <w15:docId w15:val="{C6FDA705-72CB-A74B-BF1C-E00496EB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Verhelle</cp:lastModifiedBy>
  <cp:revision>2</cp:revision>
  <dcterms:created xsi:type="dcterms:W3CDTF">2020-04-26T05:28:00Z</dcterms:created>
  <dcterms:modified xsi:type="dcterms:W3CDTF">2020-04-26T05:35:00Z</dcterms:modified>
</cp:coreProperties>
</file>