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26E" w:rsidRDefault="009C6EF8" w:rsidP="00C25EBF">
      <w:pPr>
        <w:jc w:val="center"/>
        <w:rPr>
          <w:rFonts w:ascii="Arial" w:hAnsi="Arial" w:cs="Arial"/>
        </w:rPr>
      </w:pPr>
      <w:r>
        <w:rPr>
          <w:rFonts w:ascii="Arial" w:hAnsi="Arial" w:cs="Arial"/>
          <w:lang w:val="es-MX"/>
        </w:rPr>
        <w:t xml:space="preserve">                                                                                             </w:t>
      </w:r>
    </w:p>
    <w:p w:rsidR="00C25EBF" w:rsidRDefault="00740BED" w:rsidP="00C25EBF">
      <w:pPr>
        <w:pStyle w:val="Ttulo2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Objetivo</w:t>
      </w:r>
    </w:p>
    <w:p w:rsidR="00C25EBF" w:rsidRDefault="00C25EBF" w:rsidP="00C25EBF">
      <w:pPr>
        <w:autoSpaceDN w:val="0"/>
        <w:ind w:left="360"/>
        <w:jc w:val="both"/>
        <w:rPr>
          <w:rFonts w:ascii="Arial" w:hAnsi="Arial" w:cs="Arial"/>
          <w:sz w:val="20"/>
          <w:szCs w:val="20"/>
          <w:lang w:eastAsia="en-US"/>
        </w:rPr>
      </w:pPr>
    </w:p>
    <w:p w:rsidR="00740BED" w:rsidRDefault="00394019" w:rsidP="00394019">
      <w:pPr>
        <w:autoSpaceDN w:val="0"/>
        <w:ind w:left="360"/>
        <w:jc w:val="both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Esta herramienta tiene como principal objetivo </w:t>
      </w:r>
      <w:r w:rsidR="00DE1C02">
        <w:rPr>
          <w:rFonts w:ascii="Arial" w:hAnsi="Arial" w:cs="Arial"/>
          <w:sz w:val="20"/>
          <w:szCs w:val="20"/>
          <w:lang w:eastAsia="en-US"/>
        </w:rPr>
        <w:t>facilitar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DE1C02">
        <w:rPr>
          <w:rFonts w:ascii="Arial" w:hAnsi="Arial" w:cs="Arial"/>
          <w:sz w:val="20"/>
          <w:szCs w:val="20"/>
          <w:lang w:eastAsia="en-US"/>
        </w:rPr>
        <w:t xml:space="preserve">la </w:t>
      </w:r>
      <w:r w:rsidR="00740BED">
        <w:rPr>
          <w:rFonts w:ascii="Arial" w:hAnsi="Arial" w:cs="Arial"/>
          <w:sz w:val="20"/>
          <w:szCs w:val="20"/>
          <w:lang w:eastAsia="en-US"/>
        </w:rPr>
        <w:t>consulta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740BED">
        <w:rPr>
          <w:rFonts w:ascii="Arial" w:hAnsi="Arial" w:cs="Arial"/>
          <w:sz w:val="20"/>
          <w:szCs w:val="20"/>
          <w:lang w:eastAsia="en-US"/>
        </w:rPr>
        <w:t xml:space="preserve">del </w:t>
      </w:r>
      <w:r>
        <w:rPr>
          <w:rFonts w:ascii="Arial" w:hAnsi="Arial" w:cs="Arial"/>
          <w:sz w:val="20"/>
          <w:szCs w:val="20"/>
          <w:lang w:eastAsia="en-US"/>
        </w:rPr>
        <w:t>Catálogo de Actividades</w:t>
      </w:r>
      <w:r w:rsidR="00740BED">
        <w:rPr>
          <w:rFonts w:ascii="Arial" w:hAnsi="Arial" w:cs="Arial"/>
          <w:sz w:val="20"/>
          <w:szCs w:val="20"/>
          <w:lang w:eastAsia="en-US"/>
        </w:rPr>
        <w:t>, establecido en el artículo 196 del Reglamento de la Ley del Seguro Social en Materia de Afiliación, Clasificación de Empresas, Recaudación y Fiscalización</w:t>
      </w:r>
      <w:r w:rsidR="00DE1C02">
        <w:rPr>
          <w:rFonts w:ascii="Arial" w:hAnsi="Arial" w:cs="Arial"/>
          <w:sz w:val="20"/>
          <w:szCs w:val="20"/>
          <w:lang w:eastAsia="en-US"/>
        </w:rPr>
        <w:t>, de forma ágil y con distintas opciones de búsqueda</w:t>
      </w:r>
      <w:r w:rsidR="00BF794F">
        <w:rPr>
          <w:rFonts w:ascii="Arial" w:hAnsi="Arial" w:cs="Arial"/>
          <w:sz w:val="20"/>
          <w:szCs w:val="20"/>
          <w:lang w:eastAsia="en-US"/>
        </w:rPr>
        <w:t>, para que determine su clase y fracción con base en su actividad</w:t>
      </w:r>
      <w:r w:rsidR="00740BED">
        <w:rPr>
          <w:rFonts w:ascii="Arial" w:hAnsi="Arial" w:cs="Arial"/>
          <w:sz w:val="20"/>
          <w:szCs w:val="20"/>
          <w:lang w:eastAsia="en-US"/>
        </w:rPr>
        <w:t>.</w:t>
      </w:r>
    </w:p>
    <w:p w:rsidR="00DF0EE6" w:rsidRDefault="00DF0EE6" w:rsidP="00394019">
      <w:pPr>
        <w:autoSpaceDN w:val="0"/>
        <w:ind w:left="360"/>
        <w:jc w:val="both"/>
        <w:rPr>
          <w:rFonts w:ascii="Arial" w:hAnsi="Arial" w:cs="Arial"/>
          <w:sz w:val="20"/>
          <w:szCs w:val="20"/>
          <w:lang w:eastAsia="en-US"/>
        </w:rPr>
      </w:pPr>
    </w:p>
    <w:p w:rsidR="00BF794F" w:rsidRDefault="00BF794F" w:rsidP="00394019">
      <w:pPr>
        <w:autoSpaceDN w:val="0"/>
        <w:ind w:left="360"/>
        <w:jc w:val="both"/>
        <w:rPr>
          <w:rFonts w:ascii="Arial" w:hAnsi="Arial" w:cs="Arial"/>
          <w:sz w:val="20"/>
          <w:szCs w:val="20"/>
          <w:lang w:eastAsia="en-US"/>
        </w:rPr>
      </w:pPr>
    </w:p>
    <w:p w:rsidR="00DE1C02" w:rsidRDefault="00DE1C02" w:rsidP="00394019">
      <w:pPr>
        <w:autoSpaceDN w:val="0"/>
        <w:ind w:left="360"/>
        <w:jc w:val="both"/>
        <w:rPr>
          <w:rFonts w:ascii="Arial" w:hAnsi="Arial" w:cs="Arial"/>
          <w:sz w:val="20"/>
          <w:szCs w:val="20"/>
          <w:lang w:eastAsia="en-US"/>
        </w:rPr>
      </w:pPr>
    </w:p>
    <w:p w:rsidR="00DE1C02" w:rsidRPr="00DE1C02" w:rsidRDefault="00DE1C02" w:rsidP="00DE1C02">
      <w:pPr>
        <w:pStyle w:val="Prrafodelista"/>
        <w:numPr>
          <w:ilvl w:val="0"/>
          <w:numId w:val="2"/>
        </w:numPr>
        <w:autoSpaceDN w:val="0"/>
        <w:jc w:val="both"/>
        <w:rPr>
          <w:rFonts w:ascii="Arial" w:hAnsi="Arial" w:cs="Arial"/>
          <w:b/>
          <w:sz w:val="20"/>
          <w:szCs w:val="20"/>
          <w:lang w:eastAsia="en-US"/>
        </w:rPr>
      </w:pPr>
      <w:r w:rsidRPr="00DE1C02">
        <w:rPr>
          <w:rFonts w:ascii="Arial" w:hAnsi="Arial" w:cs="Arial"/>
          <w:b/>
          <w:sz w:val="20"/>
          <w:szCs w:val="20"/>
          <w:lang w:eastAsia="en-US"/>
        </w:rPr>
        <w:t>Opciones de búsqueda</w:t>
      </w:r>
    </w:p>
    <w:p w:rsidR="00BF794F" w:rsidRDefault="00BF794F" w:rsidP="00394019">
      <w:pPr>
        <w:autoSpaceDN w:val="0"/>
        <w:ind w:left="360"/>
        <w:jc w:val="both"/>
        <w:rPr>
          <w:rFonts w:ascii="Arial" w:hAnsi="Arial" w:cs="Arial"/>
          <w:sz w:val="20"/>
          <w:szCs w:val="20"/>
          <w:lang w:eastAsia="en-US"/>
        </w:rPr>
      </w:pPr>
    </w:p>
    <w:p w:rsidR="00C25EBF" w:rsidRDefault="00DE1C02" w:rsidP="00DE1C02">
      <w:pPr>
        <w:ind w:left="360"/>
        <w:rPr>
          <w:rFonts w:ascii="Arial" w:hAnsi="Arial" w:cs="Arial"/>
          <w:sz w:val="20"/>
          <w:szCs w:val="20"/>
          <w:lang w:eastAsia="en-US"/>
        </w:rPr>
      </w:pPr>
      <w:r w:rsidRPr="00DE1C02">
        <w:rPr>
          <w:rFonts w:ascii="Arial" w:hAnsi="Arial" w:cs="Arial"/>
          <w:sz w:val="20"/>
          <w:szCs w:val="20"/>
          <w:lang w:eastAsia="en-US"/>
        </w:rPr>
        <w:t>Usted cuenta con 4 opciones</w:t>
      </w:r>
      <w:r>
        <w:rPr>
          <w:rFonts w:ascii="Arial" w:hAnsi="Arial" w:cs="Arial"/>
          <w:sz w:val="20"/>
          <w:szCs w:val="20"/>
          <w:lang w:eastAsia="en-US"/>
        </w:rPr>
        <w:t>:</w:t>
      </w:r>
    </w:p>
    <w:p w:rsidR="00DE1C02" w:rsidRDefault="00DE1C02" w:rsidP="00DE1C02">
      <w:pPr>
        <w:ind w:left="360"/>
        <w:rPr>
          <w:rFonts w:ascii="Arial" w:hAnsi="Arial" w:cs="Arial"/>
          <w:sz w:val="20"/>
          <w:szCs w:val="20"/>
          <w:lang w:eastAsia="en-US"/>
        </w:rPr>
      </w:pPr>
    </w:p>
    <w:p w:rsidR="00DE1C02" w:rsidRDefault="00DE1C02" w:rsidP="00DE1C02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  <w:lang w:eastAsia="en-US"/>
        </w:rPr>
      </w:pPr>
      <w:r w:rsidRPr="00DE1C02">
        <w:rPr>
          <w:rFonts w:ascii="Arial" w:hAnsi="Arial" w:cs="Arial"/>
          <w:sz w:val="20"/>
          <w:szCs w:val="20"/>
          <w:lang w:eastAsia="en-US"/>
        </w:rPr>
        <w:t xml:space="preserve">Búsqueda por </w:t>
      </w:r>
      <w:r w:rsidRPr="00DE1C02">
        <w:rPr>
          <w:rFonts w:ascii="Arial" w:hAnsi="Arial" w:cs="Arial"/>
          <w:b/>
          <w:i/>
          <w:sz w:val="20"/>
          <w:szCs w:val="20"/>
          <w:lang w:eastAsia="en-US"/>
        </w:rPr>
        <w:t>elementos del catálogo</w:t>
      </w:r>
    </w:p>
    <w:p w:rsidR="00DE1C02" w:rsidRDefault="00DE1C02" w:rsidP="00DE1C02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Búsqueda en </w:t>
      </w:r>
      <w:r w:rsidRPr="00DE1C02">
        <w:rPr>
          <w:rFonts w:ascii="Arial" w:hAnsi="Arial" w:cs="Arial"/>
          <w:b/>
          <w:i/>
          <w:sz w:val="20"/>
          <w:szCs w:val="20"/>
          <w:lang w:eastAsia="en-US"/>
        </w:rPr>
        <w:t>catálogo anterior</w:t>
      </w:r>
    </w:p>
    <w:p w:rsidR="00DE1C02" w:rsidRDefault="00DE1C02" w:rsidP="00DE1C02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Búsqueda en </w:t>
      </w:r>
      <w:r w:rsidRPr="00DE1C02">
        <w:rPr>
          <w:rFonts w:ascii="Arial" w:hAnsi="Arial" w:cs="Arial"/>
          <w:b/>
          <w:i/>
          <w:sz w:val="20"/>
          <w:szCs w:val="20"/>
          <w:lang w:eastAsia="en-US"/>
        </w:rPr>
        <w:t>catálogo actual</w:t>
      </w:r>
    </w:p>
    <w:p w:rsidR="00DE1C02" w:rsidRDefault="00DE1C02" w:rsidP="00DE1C02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Descarga del catálogo</w:t>
      </w:r>
    </w:p>
    <w:p w:rsidR="00BF794F" w:rsidRPr="00DE1C02" w:rsidRDefault="00BF794F" w:rsidP="00BF794F">
      <w:pPr>
        <w:pStyle w:val="Prrafodelista"/>
        <w:ind w:left="1080"/>
        <w:rPr>
          <w:rFonts w:ascii="Arial" w:hAnsi="Arial" w:cs="Arial"/>
          <w:sz w:val="20"/>
          <w:szCs w:val="20"/>
          <w:lang w:eastAsia="en-US"/>
        </w:rPr>
      </w:pPr>
    </w:p>
    <w:p w:rsidR="00DE1C02" w:rsidRPr="00DE1C02" w:rsidRDefault="00DE1C02">
      <w:pPr>
        <w:rPr>
          <w:rFonts w:ascii="Arial" w:hAnsi="Arial" w:cs="Arial"/>
          <w:sz w:val="20"/>
          <w:szCs w:val="20"/>
          <w:lang w:eastAsia="en-US"/>
        </w:rPr>
      </w:pPr>
    </w:p>
    <w:p w:rsidR="00C25EBF" w:rsidRDefault="00DF0EE6" w:rsidP="00B7160C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b/>
          <w:sz w:val="20"/>
          <w:szCs w:val="20"/>
          <w:lang w:eastAsia="en-US"/>
        </w:rPr>
        <w:t>“</w:t>
      </w:r>
      <w:r w:rsidRPr="00DF0EE6">
        <w:rPr>
          <w:rFonts w:ascii="Arial" w:hAnsi="Arial" w:cs="Arial"/>
          <w:b/>
          <w:sz w:val="20"/>
          <w:szCs w:val="20"/>
          <w:lang w:eastAsia="en-US"/>
        </w:rPr>
        <w:t>Búsqueda por elementos del catálogo</w:t>
      </w:r>
      <w:r>
        <w:rPr>
          <w:rFonts w:ascii="Arial" w:hAnsi="Arial" w:cs="Arial"/>
          <w:b/>
          <w:sz w:val="20"/>
          <w:szCs w:val="20"/>
          <w:lang w:eastAsia="en-US"/>
        </w:rPr>
        <w:t>”</w:t>
      </w:r>
      <w:r w:rsidRPr="00DF0EE6">
        <w:rPr>
          <w:rFonts w:ascii="Arial" w:hAnsi="Arial" w:cs="Arial"/>
          <w:b/>
          <w:sz w:val="20"/>
          <w:szCs w:val="20"/>
          <w:lang w:eastAsia="en-US"/>
        </w:rPr>
        <w:t>:</w:t>
      </w:r>
      <w:r>
        <w:rPr>
          <w:rFonts w:ascii="Arial" w:hAnsi="Arial" w:cs="Arial"/>
          <w:sz w:val="20"/>
          <w:szCs w:val="20"/>
          <w:lang w:eastAsia="en-US"/>
        </w:rPr>
        <w:t xml:space="preserve"> </w:t>
      </w:r>
      <w:r w:rsidR="00DE1C02" w:rsidRPr="00DE1C02">
        <w:rPr>
          <w:rFonts w:ascii="Arial" w:hAnsi="Arial" w:cs="Arial"/>
          <w:sz w:val="20"/>
          <w:szCs w:val="20"/>
          <w:lang w:eastAsia="en-US"/>
        </w:rPr>
        <w:t xml:space="preserve">En </w:t>
      </w:r>
      <w:r w:rsidR="00DE1C02">
        <w:rPr>
          <w:rFonts w:ascii="Arial" w:hAnsi="Arial" w:cs="Arial"/>
          <w:sz w:val="20"/>
          <w:szCs w:val="20"/>
          <w:lang w:eastAsia="en-US"/>
        </w:rPr>
        <w:t>esta opción usted debe selecciona</w:t>
      </w:r>
      <w:r w:rsidR="00B7160C">
        <w:rPr>
          <w:rFonts w:ascii="Arial" w:hAnsi="Arial" w:cs="Arial"/>
          <w:sz w:val="20"/>
          <w:szCs w:val="20"/>
          <w:lang w:eastAsia="en-US"/>
        </w:rPr>
        <w:t xml:space="preserve">r la división y grupo económico </w:t>
      </w:r>
      <w:r w:rsidR="00BF794F">
        <w:rPr>
          <w:rFonts w:ascii="Arial" w:hAnsi="Arial" w:cs="Arial"/>
          <w:sz w:val="20"/>
          <w:szCs w:val="20"/>
          <w:lang w:eastAsia="en-US"/>
        </w:rPr>
        <w:t xml:space="preserve">con base en su actividad, </w:t>
      </w:r>
      <w:r w:rsidR="00B7160C">
        <w:rPr>
          <w:rFonts w:ascii="Arial" w:hAnsi="Arial" w:cs="Arial"/>
          <w:sz w:val="20"/>
          <w:szCs w:val="20"/>
          <w:lang w:eastAsia="en-US"/>
        </w:rPr>
        <w:t xml:space="preserve">y </w:t>
      </w:r>
      <w:r w:rsidR="00BF794F">
        <w:rPr>
          <w:rFonts w:ascii="Arial" w:hAnsi="Arial" w:cs="Arial"/>
          <w:sz w:val="20"/>
          <w:szCs w:val="20"/>
          <w:lang w:eastAsia="en-US"/>
        </w:rPr>
        <w:t>seleccionar el botón de “Buscar”</w:t>
      </w:r>
      <w:r w:rsidR="00DE1C02">
        <w:rPr>
          <w:rFonts w:ascii="Arial" w:hAnsi="Arial" w:cs="Arial"/>
          <w:sz w:val="20"/>
          <w:szCs w:val="20"/>
          <w:lang w:eastAsia="en-US"/>
        </w:rPr>
        <w:t xml:space="preserve">.  Una vez presentado el resultado de la búsqueda, usted podrá elegir la fracción </w:t>
      </w:r>
      <w:r w:rsidR="00B7160C">
        <w:rPr>
          <w:rFonts w:ascii="Arial" w:hAnsi="Arial" w:cs="Arial"/>
          <w:sz w:val="20"/>
          <w:szCs w:val="20"/>
          <w:lang w:eastAsia="en-US"/>
        </w:rPr>
        <w:t xml:space="preserve">correspondiente a </w:t>
      </w:r>
      <w:r w:rsidR="00DE1C02">
        <w:rPr>
          <w:rFonts w:ascii="Arial" w:hAnsi="Arial" w:cs="Arial"/>
          <w:sz w:val="20"/>
          <w:szCs w:val="20"/>
          <w:lang w:eastAsia="en-US"/>
        </w:rPr>
        <w:t>su actividad económica</w:t>
      </w:r>
      <w:r w:rsidR="00B7160C">
        <w:rPr>
          <w:rFonts w:ascii="Arial" w:hAnsi="Arial" w:cs="Arial"/>
          <w:sz w:val="20"/>
          <w:szCs w:val="20"/>
          <w:lang w:eastAsia="en-US"/>
        </w:rPr>
        <w:t xml:space="preserve"> o </w:t>
      </w:r>
      <w:r w:rsidR="00BF794F">
        <w:rPr>
          <w:rFonts w:ascii="Arial" w:hAnsi="Arial" w:cs="Arial"/>
          <w:sz w:val="20"/>
          <w:szCs w:val="20"/>
          <w:lang w:eastAsia="en-US"/>
        </w:rPr>
        <w:t xml:space="preserve">realizar una nueva </w:t>
      </w:r>
      <w:r w:rsidR="00B7160C">
        <w:rPr>
          <w:rFonts w:ascii="Arial" w:hAnsi="Arial" w:cs="Arial"/>
          <w:sz w:val="20"/>
          <w:szCs w:val="20"/>
          <w:lang w:eastAsia="en-US"/>
        </w:rPr>
        <w:t xml:space="preserve">búsqueda hasta </w:t>
      </w:r>
      <w:r>
        <w:rPr>
          <w:rFonts w:ascii="Arial" w:hAnsi="Arial" w:cs="Arial"/>
          <w:sz w:val="20"/>
          <w:szCs w:val="20"/>
          <w:lang w:eastAsia="en-US"/>
        </w:rPr>
        <w:t>encontrar</w:t>
      </w:r>
      <w:r w:rsidR="00B7160C">
        <w:rPr>
          <w:rFonts w:ascii="Arial" w:hAnsi="Arial" w:cs="Arial"/>
          <w:sz w:val="20"/>
          <w:szCs w:val="20"/>
          <w:lang w:eastAsia="en-US"/>
        </w:rPr>
        <w:t xml:space="preserve"> la fracción que le corresponda a su actividad económica</w:t>
      </w:r>
      <w:r w:rsidR="00DE1C02">
        <w:rPr>
          <w:rFonts w:ascii="Arial" w:hAnsi="Arial" w:cs="Arial"/>
          <w:sz w:val="20"/>
          <w:szCs w:val="20"/>
          <w:lang w:eastAsia="en-US"/>
        </w:rPr>
        <w:t xml:space="preserve">. </w:t>
      </w:r>
    </w:p>
    <w:p w:rsidR="00B7160C" w:rsidRDefault="00B7160C" w:rsidP="00B7160C">
      <w:pPr>
        <w:pStyle w:val="Prrafodelista"/>
        <w:rPr>
          <w:rFonts w:ascii="Arial" w:hAnsi="Arial" w:cs="Arial"/>
          <w:sz w:val="20"/>
          <w:szCs w:val="20"/>
          <w:lang w:eastAsia="en-US"/>
        </w:rPr>
      </w:pPr>
    </w:p>
    <w:p w:rsidR="00B7160C" w:rsidRPr="00BF794F" w:rsidRDefault="00DF0EE6" w:rsidP="00B7160C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BF794F">
        <w:rPr>
          <w:rFonts w:ascii="Arial" w:hAnsi="Arial" w:cs="Arial"/>
          <w:b/>
          <w:sz w:val="20"/>
          <w:szCs w:val="20"/>
          <w:lang w:eastAsia="en-US"/>
        </w:rPr>
        <w:t>“</w:t>
      </w:r>
      <w:r w:rsidR="00B7160C" w:rsidRPr="00BF794F">
        <w:rPr>
          <w:rFonts w:ascii="Arial" w:hAnsi="Arial" w:cs="Arial"/>
          <w:b/>
          <w:sz w:val="20"/>
          <w:szCs w:val="20"/>
          <w:lang w:eastAsia="en-US"/>
        </w:rPr>
        <w:t>Búsqueda en catálogo anterior”</w:t>
      </w:r>
      <w:r w:rsidRPr="00BF794F">
        <w:rPr>
          <w:rFonts w:ascii="Arial" w:hAnsi="Arial" w:cs="Arial"/>
          <w:b/>
          <w:sz w:val="20"/>
          <w:szCs w:val="20"/>
          <w:lang w:eastAsia="en-US"/>
        </w:rPr>
        <w:t xml:space="preserve">: </w:t>
      </w:r>
      <w:r w:rsidRPr="00BF794F">
        <w:rPr>
          <w:rFonts w:ascii="Arial" w:hAnsi="Arial" w:cs="Arial"/>
          <w:sz w:val="20"/>
          <w:szCs w:val="20"/>
          <w:lang w:eastAsia="en-US"/>
        </w:rPr>
        <w:t xml:space="preserve">En este apartado usted </w:t>
      </w:r>
      <w:r w:rsidR="00B7160C" w:rsidRPr="00BF794F">
        <w:rPr>
          <w:rFonts w:ascii="Arial" w:hAnsi="Arial" w:cs="Arial"/>
          <w:sz w:val="20"/>
          <w:szCs w:val="20"/>
          <w:lang w:eastAsia="en-US"/>
        </w:rPr>
        <w:t xml:space="preserve">podrá consultar el nuevo catálogo de actividades, a partir de una fracción o palabra (s) del catálogo anterior.  </w:t>
      </w:r>
      <w:r w:rsidR="00BF794F">
        <w:rPr>
          <w:rFonts w:ascii="Arial" w:hAnsi="Arial" w:cs="Arial"/>
          <w:sz w:val="20"/>
          <w:szCs w:val="20"/>
          <w:lang w:eastAsia="en-US"/>
        </w:rPr>
        <w:t>Una vez presentado el resultado de la búsqueda, usted podrá elegir la fracción correspondiente a su actividad económica o realizar una nueva búsqueda hasta encontrar la fracción que le corresponda a su actividad económica.</w:t>
      </w:r>
    </w:p>
    <w:p w:rsidR="00BF794F" w:rsidRPr="00BF794F" w:rsidRDefault="00BF794F" w:rsidP="00BF794F">
      <w:pPr>
        <w:pStyle w:val="Prrafodelista"/>
        <w:jc w:val="both"/>
        <w:rPr>
          <w:rFonts w:ascii="Arial" w:hAnsi="Arial" w:cs="Arial"/>
        </w:rPr>
      </w:pPr>
    </w:p>
    <w:p w:rsidR="00B7160C" w:rsidRPr="00BF794F" w:rsidRDefault="00DF0EE6" w:rsidP="00BF794F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BF794F">
        <w:rPr>
          <w:rFonts w:ascii="Arial" w:hAnsi="Arial" w:cs="Arial"/>
          <w:b/>
          <w:sz w:val="20"/>
          <w:szCs w:val="20"/>
          <w:lang w:eastAsia="en-US"/>
        </w:rPr>
        <w:t>“B</w:t>
      </w:r>
      <w:r w:rsidR="00B7160C" w:rsidRPr="00BF794F">
        <w:rPr>
          <w:rFonts w:ascii="Arial" w:hAnsi="Arial" w:cs="Arial"/>
          <w:b/>
          <w:sz w:val="20"/>
          <w:szCs w:val="20"/>
          <w:lang w:eastAsia="en-US"/>
        </w:rPr>
        <w:t>úsqueda en catálogo actual</w:t>
      </w:r>
      <w:r w:rsidRPr="00BF794F">
        <w:rPr>
          <w:rFonts w:ascii="Arial" w:hAnsi="Arial" w:cs="Arial"/>
          <w:b/>
          <w:sz w:val="20"/>
          <w:szCs w:val="20"/>
          <w:lang w:eastAsia="en-US"/>
        </w:rPr>
        <w:t xml:space="preserve">”: </w:t>
      </w:r>
      <w:r w:rsidRPr="00BF794F">
        <w:rPr>
          <w:rFonts w:ascii="Arial" w:hAnsi="Arial" w:cs="Arial"/>
          <w:sz w:val="20"/>
          <w:szCs w:val="20"/>
          <w:lang w:eastAsia="en-US"/>
        </w:rPr>
        <w:t>L</w:t>
      </w:r>
      <w:r w:rsidR="00B7160C" w:rsidRPr="00BF794F">
        <w:rPr>
          <w:rFonts w:ascii="Arial" w:hAnsi="Arial" w:cs="Arial"/>
          <w:sz w:val="20"/>
          <w:szCs w:val="20"/>
          <w:lang w:eastAsia="en-US"/>
        </w:rPr>
        <w:t>e permitirá consultar el nuevo catálogo de actividades, a partir de la fracción o cualquier palabra clave de</w:t>
      </w:r>
      <w:r w:rsidR="00BF794F" w:rsidRPr="00BF794F">
        <w:rPr>
          <w:rFonts w:ascii="Arial" w:hAnsi="Arial" w:cs="Arial"/>
          <w:sz w:val="20"/>
          <w:szCs w:val="20"/>
          <w:lang w:eastAsia="en-US"/>
        </w:rPr>
        <w:t xml:space="preserve"> su actividad que se encuentre en e</w:t>
      </w:r>
      <w:r w:rsidR="00B7160C" w:rsidRPr="00BF794F">
        <w:rPr>
          <w:rFonts w:ascii="Arial" w:hAnsi="Arial" w:cs="Arial"/>
          <w:sz w:val="20"/>
          <w:szCs w:val="20"/>
          <w:lang w:eastAsia="en-US"/>
        </w:rPr>
        <w:t xml:space="preserve">l nuevo catálogo. </w:t>
      </w:r>
      <w:r w:rsidR="00BF794F" w:rsidRPr="00BF794F">
        <w:rPr>
          <w:rFonts w:ascii="Arial" w:hAnsi="Arial" w:cs="Arial"/>
          <w:sz w:val="20"/>
          <w:szCs w:val="20"/>
          <w:lang w:eastAsia="en-US"/>
        </w:rPr>
        <w:t>Una vez presentado el resultado de la búsqueda, usted podrá elegir la fracción correspondiente a su actividad económica o realizar una nueva búsqueda hasta encontrar la fracción que le corresponda a su actividad económica.</w:t>
      </w:r>
    </w:p>
    <w:p w:rsidR="00BF794F" w:rsidRPr="00BF794F" w:rsidRDefault="00BF794F" w:rsidP="00BF794F">
      <w:pPr>
        <w:pStyle w:val="Prrafodelista"/>
        <w:rPr>
          <w:rFonts w:ascii="Arial" w:hAnsi="Arial" w:cs="Arial"/>
        </w:rPr>
      </w:pPr>
    </w:p>
    <w:p w:rsidR="00BF794F" w:rsidRPr="00BF794F" w:rsidRDefault="00BF794F" w:rsidP="00BF794F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BF794F">
        <w:rPr>
          <w:rFonts w:ascii="Arial" w:hAnsi="Arial" w:cs="Arial"/>
          <w:b/>
        </w:rPr>
        <w:t>“</w:t>
      </w:r>
      <w:r w:rsidRPr="00BF794F">
        <w:rPr>
          <w:rFonts w:ascii="Arial" w:hAnsi="Arial" w:cs="Arial"/>
          <w:b/>
          <w:sz w:val="20"/>
          <w:szCs w:val="20"/>
          <w:lang w:eastAsia="en-US"/>
        </w:rPr>
        <w:t>Descarga del catálogo”</w:t>
      </w:r>
      <w:r w:rsidRPr="00BF794F">
        <w:rPr>
          <w:rFonts w:ascii="Arial" w:hAnsi="Arial" w:cs="Arial"/>
          <w:sz w:val="20"/>
          <w:szCs w:val="20"/>
          <w:lang w:eastAsia="en-US"/>
        </w:rPr>
        <w:t xml:space="preserve">:  En esta opción usted podrá descargar </w:t>
      </w:r>
      <w:r>
        <w:rPr>
          <w:rFonts w:ascii="Arial" w:hAnsi="Arial" w:cs="Arial"/>
          <w:sz w:val="20"/>
          <w:szCs w:val="20"/>
          <w:lang w:eastAsia="en-US"/>
        </w:rPr>
        <w:t xml:space="preserve">en archivo electrónico, </w:t>
      </w:r>
      <w:r w:rsidRPr="00BF794F">
        <w:rPr>
          <w:rFonts w:ascii="Arial" w:hAnsi="Arial" w:cs="Arial"/>
          <w:sz w:val="20"/>
          <w:szCs w:val="20"/>
          <w:lang w:eastAsia="en-US"/>
        </w:rPr>
        <w:t xml:space="preserve">el </w:t>
      </w:r>
      <w:r>
        <w:rPr>
          <w:rFonts w:ascii="Arial" w:hAnsi="Arial" w:cs="Arial"/>
          <w:sz w:val="20"/>
          <w:szCs w:val="20"/>
          <w:lang w:eastAsia="en-US"/>
        </w:rPr>
        <w:t>Catálogo de Actividades, establecido en el artículo 196 del Reglamento de la Ley del Seguro Social en Materia de Afiliación, Clasificación de Empresas, Recaudación y Fiscalización</w:t>
      </w:r>
      <w:r>
        <w:rPr>
          <w:rFonts w:ascii="Arial" w:hAnsi="Arial" w:cs="Arial"/>
          <w:sz w:val="20"/>
          <w:szCs w:val="20"/>
          <w:lang w:eastAsia="en-US"/>
        </w:rPr>
        <w:t>.</w:t>
      </w:r>
      <w:r>
        <w:rPr>
          <w:rFonts w:ascii="Arial" w:hAnsi="Arial" w:cs="Arial"/>
        </w:rPr>
        <w:t xml:space="preserve"> </w:t>
      </w:r>
    </w:p>
    <w:p w:rsidR="00B7160C" w:rsidRDefault="00B7160C" w:rsidP="00B7160C">
      <w:pPr>
        <w:ind w:left="360"/>
        <w:jc w:val="both"/>
        <w:rPr>
          <w:rFonts w:ascii="Arial" w:hAnsi="Arial" w:cs="Arial"/>
        </w:rPr>
      </w:pPr>
    </w:p>
    <w:p w:rsidR="00B7160C" w:rsidRDefault="00B7160C" w:rsidP="00B7160C">
      <w:pPr>
        <w:ind w:left="360"/>
        <w:jc w:val="both"/>
        <w:rPr>
          <w:rFonts w:ascii="Arial" w:hAnsi="Arial" w:cs="Arial"/>
        </w:rPr>
      </w:pPr>
      <w:bookmarkStart w:id="0" w:name="_GoBack"/>
      <w:bookmarkEnd w:id="0"/>
    </w:p>
    <w:sectPr w:rsidR="00B7160C" w:rsidSect="00783CE4">
      <w:headerReference w:type="default" r:id="rId9"/>
      <w:footerReference w:type="default" r:id="rId10"/>
      <w:pgSz w:w="12242" w:h="15842" w:code="1"/>
      <w:pgMar w:top="28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B92" w:rsidRDefault="004F2B92">
      <w:r>
        <w:separator/>
      </w:r>
    </w:p>
  </w:endnote>
  <w:endnote w:type="continuationSeparator" w:id="0">
    <w:p w:rsidR="004F2B92" w:rsidRDefault="004F2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CE4" w:rsidRPr="000B349A" w:rsidRDefault="00783CE4" w:rsidP="00FE1C28">
    <w:pPr>
      <w:pStyle w:val="Piedepgina"/>
      <w:jc w:val="center"/>
    </w:pPr>
    <w:r>
      <w:rPr>
        <w:noProof/>
        <w:lang w:val="es-MX" w:eastAsia="es-MX"/>
      </w:rPr>
      <w:drawing>
        <wp:inline distT="0" distB="0" distL="0" distR="0" wp14:anchorId="470162FC" wp14:editId="1B3F440D">
          <wp:extent cx="1803400" cy="406400"/>
          <wp:effectExtent l="0" t="0" r="635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40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B92" w:rsidRDefault="004F2B92">
      <w:r>
        <w:separator/>
      </w:r>
    </w:p>
  </w:footnote>
  <w:footnote w:type="continuationSeparator" w:id="0">
    <w:p w:rsidR="004F2B92" w:rsidRDefault="004F2B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CE4" w:rsidRDefault="00783CE4" w:rsidP="00424AD2">
    <w:pPr>
      <w:pStyle w:val="Encabezado"/>
      <w:tabs>
        <w:tab w:val="left" w:pos="0"/>
      </w:tabs>
      <w:ind w:left="-426"/>
    </w:pPr>
    <w:r>
      <w:rPr>
        <w:noProof/>
        <w:lang w:val="es-MX" w:eastAsia="es-MX"/>
      </w:rPr>
      <w:drawing>
        <wp:inline distT="0" distB="0" distL="0" distR="0" wp14:anchorId="346A0CE1" wp14:editId="637CD4ED">
          <wp:extent cx="6324600" cy="1003300"/>
          <wp:effectExtent l="0" t="0" r="0" b="6350"/>
          <wp:docPr id="1" name="Imagen 1" descr="División de Clasificación de Empres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visión de Clasificación de Empres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0" cy="100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83CE4" w:rsidRDefault="00783CE4" w:rsidP="00424AD2">
    <w:pPr>
      <w:pStyle w:val="Encabezado"/>
      <w:tabs>
        <w:tab w:val="left" w:pos="0"/>
      </w:tabs>
      <w:ind w:left="-426"/>
    </w:pPr>
  </w:p>
  <w:p w:rsidR="00783CE4" w:rsidRDefault="00DF0EE6" w:rsidP="00783CE4">
    <w:pPr>
      <w:jc w:val="center"/>
      <w:rPr>
        <w:rFonts w:ascii="Arial" w:hAnsi="Arial" w:cs="Arial"/>
        <w:b/>
        <w:sz w:val="20"/>
        <w:szCs w:val="20"/>
        <w:lang w:val="es-MX"/>
      </w:rPr>
    </w:pPr>
    <w:r>
      <w:rPr>
        <w:rFonts w:ascii="Arial" w:hAnsi="Arial" w:cs="Arial"/>
        <w:b/>
        <w:sz w:val="20"/>
        <w:szCs w:val="20"/>
        <w:lang w:val="es-MX"/>
      </w:rPr>
      <w:t xml:space="preserve">Consulta de </w:t>
    </w:r>
    <w:r w:rsidR="00783CE4">
      <w:rPr>
        <w:rFonts w:ascii="Arial" w:hAnsi="Arial" w:cs="Arial"/>
        <w:b/>
        <w:sz w:val="20"/>
        <w:szCs w:val="20"/>
        <w:lang w:val="es-MX"/>
      </w:rPr>
      <w:t xml:space="preserve">actividades en el nuevo Catálogo de Clasificación de Empresas </w:t>
    </w:r>
  </w:p>
  <w:p w:rsidR="00C81CD4" w:rsidRDefault="00C81CD4" w:rsidP="00783CE4">
    <w:pPr>
      <w:jc w:val="center"/>
      <w:rPr>
        <w:rFonts w:ascii="Arial" w:hAnsi="Arial" w:cs="Arial"/>
        <w:b/>
        <w:sz w:val="20"/>
        <w:szCs w:val="20"/>
        <w:lang w:val="es-MX"/>
      </w:rPr>
    </w:pPr>
    <w:r>
      <w:rPr>
        <w:rFonts w:ascii="Arial" w:hAnsi="Arial" w:cs="Arial"/>
        <w:b/>
        <w:sz w:val="20"/>
        <w:szCs w:val="20"/>
        <w:lang w:val="es-MX"/>
      </w:rPr>
      <w:t>BUSCADOR WEB</w:t>
    </w:r>
  </w:p>
  <w:p w:rsidR="00783CE4" w:rsidRDefault="00783CE4" w:rsidP="00783CE4">
    <w:pPr>
      <w:jc w:val="center"/>
      <w:rPr>
        <w:rFonts w:ascii="Arial" w:hAnsi="Arial" w:cs="Arial"/>
        <w:b/>
        <w:sz w:val="20"/>
        <w:szCs w:val="20"/>
        <w:lang w:val="es-MX"/>
      </w:rPr>
    </w:pPr>
  </w:p>
  <w:p w:rsidR="00783CE4" w:rsidRPr="00783CE4" w:rsidRDefault="00783CE4" w:rsidP="00424AD2">
    <w:pPr>
      <w:pStyle w:val="Encabezado"/>
      <w:tabs>
        <w:tab w:val="left" w:pos="0"/>
      </w:tabs>
      <w:ind w:left="-426"/>
      <w:rPr>
        <w:lang w:val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24C7A"/>
    <w:multiLevelType w:val="hybridMultilevel"/>
    <w:tmpl w:val="66F67186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0A702A4E"/>
    <w:multiLevelType w:val="hybridMultilevel"/>
    <w:tmpl w:val="51163036"/>
    <w:lvl w:ilvl="0" w:tplc="F66885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9E4D0C"/>
    <w:multiLevelType w:val="hybridMultilevel"/>
    <w:tmpl w:val="CD8AD2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BA4D4F"/>
    <w:multiLevelType w:val="hybridMultilevel"/>
    <w:tmpl w:val="3DDC712C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>
    <w:nsid w:val="2A455B23"/>
    <w:multiLevelType w:val="hybridMultilevel"/>
    <w:tmpl w:val="57C0C1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BD377B"/>
    <w:multiLevelType w:val="hybridMultilevel"/>
    <w:tmpl w:val="D38E6F16"/>
    <w:lvl w:ilvl="0" w:tplc="F66885C8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>
    <w:nsid w:val="440248CF"/>
    <w:multiLevelType w:val="hybridMultilevel"/>
    <w:tmpl w:val="44747CF8"/>
    <w:lvl w:ilvl="0" w:tplc="F66885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A4290C"/>
    <w:multiLevelType w:val="hybridMultilevel"/>
    <w:tmpl w:val="71D4536C"/>
    <w:lvl w:ilvl="0" w:tplc="518A90F4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D461BA2"/>
    <w:multiLevelType w:val="hybridMultilevel"/>
    <w:tmpl w:val="B7DCEECE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>
    <w:nsid w:val="5E03753D"/>
    <w:multiLevelType w:val="hybridMultilevel"/>
    <w:tmpl w:val="F0E64F6A"/>
    <w:lvl w:ilvl="0" w:tplc="B9685B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632"/>
        </w:tabs>
        <w:ind w:left="163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52"/>
        </w:tabs>
        <w:ind w:left="235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72"/>
        </w:tabs>
        <w:ind w:left="307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92"/>
        </w:tabs>
        <w:ind w:left="379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12"/>
        </w:tabs>
        <w:ind w:left="451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32"/>
        </w:tabs>
        <w:ind w:left="523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52"/>
        </w:tabs>
        <w:ind w:left="5952" w:hanging="180"/>
      </w:pPr>
    </w:lvl>
  </w:abstractNum>
  <w:abstractNum w:abstractNumId="10">
    <w:nsid w:val="64D47754"/>
    <w:multiLevelType w:val="hybridMultilevel"/>
    <w:tmpl w:val="3F8AE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3328F2"/>
    <w:multiLevelType w:val="hybridMultilevel"/>
    <w:tmpl w:val="C0CE119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796BE1"/>
    <w:multiLevelType w:val="hybridMultilevel"/>
    <w:tmpl w:val="BA4EF7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C2B780B"/>
    <w:multiLevelType w:val="multilevel"/>
    <w:tmpl w:val="64A6C7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7"/>
  </w:num>
  <w:num w:numId="2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13"/>
  </w:num>
  <w:num w:numId="8">
    <w:abstractNumId w:val="5"/>
  </w:num>
  <w:num w:numId="9">
    <w:abstractNumId w:val="11"/>
  </w:num>
  <w:num w:numId="10">
    <w:abstractNumId w:val="10"/>
  </w:num>
  <w:num w:numId="11">
    <w:abstractNumId w:val="2"/>
  </w:num>
  <w:num w:numId="12">
    <w:abstractNumId w:val="12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EBF"/>
    <w:rsid w:val="00002C0A"/>
    <w:rsid w:val="000567B9"/>
    <w:rsid w:val="0006034E"/>
    <w:rsid w:val="00081C9B"/>
    <w:rsid w:val="000822E3"/>
    <w:rsid w:val="000827AE"/>
    <w:rsid w:val="000A2ADC"/>
    <w:rsid w:val="000B349A"/>
    <w:rsid w:val="000D468C"/>
    <w:rsid w:val="000D64A8"/>
    <w:rsid w:val="000F3590"/>
    <w:rsid w:val="00144A5F"/>
    <w:rsid w:val="00173BE2"/>
    <w:rsid w:val="001D7513"/>
    <w:rsid w:val="00230D7F"/>
    <w:rsid w:val="0023319D"/>
    <w:rsid w:val="002C126E"/>
    <w:rsid w:val="002C2F19"/>
    <w:rsid w:val="002C7E67"/>
    <w:rsid w:val="00311111"/>
    <w:rsid w:val="003458B5"/>
    <w:rsid w:val="003508C3"/>
    <w:rsid w:val="003871CE"/>
    <w:rsid w:val="00394019"/>
    <w:rsid w:val="003D4C94"/>
    <w:rsid w:val="00407D3B"/>
    <w:rsid w:val="00424AD2"/>
    <w:rsid w:val="00433DC3"/>
    <w:rsid w:val="00440368"/>
    <w:rsid w:val="00440CF3"/>
    <w:rsid w:val="004504D0"/>
    <w:rsid w:val="00493BE4"/>
    <w:rsid w:val="004A2ACE"/>
    <w:rsid w:val="004F2B92"/>
    <w:rsid w:val="00543488"/>
    <w:rsid w:val="00567E7E"/>
    <w:rsid w:val="00573E7D"/>
    <w:rsid w:val="00587428"/>
    <w:rsid w:val="005D31D9"/>
    <w:rsid w:val="006240F1"/>
    <w:rsid w:val="006274A2"/>
    <w:rsid w:val="00631AA4"/>
    <w:rsid w:val="006A13E9"/>
    <w:rsid w:val="006C007F"/>
    <w:rsid w:val="006F2499"/>
    <w:rsid w:val="00713B15"/>
    <w:rsid w:val="007344CB"/>
    <w:rsid w:val="00735DA5"/>
    <w:rsid w:val="00736828"/>
    <w:rsid w:val="00740BED"/>
    <w:rsid w:val="007450BA"/>
    <w:rsid w:val="007523E0"/>
    <w:rsid w:val="00760DC4"/>
    <w:rsid w:val="00783CE4"/>
    <w:rsid w:val="007B35E2"/>
    <w:rsid w:val="007B3FB6"/>
    <w:rsid w:val="00813938"/>
    <w:rsid w:val="00851A44"/>
    <w:rsid w:val="0085586E"/>
    <w:rsid w:val="008A40D5"/>
    <w:rsid w:val="008A76F8"/>
    <w:rsid w:val="008D59CA"/>
    <w:rsid w:val="008E049B"/>
    <w:rsid w:val="008F3447"/>
    <w:rsid w:val="008F562B"/>
    <w:rsid w:val="009134FE"/>
    <w:rsid w:val="00955F6C"/>
    <w:rsid w:val="00974CB2"/>
    <w:rsid w:val="00991DD5"/>
    <w:rsid w:val="009C4D7E"/>
    <w:rsid w:val="009C6EF8"/>
    <w:rsid w:val="009C7AF3"/>
    <w:rsid w:val="009D372E"/>
    <w:rsid w:val="009E7EE8"/>
    <w:rsid w:val="00A0273D"/>
    <w:rsid w:val="00A0314E"/>
    <w:rsid w:val="00A206E7"/>
    <w:rsid w:val="00AB3FF2"/>
    <w:rsid w:val="00AC378A"/>
    <w:rsid w:val="00B078E8"/>
    <w:rsid w:val="00B4278B"/>
    <w:rsid w:val="00B64418"/>
    <w:rsid w:val="00B6782E"/>
    <w:rsid w:val="00B7160C"/>
    <w:rsid w:val="00BD2240"/>
    <w:rsid w:val="00BF794F"/>
    <w:rsid w:val="00C25EBF"/>
    <w:rsid w:val="00C32E32"/>
    <w:rsid w:val="00C51CA6"/>
    <w:rsid w:val="00C81CD4"/>
    <w:rsid w:val="00C8684D"/>
    <w:rsid w:val="00C87C94"/>
    <w:rsid w:val="00CF1F85"/>
    <w:rsid w:val="00CF7390"/>
    <w:rsid w:val="00D323CD"/>
    <w:rsid w:val="00D41F86"/>
    <w:rsid w:val="00D43FCD"/>
    <w:rsid w:val="00D57989"/>
    <w:rsid w:val="00D62086"/>
    <w:rsid w:val="00D66111"/>
    <w:rsid w:val="00DB432D"/>
    <w:rsid w:val="00DB5A73"/>
    <w:rsid w:val="00DD11DB"/>
    <w:rsid w:val="00DD12D4"/>
    <w:rsid w:val="00DD245C"/>
    <w:rsid w:val="00DE1C02"/>
    <w:rsid w:val="00DF0EE6"/>
    <w:rsid w:val="00E01974"/>
    <w:rsid w:val="00E24AAA"/>
    <w:rsid w:val="00E2684B"/>
    <w:rsid w:val="00E40324"/>
    <w:rsid w:val="00E7609F"/>
    <w:rsid w:val="00E9413F"/>
    <w:rsid w:val="00ED74C2"/>
    <w:rsid w:val="00EF162D"/>
    <w:rsid w:val="00F30EC8"/>
    <w:rsid w:val="00F331EA"/>
    <w:rsid w:val="00F46B8F"/>
    <w:rsid w:val="00F47FF6"/>
    <w:rsid w:val="00F67B36"/>
    <w:rsid w:val="00F77287"/>
    <w:rsid w:val="00FB3A96"/>
    <w:rsid w:val="00FE1C28"/>
    <w:rsid w:val="00FE1EBE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C25EB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Ttulo1"/>
    <w:next w:val="Normal"/>
    <w:link w:val="Ttulo2Car"/>
    <w:qFormat/>
    <w:rsid w:val="00C25EBF"/>
    <w:pPr>
      <w:widowControl w:val="0"/>
      <w:numPr>
        <w:numId w:val="1"/>
      </w:numPr>
      <w:spacing w:before="120" w:line="240" w:lineRule="atLeast"/>
      <w:outlineLvl w:val="1"/>
    </w:pPr>
    <w:rPr>
      <w:rFonts w:ascii="Univers (W1)" w:eastAsia="Times New Roman" w:hAnsi="Univers (W1)" w:cs="Arial"/>
      <w:bCs w:val="0"/>
      <w:kern w:val="0"/>
      <w:sz w:val="20"/>
      <w:szCs w:val="20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E1C2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E1C28"/>
    <w:pPr>
      <w:tabs>
        <w:tab w:val="center" w:pos="4252"/>
        <w:tab w:val="right" w:pos="8504"/>
      </w:tabs>
    </w:pPr>
  </w:style>
  <w:style w:type="character" w:customStyle="1" w:styleId="Ttulo2Car">
    <w:name w:val="Título 2 Car"/>
    <w:basedOn w:val="Fuentedeprrafopredeter"/>
    <w:link w:val="Ttulo2"/>
    <w:rsid w:val="00C25EBF"/>
    <w:rPr>
      <w:rFonts w:ascii="Univers (W1)" w:hAnsi="Univers (W1)" w:cs="Arial"/>
      <w:b/>
      <w:lang w:eastAsia="en-US"/>
    </w:rPr>
  </w:style>
  <w:style w:type="paragraph" w:styleId="Textoindependiente">
    <w:name w:val="Body Text"/>
    <w:basedOn w:val="Normal"/>
    <w:link w:val="TextoindependienteCar"/>
    <w:rsid w:val="00C25EBF"/>
    <w:pPr>
      <w:keepLines/>
      <w:widowControl w:val="0"/>
      <w:spacing w:after="120" w:line="240" w:lineRule="atLeast"/>
      <w:ind w:left="720"/>
    </w:pPr>
    <w:rPr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C25EBF"/>
    <w:rPr>
      <w:lang w:val="es-ES" w:eastAsia="en-US"/>
    </w:rPr>
  </w:style>
  <w:style w:type="character" w:customStyle="1" w:styleId="Ttulo1Car">
    <w:name w:val="Título 1 Car"/>
    <w:basedOn w:val="Fuentedeprrafopredeter"/>
    <w:link w:val="Ttulo1"/>
    <w:rsid w:val="00C25EBF"/>
    <w:rPr>
      <w:rFonts w:asciiTheme="majorHAnsi" w:eastAsiaTheme="majorEastAsia" w:hAnsiTheme="majorHAnsi" w:cstheme="majorBidi"/>
      <w:b/>
      <w:bCs/>
      <w:kern w:val="32"/>
      <w:sz w:val="32"/>
      <w:szCs w:val="32"/>
      <w:lang w:val="es-ES" w:eastAsia="es-ES"/>
    </w:rPr>
  </w:style>
  <w:style w:type="paragraph" w:customStyle="1" w:styleId="Tabletext">
    <w:name w:val="Tabletext"/>
    <w:basedOn w:val="Normal"/>
    <w:rsid w:val="00C25EBF"/>
    <w:pPr>
      <w:keepLines/>
      <w:widowControl w:val="0"/>
      <w:spacing w:after="120" w:line="240" w:lineRule="atLeast"/>
    </w:pPr>
    <w:rPr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rsid w:val="00783C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83CE4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CF1F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C25EB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Ttulo1"/>
    <w:next w:val="Normal"/>
    <w:link w:val="Ttulo2Car"/>
    <w:qFormat/>
    <w:rsid w:val="00C25EBF"/>
    <w:pPr>
      <w:widowControl w:val="0"/>
      <w:numPr>
        <w:numId w:val="1"/>
      </w:numPr>
      <w:spacing w:before="120" w:line="240" w:lineRule="atLeast"/>
      <w:outlineLvl w:val="1"/>
    </w:pPr>
    <w:rPr>
      <w:rFonts w:ascii="Univers (W1)" w:eastAsia="Times New Roman" w:hAnsi="Univers (W1)" w:cs="Arial"/>
      <w:bCs w:val="0"/>
      <w:kern w:val="0"/>
      <w:sz w:val="20"/>
      <w:szCs w:val="20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E1C2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E1C28"/>
    <w:pPr>
      <w:tabs>
        <w:tab w:val="center" w:pos="4252"/>
        <w:tab w:val="right" w:pos="8504"/>
      </w:tabs>
    </w:pPr>
  </w:style>
  <w:style w:type="character" w:customStyle="1" w:styleId="Ttulo2Car">
    <w:name w:val="Título 2 Car"/>
    <w:basedOn w:val="Fuentedeprrafopredeter"/>
    <w:link w:val="Ttulo2"/>
    <w:rsid w:val="00C25EBF"/>
    <w:rPr>
      <w:rFonts w:ascii="Univers (W1)" w:hAnsi="Univers (W1)" w:cs="Arial"/>
      <w:b/>
      <w:lang w:eastAsia="en-US"/>
    </w:rPr>
  </w:style>
  <w:style w:type="paragraph" w:styleId="Textoindependiente">
    <w:name w:val="Body Text"/>
    <w:basedOn w:val="Normal"/>
    <w:link w:val="TextoindependienteCar"/>
    <w:rsid w:val="00C25EBF"/>
    <w:pPr>
      <w:keepLines/>
      <w:widowControl w:val="0"/>
      <w:spacing w:after="120" w:line="240" w:lineRule="atLeast"/>
      <w:ind w:left="720"/>
    </w:pPr>
    <w:rPr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C25EBF"/>
    <w:rPr>
      <w:lang w:val="es-ES" w:eastAsia="en-US"/>
    </w:rPr>
  </w:style>
  <w:style w:type="character" w:customStyle="1" w:styleId="Ttulo1Car">
    <w:name w:val="Título 1 Car"/>
    <w:basedOn w:val="Fuentedeprrafopredeter"/>
    <w:link w:val="Ttulo1"/>
    <w:rsid w:val="00C25EBF"/>
    <w:rPr>
      <w:rFonts w:asciiTheme="majorHAnsi" w:eastAsiaTheme="majorEastAsia" w:hAnsiTheme="majorHAnsi" w:cstheme="majorBidi"/>
      <w:b/>
      <w:bCs/>
      <w:kern w:val="32"/>
      <w:sz w:val="32"/>
      <w:szCs w:val="32"/>
      <w:lang w:val="es-ES" w:eastAsia="es-ES"/>
    </w:rPr>
  </w:style>
  <w:style w:type="paragraph" w:customStyle="1" w:styleId="Tabletext">
    <w:name w:val="Tabletext"/>
    <w:basedOn w:val="Normal"/>
    <w:rsid w:val="00C25EBF"/>
    <w:pPr>
      <w:keepLines/>
      <w:widowControl w:val="0"/>
      <w:spacing w:after="120" w:line="240" w:lineRule="atLeast"/>
    </w:pPr>
    <w:rPr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rsid w:val="00783C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83CE4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CF1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ni.coronado\AppData\Roaming\Microsoft\Plantillas\CCEVD_DC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194855-749D-4992-853C-32349731E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CCEVD_DCE</Template>
  <TotalTime>0</TotalTime>
  <Pages>1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Mexicano del Seguro Social</Company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 Concepción Coronado</dc:creator>
  <cp:lastModifiedBy>Deni Concepción Coronado</cp:lastModifiedBy>
  <cp:revision>2</cp:revision>
  <dcterms:created xsi:type="dcterms:W3CDTF">2011-09-27T00:37:00Z</dcterms:created>
  <dcterms:modified xsi:type="dcterms:W3CDTF">2011-09-27T00:37:00Z</dcterms:modified>
</cp:coreProperties>
</file>