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扣抵，對於移動平均線的使用來說，是很重要的觀念與動作。</w:t>
      </w:r>
    </w:p>
    <w:p>
      <w:pPr>
        <w:rPr>
          <w:rFonts w:hint="eastAsia"/>
        </w:rPr>
      </w:pPr>
      <w:r>
        <w:rPr>
          <w:rFonts w:hint="eastAsia"/>
        </w:rPr>
        <w:t>比如說三日移動平均線，為計算每天的三日動態平均，</w:t>
      </w:r>
    </w:p>
    <w:p>
      <w:pPr>
        <w:rPr>
          <w:rFonts w:hint="eastAsia"/>
        </w:rPr>
      </w:pPr>
      <w:r>
        <w:rPr>
          <w:rFonts w:hint="eastAsia"/>
        </w:rPr>
        <w:t>則每天的新增參數（當天收盤價）出現後，必需把三天前的舊參數（收盤價）扣除，</w:t>
      </w:r>
    </w:p>
    <w:p>
      <w:pPr>
        <w:rPr>
          <w:rFonts w:hint="eastAsia"/>
        </w:rPr>
      </w:pPr>
      <w:r>
        <w:rPr>
          <w:rFonts w:hint="eastAsia"/>
        </w:rPr>
        <w:t>這個動作我們稱之為「扣抵」。</w:t>
      </w:r>
    </w:p>
    <w:p/>
    <w:p>
      <w:pPr>
        <w:rPr>
          <w:rFonts w:hint="eastAsia"/>
        </w:rPr>
      </w:pPr>
      <w:r>
        <w:rPr>
          <w:rFonts w:hint="eastAsia"/>
        </w:rPr>
        <w:t>由於扣抵過程中可以事先知道所要扣除參數的高低，以及新參數的大概高低，</w:t>
      </w:r>
    </w:p>
    <w:p>
      <w:pPr>
        <w:rPr>
          <w:rFonts w:hint="eastAsia"/>
        </w:rPr>
      </w:pPr>
      <w:r>
        <w:rPr>
          <w:rFonts w:hint="eastAsia"/>
        </w:rPr>
        <w:t>因此不難推測出這條趨勢線的方向（往上或朝下），</w:t>
      </w:r>
    </w:p>
    <w:p>
      <w:pPr>
        <w:rPr>
          <w:rFonts w:hint="eastAsia"/>
        </w:rPr>
      </w:pPr>
      <w:r>
        <w:rPr>
          <w:rFonts w:hint="eastAsia"/>
        </w:rPr>
        <w:t>扣抵的意義除了維持天數的完整（三日移動平均線，則保持最近三日的收盤價平均數），</w:t>
      </w:r>
    </w:p>
    <w:p>
      <w:pPr>
        <w:rPr>
          <w:rFonts w:hint="eastAsia"/>
        </w:rPr>
      </w:pPr>
      <w:r>
        <w:rPr>
          <w:rFonts w:hint="eastAsia"/>
        </w:rPr>
        <w:t>也能預知未來可能的趨勢方向，因此善用「扣抵」是趨勢操作的精華之一。</w:t>
      </w:r>
    </w:p>
    <w:p>
      <w:pPr>
        <w:rPr>
          <w:rFonts w:hint="eastAsia"/>
        </w:rPr>
      </w:pPr>
      <w:r>
        <w:rPr>
          <w:rFonts w:hint="eastAsia"/>
        </w:rPr>
        <w:t>扣抵不只可以運用在移動平均線上，移動平均量的扣抵預測亦可活用。</w:t>
      </w:r>
    </w:p>
    <w:p/>
    <w:p>
      <w:pPr>
        <w:rPr>
          <w:rFonts w:hint="eastAsia"/>
        </w:rPr>
      </w:pPr>
      <w:r>
        <w:rPr>
          <w:rFonts w:hint="eastAsia"/>
        </w:rPr>
        <w:t>為了讓大家能更完整的瞭解扣抵的觀念，我們針對扣抵價的計算做進一步說明如下：</w:t>
      </w:r>
    </w:p>
    <w:p>
      <w:r>
        <w:t>1.</w:t>
      </w:r>
      <w:r>
        <w:rPr>
          <w:rFonts w:hint="eastAsia"/>
        </w:rPr>
        <w:t>我們假設今天的收盤價為</w:t>
      </w:r>
      <w:r>
        <w:t>A</w:t>
      </w:r>
      <w:r>
        <w:rPr>
          <w:rFonts w:hint="eastAsia"/>
        </w:rPr>
        <w:t>，昨天的收盤價為</w:t>
      </w:r>
      <w:r>
        <w:t>B</w:t>
      </w:r>
      <w:r>
        <w:rPr>
          <w:rFonts w:hint="eastAsia"/>
        </w:rPr>
        <w:t>，往前就是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2.以三日移動平均線為例，就是將最近三天的收盤價相加除以3，</w:t>
      </w:r>
    </w:p>
    <w:p>
      <w:pPr>
        <w:rPr>
          <w:rFonts w:hint="eastAsia"/>
        </w:rPr>
      </w:pPr>
      <w:r>
        <w:rPr>
          <w:rFonts w:hint="eastAsia"/>
        </w:rPr>
        <w:t>所以，</w:t>
      </w:r>
    </w:p>
    <w:p>
      <w:pPr>
        <w:rPr>
          <w:rFonts w:hint="eastAsia"/>
        </w:rPr>
      </w:pPr>
      <w:r>
        <w:rPr>
          <w:rFonts w:hint="eastAsia"/>
        </w:rPr>
        <w:t>今天的三日均線就是（A + B + C）÷3，昨天就是（B + C + D）÷3，前天就是（C+D+E）÷3。</w:t>
      </w:r>
    </w:p>
    <w:p/>
    <w:p>
      <w:pPr>
        <w:rPr>
          <w:rFonts w:hint="eastAsia"/>
        </w:rPr>
      </w:pPr>
      <w:r>
        <w:rPr>
          <w:rFonts w:hint="eastAsia"/>
        </w:rPr>
        <w:t>接著，我們來看一看，今天是（A + B + C）÷3，昨天是（B + C + D）÷3，</w:t>
      </w:r>
    </w:p>
    <w:p>
      <w:pPr>
        <w:rPr>
          <w:rFonts w:hint="eastAsia"/>
        </w:rPr>
      </w:pPr>
      <w:r>
        <w:rPr>
          <w:rFonts w:hint="eastAsia"/>
        </w:rPr>
        <w:t>其中昨天的D，是不是被去掉了，而被A所取代？</w:t>
      </w:r>
    </w:p>
    <w:p>
      <w:pPr>
        <w:rPr>
          <w:rFonts w:hint="eastAsia"/>
        </w:rPr>
      </w:pPr>
      <w:r>
        <w:rPr>
          <w:rFonts w:hint="eastAsia"/>
        </w:rPr>
        <w:t>所以這個D就是被扣抵掉的價，我們稱之為：扣抵價。</w:t>
      </w:r>
    </w:p>
    <w:p/>
    <w:p>
      <w:pPr>
        <w:rPr>
          <w:rFonts w:hint="eastAsia"/>
        </w:rPr>
      </w:pPr>
      <w:r>
        <w:rPr>
          <w:rFonts w:hint="eastAsia"/>
        </w:rPr>
        <w:t>同樣的方式，我們可以推算五日扣抵價，六日扣抵價以及任何天數的扣抵價。</w:t>
      </w:r>
    </w:p>
    <w:p>
      <w:pPr>
        <w:rPr>
          <w:rFonts w:hint="eastAsia"/>
        </w:rPr>
      </w:pPr>
      <w:r>
        <w:rPr>
          <w:rFonts w:hint="eastAsia"/>
        </w:rPr>
        <w:t>由於移動平均線的方向和扣抵價息息相關，可以說不會扣抵就不算真正瞭解移動平均線。</w:t>
      </w:r>
    </w:p>
    <w:p>
      <w:pPr>
        <w:rPr>
          <w:rFonts w:hint="eastAsia"/>
        </w:rPr>
      </w:pPr>
      <w:r>
        <w:rPr>
          <w:rFonts w:hint="eastAsia"/>
        </w:rPr>
        <w:t>現在，仍舊延續前面的例子，昨天是（B + C + D）÷3，今天是（A + B + C）÷3</w:t>
      </w:r>
    </w:p>
    <w:p>
      <w:pPr>
        <w:rPr>
          <w:rFonts w:hint="eastAsia"/>
        </w:rPr>
      </w:pPr>
      <w:r>
        <w:rPr>
          <w:rFonts w:hint="eastAsia"/>
        </w:rPr>
        <w:t>因此，如果A＞D，那麼今天的移動平均線值是不是會比昨天高？</w:t>
      </w:r>
    </w:p>
    <w:p>
      <w:pPr>
        <w:rPr>
          <w:rFonts w:hint="eastAsia"/>
        </w:rPr>
      </w:pPr>
      <w:r>
        <w:rPr>
          <w:rFonts w:hint="eastAsia"/>
        </w:rPr>
        <w:t>因此我們可以預知，今日的收盤價如果高於被扣抵掉的D，則移動平均線將會上揚，</w:t>
      </w:r>
    </w:p>
    <w:p>
      <w:pPr>
        <w:rPr>
          <w:rFonts w:hint="eastAsia"/>
        </w:rPr>
      </w:pPr>
      <w:r>
        <w:rPr>
          <w:rFonts w:hint="eastAsia"/>
        </w:rPr>
        <w:t>反之，今日的收盤價如果低於被扣抵掉的D，則移動平均線將會下彎。</w:t>
      </w:r>
    </w:p>
    <w:p/>
    <w:p>
      <w:pPr>
        <w:rPr>
          <w:rFonts w:hint="eastAsia"/>
        </w:rPr>
      </w:pPr>
      <w:r>
        <w:rPr>
          <w:rFonts w:hint="eastAsia"/>
        </w:rPr>
        <w:t>我們除了要會看將被扣抵的價位之外，在移動平均線方向的研判上，</w:t>
      </w:r>
    </w:p>
    <w:p>
      <w:pPr>
        <w:rPr>
          <w:rFonts w:hint="eastAsia"/>
        </w:rPr>
      </w:pPr>
      <w:r>
        <w:rPr>
          <w:rFonts w:hint="eastAsia"/>
        </w:rPr>
        <w:t>我們建議使用「扣抵區間」的概念，也就是除了要知道明天的扣抵價位是多少之外，</w:t>
      </w:r>
    </w:p>
    <w:p>
      <w:pPr>
        <w:rPr>
          <w:rFonts w:hint="eastAsia"/>
        </w:rPr>
      </w:pPr>
      <w:r>
        <w:rPr>
          <w:rFonts w:hint="eastAsia"/>
        </w:rPr>
        <w:t>更要知道後天、大後天，甚至更長一點的區間，會被扣抵的價位是高是低，</w:t>
      </w:r>
    </w:p>
    <w:p>
      <w:pPr>
        <w:rPr>
          <w:rFonts w:hint="eastAsia"/>
        </w:rPr>
      </w:pPr>
      <w:r>
        <w:rPr>
          <w:rFonts w:hint="eastAsia"/>
        </w:rPr>
        <w:t>這是預估移動平均線在何時會有改變方向的可能，或者能維持趨勢多久的先知條件。</w:t>
      </w:r>
    </w:p>
    <w:p>
      <w:pPr>
        <w:rPr>
          <w:rFonts w:hint="eastAsia"/>
        </w:rPr>
      </w:pPr>
      <w:r>
        <w:rPr>
          <w:rFonts w:hint="eastAsia"/>
        </w:rPr>
        <w:t>因此，扣抵區間可以視為扣抵價的擴大應用。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以2007年2月農曆年附近台股現貨為例：</w:t>
      </w:r>
    </w:p>
    <w:p/>
    <w:p>
      <w:pPr>
        <w:rPr>
          <w:rFonts w:hint="eastAsia"/>
        </w:rPr>
      </w:pPr>
      <w:r>
        <w:rPr>
          <w:rFonts w:hint="eastAsia"/>
        </w:rPr>
        <w:t>先將近幾日的收盤價取個符號，以方便講解，即：</w:t>
      </w:r>
    </w:p>
    <w:p>
      <w:pPr>
        <w:rPr>
          <w:rFonts w:hint="eastAsia"/>
        </w:rPr>
      </w:pPr>
      <w:r>
        <w:rPr>
          <w:rFonts w:hint="eastAsia"/>
        </w:rPr>
        <w:t>2月8日收盤價為F=7842，</w:t>
      </w:r>
    </w:p>
    <w:p>
      <w:pPr>
        <w:rPr>
          <w:rFonts w:hint="eastAsia"/>
        </w:rPr>
      </w:pPr>
      <w:r>
        <w:rPr>
          <w:rFonts w:hint="eastAsia"/>
        </w:rPr>
        <w:t>2月9日收盤價為E=7859，</w:t>
      </w:r>
    </w:p>
    <w:p>
      <w:pPr>
        <w:rPr>
          <w:rFonts w:hint="eastAsia"/>
        </w:rPr>
      </w:pPr>
      <w:r>
        <w:rPr>
          <w:rFonts w:hint="eastAsia"/>
        </w:rPr>
        <w:t>2月12日收盤價為D=7776，</w:t>
      </w:r>
    </w:p>
    <w:p>
      <w:pPr>
        <w:rPr>
          <w:rFonts w:hint="eastAsia"/>
        </w:rPr>
      </w:pPr>
      <w:r>
        <w:rPr>
          <w:rFonts w:hint="eastAsia"/>
        </w:rPr>
        <w:t>2月13日收盤價為C=7736，</w:t>
      </w:r>
    </w:p>
    <w:p>
      <w:pPr>
        <w:rPr>
          <w:rFonts w:hint="eastAsia"/>
        </w:rPr>
      </w:pPr>
      <w:r>
        <w:rPr>
          <w:rFonts w:hint="eastAsia"/>
        </w:rPr>
        <w:t>2月14日收盤價為B=7809，</w:t>
      </w:r>
    </w:p>
    <w:p>
      <w:pPr>
        <w:rPr>
          <w:rFonts w:hint="eastAsia"/>
        </w:rPr>
      </w:pPr>
      <w:r>
        <w:rPr>
          <w:rFonts w:hint="eastAsia"/>
        </w:rPr>
        <w:t>而2月26日開紅盤成交價為A</w:t>
      </w:r>
    </w:p>
    <w:p/>
    <w:p>
      <w:pPr>
        <w:rPr>
          <w:rFonts w:hint="eastAsia"/>
        </w:rPr>
      </w:pPr>
      <w:r>
        <w:rPr>
          <w:rFonts w:hint="eastAsia"/>
        </w:rPr>
        <w:t>週一開紅盤，日K線圖的5日均線扣抵為2月8日K棒收盤價7842(F)</w:t>
      </w:r>
    </w:p>
    <w:p>
      <w:pPr>
        <w:rPr>
          <w:rFonts w:hint="eastAsia"/>
        </w:rPr>
      </w:pPr>
      <w:r>
        <w:rPr>
          <w:rFonts w:hint="eastAsia"/>
        </w:rPr>
        <w:t>就2月14日封關收盤價7809而言，因為7842&gt;7809，故週一開紅盤前，5日均線算是將扣抵相對高值.</w:t>
      </w:r>
    </w:p>
    <w:p>
      <w:pPr>
        <w:rPr>
          <w:rFonts w:hint="eastAsia"/>
        </w:rPr>
      </w:pPr>
      <w:r>
        <w:rPr>
          <w:rFonts w:hint="eastAsia"/>
        </w:rPr>
        <w:t>目前5日均線原來的短線趨勢是下彎，而又扣抵相對高值7842，</w:t>
      </w:r>
    </w:p>
    <w:p>
      <w:pPr>
        <w:rPr>
          <w:rFonts w:hint="eastAsia"/>
        </w:rPr>
      </w:pPr>
      <w:r>
        <w:rPr>
          <w:rFonts w:hint="eastAsia"/>
        </w:rPr>
        <w:t>故表示若2月26日開紅盤盤中成交價(A)若突破不了5日均線扣抵值7842時，則5日均線仍將持續下彎.</w:t>
      </w:r>
    </w:p>
    <w:p/>
    <w:p>
      <w:pPr>
        <w:rPr>
          <w:rFonts w:hint="eastAsia"/>
        </w:rPr>
      </w:pPr>
      <w:r>
        <w:rPr>
          <w:rFonts w:hint="eastAsia"/>
        </w:rPr>
        <w:t>均線的扣抵價位相對高，表示均線持續下彎機率大</w:t>
      </w:r>
    </w:p>
    <w:p>
      <w:pPr>
        <w:rPr>
          <w:rFonts w:hint="eastAsia"/>
        </w:rPr>
      </w:pPr>
      <w:r>
        <w:rPr>
          <w:rFonts w:hint="eastAsia"/>
        </w:rPr>
        <w:t>也就是說，若A&lt;F，則 今日5日均價(E+D+C+B+A)÷5 &lt; 昨日5日均價(F+E+D+C+B)÷5   ---&gt;均線下彎</w:t>
      </w:r>
    </w:p>
    <w:p>
      <w:pPr>
        <w:rPr>
          <w:rFonts w:hint="eastAsia"/>
        </w:rPr>
      </w:pPr>
      <w:r>
        <w:rPr>
          <w:rFonts w:hint="eastAsia"/>
        </w:rPr>
        <w:t>但如果週一盤中突破7842，則代表突破5日均線扣抵值，則均線反轉上彎</w:t>
      </w:r>
    </w:p>
    <w:p>
      <w:pPr>
        <w:rPr>
          <w:rFonts w:hint="eastAsia"/>
        </w:rPr>
      </w:pPr>
      <w:r>
        <w:rPr>
          <w:rFonts w:hint="eastAsia"/>
        </w:rPr>
        <w:t>也就是說，若A&gt;F，則 今日5日均價(E+D+C+B+A)÷5 &gt; 昨日5日均價(F+E+D+C+B)÷5   ---&gt;均線上彎</w:t>
      </w:r>
    </w:p>
    <w:p>
      <w:pPr>
        <w:rPr>
          <w:rFonts w:hint="eastAsia"/>
        </w:rPr>
      </w:pPr>
      <w:r>
        <w:br w:type="textWrapping"/>
      </w:r>
      <w:r>
        <w:rPr>
          <w:rFonts w:hint="eastAsia"/>
        </w:rPr>
        <w:t>總之，均線扣抵值，是個關卡.</w:t>
      </w:r>
    </w:p>
    <w:p>
      <w:pPr>
        <w:rPr>
          <w:rFonts w:hint="eastAsia"/>
        </w:rPr>
      </w:pPr>
      <w:r>
        <w:rPr>
          <w:rFonts w:hint="eastAsia"/>
        </w:rPr>
        <w:t>突破不了則扣抵值變壓力，均線持續下彎;</w:t>
      </w:r>
    </w:p>
    <w:p>
      <w:pPr>
        <w:rPr>
          <w:rFonts w:hint="eastAsia"/>
        </w:rPr>
      </w:pPr>
      <w:r>
        <w:rPr>
          <w:rFonts w:hint="eastAsia"/>
        </w:rPr>
        <w:t>突破以後則扣抵值變支撐，均線反轉上彎.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0159"/>
    <w:rsid w:val="00030159"/>
    <w:rsid w:val="001E2429"/>
    <w:rsid w:val="1FF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221</Words>
  <Characters>1262</Characters>
  <Lines>10</Lines>
  <Paragraphs>2</Paragraphs>
  <TotalTime>7</TotalTime>
  <ScaleCrop>false</ScaleCrop>
  <LinksUpToDate>false</LinksUpToDate>
  <CharactersWithSpaces>1481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2012-04-06T03:04:00Z</dcterms:created>
  <dc:creator>user</dc:creator>
  <cp:lastModifiedBy>admin</cp:lastModifiedBy>
  <dcterms:modified xsi:type="dcterms:W3CDTF">2019-12-19T12:09:06Z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