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09B3" w14:textId="77777777" w:rsidR="00B25224" w:rsidRPr="00B25224" w:rsidRDefault="00B25224" w:rsidP="00B25224">
      <w:r w:rsidRPr="00B25224">
        <w:rPr>
          <w:b/>
          <w:bCs/>
        </w:rPr>
        <w:t>Ejercicio 1: Prueba de Hipótesis Cuantitativa (1 Muestra)</w:t>
      </w:r>
    </w:p>
    <w:p w14:paraId="50E3DAF0" w14:textId="77777777" w:rsidR="00B25224" w:rsidRPr="00B25224" w:rsidRDefault="00B25224" w:rsidP="00B25224">
      <w:r w:rsidRPr="00B25224">
        <w:t xml:space="preserve">Un área de logística afirma que el tiempo de espera promedio en </w:t>
      </w:r>
      <w:proofErr w:type="gramStart"/>
      <w:r w:rsidRPr="00B25224">
        <w:t>caja</w:t>
      </w:r>
      <w:proofErr w:type="gramEnd"/>
      <w:r w:rsidRPr="00B25224">
        <w:t xml:space="preserve"> de atención es de </w:t>
      </w:r>
      <w:r w:rsidRPr="00B25224">
        <w:rPr>
          <w:b/>
          <w:bCs/>
        </w:rPr>
        <w:t>5.0 minutos</w:t>
      </w:r>
      <w:r w:rsidRPr="00B25224">
        <w:t>. Para verificar esta afirmación, se tomó una muestra aleatoria de 20 clientes y se midió su tiempo de espera (en minutos).</w:t>
      </w:r>
    </w:p>
    <w:p w14:paraId="50530AE5" w14:textId="77777777" w:rsidR="00B25224" w:rsidRPr="00B25224" w:rsidRDefault="00B25224" w:rsidP="00B25224">
      <w:r w:rsidRPr="00B25224">
        <w:rPr>
          <w:b/>
          <w:bCs/>
        </w:rPr>
        <w:t xml:space="preserve">Datos para copiar y pegar en </w:t>
      </w:r>
      <w:proofErr w:type="spellStart"/>
      <w:r w:rsidRPr="00B25224">
        <w:rPr>
          <w:b/>
          <w:bCs/>
        </w:rPr>
        <w:t>Jamovi</w:t>
      </w:r>
      <w:proofErr w:type="spellEnd"/>
      <w:r w:rsidRPr="00B25224">
        <w:t xml:space="preserve"> Copia la columna completa (incluyendo el encabezado) y pégala en la primera celda de una columna en </w:t>
      </w:r>
      <w:proofErr w:type="spellStart"/>
      <w:r w:rsidRPr="00B25224">
        <w:t>Jamovi</w:t>
      </w:r>
      <w:proofErr w:type="spellEnd"/>
      <w:r w:rsidRPr="00B25224">
        <w:t>:</w:t>
      </w:r>
    </w:p>
    <w:p w14:paraId="1CD5C7A3" w14:textId="77777777" w:rsidR="00B25224" w:rsidRPr="00B25224" w:rsidRDefault="00B25224" w:rsidP="00B25224">
      <w:proofErr w:type="spellStart"/>
      <w:r w:rsidRPr="00B25224">
        <w:t>Tiempo_Espera</w:t>
      </w:r>
      <w:proofErr w:type="spellEnd"/>
      <w:r w:rsidRPr="00B25224">
        <w:t xml:space="preserve"> 6.4 5.6 6.6 7.6 5.5 5.5 7.7 6.7 5.2 6.5 5.2 5.2 6.1 3.5 3.7 5.1 4.6 6.2 4.7 4.1</w:t>
      </w:r>
    </w:p>
    <w:p w14:paraId="505886E4" w14:textId="3EB37686" w:rsidR="00B25224" w:rsidRPr="00B25224" w:rsidRDefault="00B25224" w:rsidP="00B25224">
      <w:r w:rsidRPr="00B25224">
        <w:rPr>
          <w:b/>
          <w:bCs/>
        </w:rPr>
        <w:t>Consigna:</w:t>
      </w:r>
      <w:r w:rsidRPr="00B25224">
        <w:t xml:space="preserve"> Prueba con un nivel de significancia </w:t>
      </w:r>
      <m:oMath>
        <m:r>
          <w:rPr>
            <w:rFonts w:ascii="Cambria Math" w:hAnsi="Cambria Math"/>
          </w:rPr>
          <m:t>α=0.05</m:t>
        </m:r>
      </m:oMath>
      <w:r w:rsidRPr="00B25224">
        <w:t>si el tiempo promedio de espera difiere sustancialmente del estándar de 5.0 minutos.</w:t>
      </w:r>
    </w:p>
    <w:p w14:paraId="6F3BA806" w14:textId="77777777" w:rsidR="00B25224" w:rsidRPr="00B25224" w:rsidRDefault="00B25224" w:rsidP="00B25224">
      <w:r w:rsidRPr="00B25224">
        <w:rPr>
          <w:b/>
          <w:bCs/>
        </w:rPr>
        <w:t>Solución Ejercicio 1</w:t>
      </w:r>
    </w:p>
    <w:p w14:paraId="5EA9EE28" w14:textId="77777777" w:rsidR="00B25224" w:rsidRPr="00B25224" w:rsidRDefault="00B25224" w:rsidP="00B25224">
      <w:pPr>
        <w:numPr>
          <w:ilvl w:val="0"/>
          <w:numId w:val="1"/>
        </w:numPr>
      </w:pPr>
      <w:r w:rsidRPr="00B25224">
        <w:rPr>
          <w:b/>
          <w:bCs/>
        </w:rPr>
        <w:t>Hipótesis:</w:t>
      </w:r>
    </w:p>
    <w:p w14:paraId="382257AA" w14:textId="613B4C1B" w:rsidR="00B25224" w:rsidRPr="00B25224" w:rsidRDefault="00B25224" w:rsidP="00B25224">
      <w:pPr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:μ=5.0</m:t>
        </m:r>
      </m:oMath>
      <w:r w:rsidRPr="00B25224">
        <w:t>(El tiempo medio de espera es igual a 5 minutos)</w:t>
      </w:r>
    </w:p>
    <w:p w14:paraId="1889D426" w14:textId="7A07D5E2" w:rsidR="00B25224" w:rsidRPr="00B25224" w:rsidRDefault="00B25224" w:rsidP="00B25224">
      <w:pPr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:μ≠5.0</m:t>
        </m:r>
      </m:oMath>
      <w:r w:rsidRPr="00B25224">
        <w:t>(El tiempo medio de espera es distinto de 5 minutos)</w:t>
      </w:r>
    </w:p>
    <w:p w14:paraId="7A9C82E7" w14:textId="375DC4FF" w:rsidR="00B25224" w:rsidRPr="00B25224" w:rsidRDefault="00B25224" w:rsidP="00B25224">
      <w:pPr>
        <w:numPr>
          <w:ilvl w:val="0"/>
          <w:numId w:val="1"/>
        </w:numPr>
      </w:pPr>
      <w:proofErr w:type="spellStart"/>
      <w:r w:rsidRPr="00B25224">
        <w:rPr>
          <w:b/>
          <w:bCs/>
          <w:lang w:val="en-US"/>
        </w:rPr>
        <w:t>Procedimiento</w:t>
      </w:r>
      <w:proofErr w:type="spellEnd"/>
      <w:r w:rsidRPr="00B25224">
        <w:rPr>
          <w:b/>
          <w:bCs/>
          <w:lang w:val="en-US"/>
        </w:rPr>
        <w:t xml:space="preserve"> </w:t>
      </w:r>
      <w:proofErr w:type="spellStart"/>
      <w:r w:rsidRPr="00B25224">
        <w:rPr>
          <w:b/>
          <w:bCs/>
          <w:lang w:val="en-US"/>
        </w:rPr>
        <w:t>en</w:t>
      </w:r>
      <w:proofErr w:type="spellEnd"/>
      <w:r w:rsidRPr="00B25224">
        <w:rPr>
          <w:b/>
          <w:bCs/>
          <w:lang w:val="en-US"/>
        </w:rPr>
        <w:t xml:space="preserve"> </w:t>
      </w:r>
      <w:proofErr w:type="spellStart"/>
      <w:r w:rsidRPr="00B25224">
        <w:rPr>
          <w:b/>
          <w:bCs/>
          <w:lang w:val="en-US"/>
        </w:rPr>
        <w:t>Jamovi</w:t>
      </w:r>
      <w:proofErr w:type="spellEnd"/>
      <w:r w:rsidRPr="00B25224">
        <w:rPr>
          <w:b/>
          <w:bCs/>
          <w:lang w:val="en-US"/>
        </w:rPr>
        <w:t>:</w:t>
      </w:r>
      <w:r w:rsidRPr="00B25224">
        <w:rPr>
          <w:lang w:val="en-US"/>
        </w:rPr>
        <w:t xml:space="preserve"> Analyses </w:t>
      </w:r>
      <m:oMath>
        <m:r>
          <w:rPr>
            <w:rFonts w:ascii="Cambria Math" w:hAnsi="Cambria Math"/>
            <w:lang w:val="en-US"/>
          </w:rPr>
          <m:t>→</m:t>
        </m:r>
      </m:oMath>
      <w:r w:rsidRPr="00B25224">
        <w:rPr>
          <w:lang w:val="en-US"/>
        </w:rPr>
        <w:t xml:space="preserve">T-Tests </w:t>
      </w:r>
      <m:oMath>
        <m:r>
          <w:rPr>
            <w:rFonts w:ascii="Cambria Math" w:hAnsi="Cambria Math"/>
            <w:lang w:val="en-US"/>
          </w:rPr>
          <m:t>→</m:t>
        </m:r>
      </m:oMath>
      <w:r w:rsidRPr="00B25224">
        <w:rPr>
          <w:lang w:val="en-US"/>
        </w:rPr>
        <w:t xml:space="preserve">One Sample T-Test. </w:t>
      </w:r>
      <w:r w:rsidRPr="00B25224">
        <w:t xml:space="preserve">Traslada </w:t>
      </w:r>
      <w:proofErr w:type="spellStart"/>
      <w:r w:rsidRPr="00B25224">
        <w:t>Tiempo_Espera</w:t>
      </w:r>
      <w:proofErr w:type="spellEnd"/>
      <w:r w:rsidRPr="00B25224">
        <w:t xml:space="preserve"> a </w:t>
      </w:r>
      <w:r w:rsidRPr="00B25224">
        <w:rPr>
          <w:i/>
          <w:iCs/>
        </w:rPr>
        <w:t>Variables</w:t>
      </w:r>
      <w:r w:rsidRPr="00B25224">
        <w:t xml:space="preserve"> e ingresa 5.0 en </w:t>
      </w:r>
      <w:r w:rsidRPr="00B25224">
        <w:rPr>
          <w:i/>
          <w:iCs/>
        </w:rPr>
        <w:t xml:space="preserve">Test </w:t>
      </w:r>
      <w:proofErr w:type="spellStart"/>
      <w:r w:rsidRPr="00B25224">
        <w:rPr>
          <w:i/>
          <w:iCs/>
        </w:rPr>
        <w:t>value</w:t>
      </w:r>
      <w:proofErr w:type="spellEnd"/>
      <w:r w:rsidRPr="00B25224">
        <w:t>.</w:t>
      </w:r>
    </w:p>
    <w:p w14:paraId="6156D499" w14:textId="40441D40" w:rsidR="00B25224" w:rsidRPr="00B25224" w:rsidRDefault="00B25224" w:rsidP="00B25224">
      <w:pPr>
        <w:numPr>
          <w:ilvl w:val="0"/>
          <w:numId w:val="1"/>
        </w:numPr>
      </w:pPr>
      <w:r w:rsidRPr="00B25224">
        <w:rPr>
          <w:b/>
          <w:bCs/>
        </w:rPr>
        <w:t>Estadísticos descriptivos:</w:t>
      </w:r>
      <w:r w:rsidRPr="00B25224">
        <w:t xml:space="preserve"> </w:t>
      </w:r>
      <m:oMath>
        <m:r>
          <w:rPr>
            <w:rFonts w:ascii="Cambria Math" w:hAnsi="Cambria Math"/>
          </w:rPr>
          <m:t>n=20</m:t>
        </m:r>
      </m:oMath>
      <w:r w:rsidRPr="00B25224">
        <w:t>, Media (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B25224">
        <w:t xml:space="preserve">) = </w:t>
      </w:r>
      <m:oMath>
        <m:r>
          <w:rPr>
            <w:rFonts w:ascii="Cambria Math" w:hAnsi="Cambria Math"/>
          </w:rPr>
          <m:t>5.585</m:t>
        </m:r>
      </m:oMath>
      <w:r w:rsidRPr="00B25224">
        <w:t>min, Desviación estándar (</w:t>
      </w:r>
      <m:oMath>
        <m:r>
          <w:rPr>
            <w:rFonts w:ascii="Cambria Math" w:hAnsi="Cambria Math"/>
          </w:rPr>
          <m:t>s</m:t>
        </m:r>
      </m:oMath>
      <w:r w:rsidRPr="00B25224">
        <w:t xml:space="preserve">) = </w:t>
      </w:r>
      <m:oMath>
        <m:r>
          <w:rPr>
            <w:rFonts w:ascii="Cambria Math" w:hAnsi="Cambria Math"/>
          </w:rPr>
          <m:t>1.159</m:t>
        </m:r>
      </m:oMath>
      <w:r w:rsidRPr="00B25224">
        <w:t>min.</w:t>
      </w:r>
    </w:p>
    <w:p w14:paraId="5B26D503" w14:textId="1646A478" w:rsidR="00B25224" w:rsidRPr="00B25224" w:rsidRDefault="00B25224" w:rsidP="00B25224">
      <w:pPr>
        <w:numPr>
          <w:ilvl w:val="0"/>
          <w:numId w:val="1"/>
        </w:numPr>
      </w:pPr>
      <w:r w:rsidRPr="00B25224">
        <w:rPr>
          <w:b/>
          <w:bCs/>
        </w:rPr>
        <w:t>Resultado de la prueba:</w:t>
      </w:r>
      <w:r w:rsidRPr="00B25224">
        <w:t xml:space="preserve"> Estadístico </w:t>
      </w:r>
      <m:oMath>
        <m:r>
          <w:rPr>
            <w:rFonts w:ascii="Cambria Math" w:hAnsi="Cambria Math"/>
          </w:rPr>
          <m:t>t=2.258</m:t>
        </m:r>
      </m:oMath>
      <w:r w:rsidRPr="00B25224">
        <w:t xml:space="preserve">, </w:t>
      </w:r>
      <m:oMath>
        <m:r>
          <w:rPr>
            <w:rFonts w:ascii="Cambria Math" w:hAnsi="Cambria Math"/>
          </w:rPr>
          <m:t>df=19</m:t>
        </m:r>
      </m:oMath>
      <w:r w:rsidRPr="00B25224">
        <w:t xml:space="preserve">,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>-valor</m:t>
        </m:r>
        <m:r>
          <w:rPr>
            <w:rFonts w:ascii="Cambria Math" w:hAnsi="Cambria Math"/>
          </w:rPr>
          <m:t>=0.0359</m:t>
        </m:r>
      </m:oMath>
      <w:r w:rsidRPr="00B25224">
        <w:t>.</w:t>
      </w:r>
    </w:p>
    <w:p w14:paraId="7BC6AF59" w14:textId="5B9A475A" w:rsidR="00B25224" w:rsidRPr="00B25224" w:rsidRDefault="00B25224" w:rsidP="00B25224">
      <w:pPr>
        <w:numPr>
          <w:ilvl w:val="0"/>
          <w:numId w:val="1"/>
        </w:numPr>
      </w:pPr>
      <w:r w:rsidRPr="00B25224">
        <w:rPr>
          <w:b/>
          <w:bCs/>
        </w:rPr>
        <w:t>Decisión:</w:t>
      </w:r>
      <w:r w:rsidRPr="00B25224">
        <w:t xml:space="preserve"> Como el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>-valor</m:t>
        </m:r>
        <m:r>
          <w:rPr>
            <w:rFonts w:ascii="Cambria Math" w:hAnsi="Cambria Math"/>
          </w:rPr>
          <m:t> 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0.0359</m:t>
            </m:r>
          </m:e>
        </m:d>
        <m:r>
          <w:rPr>
            <w:rFonts w:ascii="Cambria Math" w:hAnsi="Cambria Math"/>
          </w:rPr>
          <m:t>&lt;α 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0.05</m:t>
            </m:r>
          </m:e>
        </m:d>
      </m:oMath>
      <w:r w:rsidRPr="00B25224">
        <w:t xml:space="preserve">, se </w:t>
      </w:r>
      <w:r w:rsidRPr="00B25224">
        <w:rPr>
          <w:b/>
          <w:bCs/>
        </w:rPr>
        <w:t>rechaza la hipótesis nula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25224">
        <w:rPr>
          <w:b/>
          <w:bCs/>
        </w:rPr>
        <w:t>)</w:t>
      </w:r>
      <w:r w:rsidRPr="00B25224">
        <w:t>.</w:t>
      </w:r>
    </w:p>
    <w:p w14:paraId="1041F2AE" w14:textId="77777777" w:rsidR="00B25224" w:rsidRPr="00B25224" w:rsidRDefault="00B25224" w:rsidP="00B25224">
      <w:pPr>
        <w:numPr>
          <w:ilvl w:val="0"/>
          <w:numId w:val="1"/>
        </w:numPr>
      </w:pPr>
      <w:r w:rsidRPr="00B25224">
        <w:rPr>
          <w:b/>
          <w:bCs/>
        </w:rPr>
        <w:t>Conclusión:</w:t>
      </w:r>
      <w:r w:rsidRPr="00B25224">
        <w:t xml:space="preserve"> Existe evidencia estadística suficiente para afirmar que el tiempo promedio de espera en </w:t>
      </w:r>
      <w:proofErr w:type="gramStart"/>
      <w:r w:rsidRPr="00B25224">
        <w:t>caja</w:t>
      </w:r>
      <w:proofErr w:type="gramEnd"/>
      <w:r w:rsidRPr="00B25224">
        <w:t xml:space="preserve"> difiere significativamente de los 5.0 minutos declarados.</w:t>
      </w:r>
    </w:p>
    <w:p w14:paraId="3DDE00F9" w14:textId="77777777" w:rsidR="001F7F3E" w:rsidRPr="00B25224" w:rsidRDefault="001F7F3E" w:rsidP="00B25224"/>
    <w:sectPr w:rsidR="001F7F3E" w:rsidRPr="00B25224" w:rsidSect="00B25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00C67"/>
    <w:multiLevelType w:val="multilevel"/>
    <w:tmpl w:val="D9C6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A31B03"/>
    <w:multiLevelType w:val="multilevel"/>
    <w:tmpl w:val="CD10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049752">
    <w:abstractNumId w:val="0"/>
  </w:num>
  <w:num w:numId="2" w16cid:durableId="1934431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224"/>
    <w:rsid w:val="000A2DB1"/>
    <w:rsid w:val="00163516"/>
    <w:rsid w:val="001F7F3E"/>
    <w:rsid w:val="00B25224"/>
    <w:rsid w:val="00B77C00"/>
    <w:rsid w:val="00E25831"/>
    <w:rsid w:val="00EE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6B393"/>
  <w15:chartTrackingRefBased/>
  <w15:docId w15:val="{2CF72807-1587-4CDB-98D2-9BCBC8166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2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2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2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2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2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2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2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2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2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2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Alfaro Diaz</dc:creator>
  <cp:keywords/>
  <dc:description/>
  <cp:lastModifiedBy>Carlos Alfaro Diaz</cp:lastModifiedBy>
  <cp:revision>3</cp:revision>
  <dcterms:created xsi:type="dcterms:W3CDTF">2026-09-07T15:14:00Z</dcterms:created>
  <dcterms:modified xsi:type="dcterms:W3CDTF">2026-09-07T15:14:00Z</dcterms:modified>
</cp:coreProperties>
</file>