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7E8DF0" w14:textId="77777777" w:rsidR="00525612" w:rsidRPr="00525612" w:rsidRDefault="00525612" w:rsidP="00525612">
      <w:pPr>
        <w:rPr>
          <w:b/>
          <w:bCs/>
        </w:rPr>
      </w:pPr>
      <w:r w:rsidRPr="00525612">
        <w:rPr>
          <w:b/>
          <w:bCs/>
        </w:rPr>
        <w:t xml:space="preserve">Rediseño de la Evaluación Universitaria mediante Inteligencia Artificial Generativa: Optimización del </w:t>
      </w:r>
      <w:proofErr w:type="spellStart"/>
      <w:r w:rsidRPr="00525612">
        <w:rPr>
          <w:b/>
          <w:bCs/>
        </w:rPr>
        <w:t>Feedback</w:t>
      </w:r>
      <w:proofErr w:type="spellEnd"/>
      <w:r w:rsidRPr="00525612">
        <w:rPr>
          <w:b/>
          <w:bCs/>
        </w:rPr>
        <w:t xml:space="preserve"> Formativo y Eficiencia Docente en la Enseñanza de Investigación de Mercados</w:t>
      </w:r>
    </w:p>
    <w:p w14:paraId="2917F57F" w14:textId="77777777" w:rsidR="00525612" w:rsidRPr="00525612" w:rsidRDefault="00525612" w:rsidP="00525612">
      <w:pPr>
        <w:rPr>
          <w:b/>
          <w:bCs/>
        </w:rPr>
      </w:pPr>
      <w:r w:rsidRPr="00525612">
        <w:rPr>
          <w:b/>
          <w:bCs/>
        </w:rPr>
        <w:t>Resumen</w:t>
      </w:r>
    </w:p>
    <w:p w14:paraId="1731E3A7" w14:textId="77777777" w:rsidR="00525612" w:rsidRPr="00525612" w:rsidRDefault="00525612" w:rsidP="00525612">
      <w:r w:rsidRPr="00525612">
        <w:t xml:space="preserve">Este estudio analiza la implementación de un modelo de evaluación sumativa y formativa asistido por Inteligencia Artificial Generativa (IAG) utilizando el modelo Gemini en la asignatura de Investigación de Mercados. La experiencia integró la generación automatizada de reactivos de alta complejidad cognitiva, la definición previa de un estándar de respuesta perfecta, y el procesamiento automatizado de informes en formato digital para la entrega de </w:t>
      </w:r>
      <w:proofErr w:type="spellStart"/>
      <w:r w:rsidRPr="00525612">
        <w:rPr>
          <w:i/>
          <w:iCs/>
        </w:rPr>
        <w:t>feedback</w:t>
      </w:r>
      <w:proofErr w:type="spellEnd"/>
      <w:r w:rsidRPr="00525612">
        <w:t xml:space="preserve"> cualitativo personalizado. Se evaluó una cohorte de 10 estudiantes mediante 6 preguntas analíticas abiertas. Los resultados muestran una reducción del </w:t>
      </w:r>
      <w:r w:rsidRPr="00525612">
        <w:rPr>
          <w:b/>
          <w:bCs/>
        </w:rPr>
        <w:t>80% al 85%</w:t>
      </w:r>
      <w:r w:rsidRPr="00525612">
        <w:t xml:space="preserve"> en el tiempo de procesamiento docente en comparación con la revisión manual tradicional, garantizando un 100% de cobertura en retroalimentación formativa de alta precisión técnica sin incurrir en costos de sobrecarga laboral. Se concluye que la IAG no sustituye la labor docente, sino que la rediseña hacia un rol de mediación pedagógica superior y auditoría epistémica. </w:t>
      </w:r>
    </w:p>
    <w:p w14:paraId="6FF74153" w14:textId="77777777" w:rsidR="00525612" w:rsidRPr="00525612" w:rsidRDefault="00525612" w:rsidP="00525612">
      <w:pPr>
        <w:rPr>
          <w:b/>
          <w:bCs/>
        </w:rPr>
      </w:pPr>
      <w:r w:rsidRPr="00525612">
        <w:rPr>
          <w:b/>
          <w:bCs/>
        </w:rPr>
        <w:t>1. Introducción</w:t>
      </w:r>
    </w:p>
    <w:p w14:paraId="7B920E2D" w14:textId="77777777" w:rsidR="00525612" w:rsidRPr="00525612" w:rsidRDefault="00525612" w:rsidP="00525612">
      <w:r w:rsidRPr="00525612">
        <w:t>El proceso de evaluación en la educación superior enfrenta una tensión estructural histórica: las pruebas de selección múltiple garantizan eficiencia en la corrección pero suelen evaluar niveles cognitivos bajos o intermedios (reconocimiento y memorización), mientras que las preguntas abiertas de desarrollo permiten medir competencias analíticas complejas (síntesis, evaluación y aplicación) pero demandan una carga horaria docente insostenible cuando se busca entregar retroalimentación cualitativa detallada.</w:t>
      </w:r>
    </w:p>
    <w:p w14:paraId="2D36CC76" w14:textId="77777777" w:rsidR="00525612" w:rsidRPr="00525612" w:rsidRDefault="00525612" w:rsidP="00525612">
      <w:r w:rsidRPr="00525612">
        <w:t>En el contexto de la docencia universitaria contemporánea, la falta de horas remuneradas para la revisión detallada suele derivar en la entrega tardía de notas sin retroalimentación cualitativa, privando al estudiante del insumo formativo indispensable para el aprendizaje significativo. La irrupción de las herramientas de IAG ofrece una oportunidad metodológica para resolver esta dicotomía, permitiendo evaluar respuestas complejas a escala con altos estándares de consistencia y celeridad.</w:t>
      </w:r>
    </w:p>
    <w:p w14:paraId="2A4E84F0" w14:textId="77777777" w:rsidR="00525612" w:rsidRPr="00525612" w:rsidRDefault="00525612" w:rsidP="00525612">
      <w:r w:rsidRPr="00525612">
        <w:t xml:space="preserve">El objetivo de este trabajo es sistematizar y analizar la experiencia de implementación de un flujo de trabajo evaluativo asistido por la plataforma Gemini en un curso universitario de Investigación de Mercados, analizando su impacto en la eficiencia del tiempo docente, la calidad del </w:t>
      </w:r>
      <w:proofErr w:type="spellStart"/>
      <w:r w:rsidRPr="00525612">
        <w:rPr>
          <w:i/>
          <w:iCs/>
        </w:rPr>
        <w:t>feedback</w:t>
      </w:r>
      <w:proofErr w:type="spellEnd"/>
      <w:r w:rsidRPr="00525612">
        <w:t xml:space="preserve"> y la redefinición del rol del profesor en el aula.</w:t>
      </w:r>
    </w:p>
    <w:p w14:paraId="214EBC43" w14:textId="77777777" w:rsidR="00525612" w:rsidRPr="00525612" w:rsidRDefault="00525612" w:rsidP="00525612">
      <w:pPr>
        <w:rPr>
          <w:b/>
          <w:bCs/>
        </w:rPr>
      </w:pPr>
      <w:r w:rsidRPr="00525612">
        <w:rPr>
          <w:b/>
          <w:bCs/>
        </w:rPr>
        <w:t>2. Metodología</w:t>
      </w:r>
    </w:p>
    <w:p w14:paraId="64991E58" w14:textId="2EE8BA6B" w:rsidR="00525612" w:rsidRPr="00525612" w:rsidRDefault="00525612" w:rsidP="00525612">
      <w:r w:rsidRPr="00525612">
        <w:t>La experiencia se estructuró a través de un flujo de trabajo compuesto por cinco etapas secuenciales, aplicadas sobre una muestra de 10 entregas de estudiantes (</w:t>
      </w:r>
      <m:oMath>
        <m:r>
          <w:rPr>
            <w:rFonts w:ascii="Cambria Math" w:hAnsi="Cambria Math"/>
          </w:rPr>
          <m:t>N=10</m:t>
        </m:r>
      </m:oMath>
      <w:r w:rsidRPr="00525612">
        <w:t xml:space="preserve">) compuestas por 6 preguntas abiertas analíticas basadas en los Capítulos 8 y 9 del texto guía de Malhotra. </w:t>
      </w:r>
    </w:p>
    <w:p w14:paraId="5FADB57E" w14:textId="77777777" w:rsidR="00525612" w:rsidRPr="00525612" w:rsidRDefault="00525612" w:rsidP="00525612">
      <w:pPr>
        <w:rPr>
          <w:b/>
          <w:bCs/>
        </w:rPr>
      </w:pPr>
      <w:r w:rsidRPr="00525612">
        <w:rPr>
          <w:b/>
          <w:bCs/>
        </w:rPr>
        <w:t>Descripción del Procedimiento:</w:t>
      </w:r>
    </w:p>
    <w:p w14:paraId="2618859B" w14:textId="77777777" w:rsidR="00525612" w:rsidRPr="00525612" w:rsidRDefault="00525612" w:rsidP="00525612">
      <w:pPr>
        <w:numPr>
          <w:ilvl w:val="0"/>
          <w:numId w:val="1"/>
        </w:numPr>
      </w:pPr>
      <w:r w:rsidRPr="00525612">
        <w:rPr>
          <w:b/>
          <w:bCs/>
        </w:rPr>
        <w:t>Carga de Material y Generación de Reactivos:</w:t>
      </w:r>
      <w:r w:rsidRPr="00525612">
        <w:t xml:space="preserve"> Se ingresó la materia teórica a Gemini para la generación automatizada de 6 preguntas abiertas de alta profundidad analítica aplicadas a casos de estudio regionales (ej.: artesanía de Tarapacá, SERCOTEC). </w:t>
      </w:r>
    </w:p>
    <w:p w14:paraId="15CA5531" w14:textId="1F89170F" w:rsidR="00525612" w:rsidRPr="00525612" w:rsidRDefault="00525612" w:rsidP="00525612">
      <w:pPr>
        <w:numPr>
          <w:ilvl w:val="0"/>
          <w:numId w:val="1"/>
        </w:numPr>
      </w:pPr>
      <w:r w:rsidRPr="00525612">
        <w:lastRenderedPageBreak/>
        <w:drawing>
          <wp:anchor distT="0" distB="0" distL="114300" distR="114300" simplePos="0" relativeHeight="251658240" behindDoc="0" locked="0" layoutInCell="1" allowOverlap="1" wp14:anchorId="57B37FEB" wp14:editId="2D2FCFE9">
            <wp:simplePos x="0" y="0"/>
            <wp:positionH relativeFrom="margin">
              <wp:align>right</wp:align>
            </wp:positionH>
            <wp:positionV relativeFrom="paragraph">
              <wp:posOffset>714375</wp:posOffset>
            </wp:positionV>
            <wp:extent cx="3733800" cy="2038350"/>
            <wp:effectExtent l="0" t="0" r="0" b="0"/>
            <wp:wrapSquare wrapText="bothSides"/>
            <wp:docPr id="19541833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183385"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3733800" cy="2038350"/>
                    </a:xfrm>
                    <a:prstGeom prst="rect">
                      <a:avLst/>
                    </a:prstGeom>
                  </pic:spPr>
                </pic:pic>
              </a:graphicData>
            </a:graphic>
            <wp14:sizeRelH relativeFrom="margin">
              <wp14:pctWidth>0</wp14:pctWidth>
            </wp14:sizeRelH>
            <wp14:sizeRelV relativeFrom="margin">
              <wp14:pctHeight>0</wp14:pctHeight>
            </wp14:sizeRelV>
          </wp:anchor>
        </w:drawing>
      </w:r>
      <w:r w:rsidRPr="00525612">
        <w:rPr>
          <w:b/>
          <w:bCs/>
        </w:rPr>
        <w:t>Construcción del Estándar de Referencia:</w:t>
      </w:r>
      <w:r w:rsidRPr="00525612">
        <w:t xml:space="preserve"> Para cada pregunta, la IA construyó la rúbrica/estándar de "Respuesta Perfecta", detallando la identificación de escalas, propiedades matemáticas, criterios de diseño y procedimientos estadísticos requeridos (ej.: Alfa de Cronbach). </w:t>
      </w:r>
    </w:p>
    <w:p w14:paraId="0E32F007" w14:textId="77777777" w:rsidR="00525612" w:rsidRPr="00525612" w:rsidRDefault="00525612" w:rsidP="00525612">
      <w:pPr>
        <w:numPr>
          <w:ilvl w:val="0"/>
          <w:numId w:val="1"/>
        </w:numPr>
      </w:pPr>
      <w:r w:rsidRPr="00525612">
        <w:rPr>
          <w:b/>
          <w:bCs/>
        </w:rPr>
        <w:t>Fase de Aplicación Digital:</w:t>
      </w:r>
      <w:r w:rsidRPr="00525612">
        <w:t xml:space="preserve"> Los estudiantes redactaron sus respuestas en documentos Word procesables. Esto eliminó los sesgos de corrección asociados a la caligrafía ilegible y la ambigüedad de la escritura a mano. </w:t>
      </w:r>
    </w:p>
    <w:p w14:paraId="532EEAFF" w14:textId="77777777" w:rsidR="00525612" w:rsidRPr="00525612" w:rsidRDefault="00525612" w:rsidP="00525612">
      <w:pPr>
        <w:numPr>
          <w:ilvl w:val="0"/>
          <w:numId w:val="1"/>
        </w:numPr>
      </w:pPr>
      <w:r w:rsidRPr="00525612">
        <w:rPr>
          <w:b/>
          <w:bCs/>
        </w:rPr>
        <w:t>Procesamiento de Evaluaciones y Retroalimentación:</w:t>
      </w:r>
      <w:r w:rsidRPr="00525612">
        <w:t xml:space="preserve"> El docente ejecutó un </w:t>
      </w:r>
      <w:proofErr w:type="spellStart"/>
      <w:r w:rsidRPr="00525612">
        <w:rPr>
          <w:i/>
          <w:iCs/>
        </w:rPr>
        <w:t>prompt</w:t>
      </w:r>
      <w:proofErr w:type="spellEnd"/>
      <w:r w:rsidRPr="00525612">
        <w:t xml:space="preserve"> estandarizado ingresando el estándar de referencia junto con las respuestas de cada estudiante. Gemini comparó cada ítem contra la pauta perfecta, asignó un porcentaje de aproximación a la excelencia por pregunta y redactó una retroalimentación formativa acotada a exactamente 600 caracteres con enfoque constructivo. </w:t>
      </w:r>
    </w:p>
    <w:p w14:paraId="49FA2A27" w14:textId="77777777" w:rsidR="00525612" w:rsidRPr="00525612" w:rsidRDefault="00525612" w:rsidP="00525612">
      <w:pPr>
        <w:numPr>
          <w:ilvl w:val="0"/>
          <w:numId w:val="1"/>
        </w:numPr>
      </w:pPr>
      <w:r w:rsidRPr="00525612">
        <w:rPr>
          <w:b/>
          <w:bCs/>
        </w:rPr>
        <w:t>Conversión y Registro:</w:t>
      </w:r>
      <w:r w:rsidRPr="00525612">
        <w:t xml:space="preserve"> El profesor utilizó los porcentajes ponderados para transformar el rendimiento a la escala oficial de calificaciones de 1,0 a 7,0, procediendo posteriormente a la carga de notas en la plataforma institucional Banner y al envío individualizado de las retroalimentaciones por correo electrónico.</w:t>
      </w:r>
    </w:p>
    <w:p w14:paraId="1D2FFB21" w14:textId="77777777" w:rsidR="00525612" w:rsidRPr="00525612" w:rsidRDefault="00525612" w:rsidP="00525612">
      <w:pPr>
        <w:rPr>
          <w:b/>
          <w:bCs/>
        </w:rPr>
      </w:pPr>
      <w:r w:rsidRPr="00525612">
        <w:rPr>
          <w:b/>
          <w:bCs/>
        </w:rPr>
        <w:t>3. Resultados y Discusión</w:t>
      </w:r>
    </w:p>
    <w:p w14:paraId="54C1D61D" w14:textId="77777777" w:rsidR="00525612" w:rsidRPr="00525612" w:rsidRDefault="00525612" w:rsidP="00525612">
      <w:pPr>
        <w:rPr>
          <w:b/>
          <w:bCs/>
        </w:rPr>
      </w:pPr>
      <w:r w:rsidRPr="00525612">
        <w:rPr>
          <w:b/>
          <w:bCs/>
        </w:rPr>
        <w:t>3.1. Evaluación de Eficiencia Temporal</w:t>
      </w:r>
    </w:p>
    <w:p w14:paraId="2B3FE80F" w14:textId="77777777" w:rsidR="00525612" w:rsidRPr="00525612" w:rsidRDefault="00525612" w:rsidP="00525612">
      <w:r w:rsidRPr="00525612">
        <w:t>Se comparó el tiempo real invertido mediante el procedimiento asistido por IAG frente a la estimación del modelo tradicional de corrección manual para las 10 evaluaciones de desarrollo.</w:t>
      </w:r>
    </w:p>
    <w:tbl>
      <w:tblPr>
        <w:tblStyle w:val="Tablaconcuadrcula5oscura-nfasis1"/>
        <w:tblW w:w="0" w:type="auto"/>
        <w:tblLook w:val="04A0" w:firstRow="1" w:lastRow="0" w:firstColumn="1" w:lastColumn="0" w:noHBand="0" w:noVBand="1"/>
      </w:tblPr>
      <w:tblGrid>
        <w:gridCol w:w="2890"/>
        <w:gridCol w:w="3061"/>
        <w:gridCol w:w="3028"/>
        <w:gridCol w:w="1811"/>
      </w:tblGrid>
      <w:tr w:rsidR="00525612" w:rsidRPr="00525612" w14:paraId="38FCFB44" w14:textId="77777777" w:rsidTr="005256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B652E7" w14:textId="77777777" w:rsidR="00525612" w:rsidRPr="00525612" w:rsidRDefault="00525612" w:rsidP="00525612">
            <w:pPr>
              <w:spacing w:after="160" w:line="278" w:lineRule="auto"/>
            </w:pPr>
            <w:r w:rsidRPr="00525612">
              <w:t>Fase del Proceso</w:t>
            </w:r>
          </w:p>
        </w:tc>
        <w:tc>
          <w:tcPr>
            <w:tcW w:w="0" w:type="auto"/>
            <w:hideMark/>
          </w:tcPr>
          <w:p w14:paraId="66973E62" w14:textId="77777777" w:rsidR="00525612" w:rsidRPr="00525612" w:rsidRDefault="00525612" w:rsidP="00525612">
            <w:pPr>
              <w:spacing w:after="160" w:line="278" w:lineRule="auto"/>
              <w:cnfStyle w:val="100000000000" w:firstRow="1" w:lastRow="0" w:firstColumn="0" w:lastColumn="0" w:oddVBand="0" w:evenVBand="0" w:oddHBand="0" w:evenHBand="0" w:firstRowFirstColumn="0" w:firstRowLastColumn="0" w:lastRowFirstColumn="0" w:lastRowLastColumn="0"/>
            </w:pPr>
            <w:r w:rsidRPr="00525612">
              <w:t>Corrección Manual Tradicional (Estimado)</w:t>
            </w:r>
          </w:p>
        </w:tc>
        <w:tc>
          <w:tcPr>
            <w:tcW w:w="0" w:type="auto"/>
            <w:hideMark/>
          </w:tcPr>
          <w:p w14:paraId="534126F8" w14:textId="77777777" w:rsidR="00525612" w:rsidRPr="00525612" w:rsidRDefault="00525612" w:rsidP="00525612">
            <w:pPr>
              <w:spacing w:after="160" w:line="278" w:lineRule="auto"/>
              <w:cnfStyle w:val="100000000000" w:firstRow="1" w:lastRow="0" w:firstColumn="0" w:lastColumn="0" w:oddVBand="0" w:evenVBand="0" w:oddHBand="0" w:evenHBand="0" w:firstRowFirstColumn="0" w:firstRowLastColumn="0" w:lastRowFirstColumn="0" w:lastRowLastColumn="0"/>
            </w:pPr>
            <w:r w:rsidRPr="00525612">
              <w:t>Procedimiento Asistido por IAG (Real)</w:t>
            </w:r>
          </w:p>
        </w:tc>
        <w:tc>
          <w:tcPr>
            <w:tcW w:w="0" w:type="auto"/>
            <w:hideMark/>
          </w:tcPr>
          <w:p w14:paraId="0580CB1E" w14:textId="77777777" w:rsidR="00525612" w:rsidRPr="00525612" w:rsidRDefault="00525612" w:rsidP="00525612">
            <w:pPr>
              <w:spacing w:after="160" w:line="278" w:lineRule="auto"/>
              <w:cnfStyle w:val="100000000000" w:firstRow="1" w:lastRow="0" w:firstColumn="0" w:lastColumn="0" w:oddVBand="0" w:evenVBand="0" w:oddHBand="0" w:evenHBand="0" w:firstRowFirstColumn="0" w:firstRowLastColumn="0" w:lastRowFirstColumn="0" w:lastRowLastColumn="0"/>
            </w:pPr>
            <w:r w:rsidRPr="00525612">
              <w:t>Ahorro de Tiempo (%)</w:t>
            </w:r>
          </w:p>
        </w:tc>
      </w:tr>
      <w:tr w:rsidR="00525612" w:rsidRPr="00525612" w14:paraId="24C46A88" w14:textId="77777777" w:rsidTr="005256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403079" w14:textId="77777777" w:rsidR="00525612" w:rsidRPr="00525612" w:rsidRDefault="00525612" w:rsidP="00525612">
            <w:pPr>
              <w:spacing w:after="160" w:line="278" w:lineRule="auto"/>
            </w:pPr>
            <w:r w:rsidRPr="00525612">
              <w:t>Diseño de Pauta y Reactivos</w:t>
            </w:r>
          </w:p>
        </w:tc>
        <w:tc>
          <w:tcPr>
            <w:tcW w:w="0" w:type="auto"/>
            <w:hideMark/>
          </w:tcPr>
          <w:p w14:paraId="25908AD1" w14:textId="77777777" w:rsidR="00525612" w:rsidRPr="00525612" w:rsidRDefault="00525612" w:rsidP="00525612">
            <w:pPr>
              <w:spacing w:after="160" w:line="278" w:lineRule="auto"/>
              <w:cnfStyle w:val="000000100000" w:firstRow="0" w:lastRow="0" w:firstColumn="0" w:lastColumn="0" w:oddVBand="0" w:evenVBand="0" w:oddHBand="1" w:evenHBand="0" w:firstRowFirstColumn="0" w:firstRowLastColumn="0" w:lastRowFirstColumn="0" w:lastRowLastColumn="0"/>
            </w:pPr>
            <w:r w:rsidRPr="00525612">
              <w:t>60 - 90 min</w:t>
            </w:r>
          </w:p>
        </w:tc>
        <w:tc>
          <w:tcPr>
            <w:tcW w:w="0" w:type="auto"/>
            <w:hideMark/>
          </w:tcPr>
          <w:p w14:paraId="352A4D3E" w14:textId="77777777" w:rsidR="00525612" w:rsidRPr="00525612" w:rsidRDefault="00525612" w:rsidP="00525612">
            <w:pPr>
              <w:spacing w:after="160" w:line="278" w:lineRule="auto"/>
              <w:cnfStyle w:val="000000100000" w:firstRow="0" w:lastRow="0" w:firstColumn="0" w:lastColumn="0" w:oddVBand="0" w:evenVBand="0" w:oddHBand="1" w:evenHBand="0" w:firstRowFirstColumn="0" w:firstRowLastColumn="0" w:lastRowFirstColumn="0" w:lastRowLastColumn="0"/>
            </w:pPr>
            <w:r w:rsidRPr="00525612">
              <w:t>15 - 20 min</w:t>
            </w:r>
          </w:p>
        </w:tc>
        <w:tc>
          <w:tcPr>
            <w:tcW w:w="0" w:type="auto"/>
            <w:hideMark/>
          </w:tcPr>
          <w:p w14:paraId="32E20AC8" w14:textId="77777777" w:rsidR="00525612" w:rsidRPr="00525612" w:rsidRDefault="00525612" w:rsidP="00525612">
            <w:pPr>
              <w:spacing w:after="160" w:line="278" w:lineRule="auto"/>
              <w:cnfStyle w:val="000000100000" w:firstRow="0" w:lastRow="0" w:firstColumn="0" w:lastColumn="0" w:oddVBand="0" w:evenVBand="0" w:oddHBand="1" w:evenHBand="0" w:firstRowFirstColumn="0" w:firstRowLastColumn="0" w:lastRowFirstColumn="0" w:lastRowLastColumn="0"/>
            </w:pPr>
            <w:r w:rsidRPr="00525612">
              <w:t>~75%</w:t>
            </w:r>
          </w:p>
        </w:tc>
      </w:tr>
      <w:tr w:rsidR="00525612" w:rsidRPr="00525612" w14:paraId="7CFA5005" w14:textId="77777777" w:rsidTr="00525612">
        <w:tc>
          <w:tcPr>
            <w:cnfStyle w:val="001000000000" w:firstRow="0" w:lastRow="0" w:firstColumn="1" w:lastColumn="0" w:oddVBand="0" w:evenVBand="0" w:oddHBand="0" w:evenHBand="0" w:firstRowFirstColumn="0" w:firstRowLastColumn="0" w:lastRowFirstColumn="0" w:lastRowLastColumn="0"/>
            <w:tcW w:w="0" w:type="auto"/>
            <w:hideMark/>
          </w:tcPr>
          <w:p w14:paraId="1E37AF03" w14:textId="77777777" w:rsidR="00525612" w:rsidRPr="00525612" w:rsidRDefault="00525612" w:rsidP="00525612">
            <w:pPr>
              <w:spacing w:after="160" w:line="278" w:lineRule="auto"/>
            </w:pPr>
            <w:r w:rsidRPr="00525612">
              <w:t>Lectura y Análisis Teórico (10 entregas)</w:t>
            </w:r>
          </w:p>
        </w:tc>
        <w:tc>
          <w:tcPr>
            <w:tcW w:w="0" w:type="auto"/>
            <w:hideMark/>
          </w:tcPr>
          <w:p w14:paraId="5941C421" w14:textId="77777777" w:rsidR="00525612" w:rsidRPr="00525612" w:rsidRDefault="00525612" w:rsidP="00525612">
            <w:pPr>
              <w:spacing w:after="160" w:line="278" w:lineRule="auto"/>
              <w:cnfStyle w:val="000000000000" w:firstRow="0" w:lastRow="0" w:firstColumn="0" w:lastColumn="0" w:oddVBand="0" w:evenVBand="0" w:oddHBand="0" w:evenHBand="0" w:firstRowFirstColumn="0" w:firstRowLastColumn="0" w:lastRowFirstColumn="0" w:lastRowLastColumn="0"/>
            </w:pPr>
            <w:r w:rsidRPr="00525612">
              <w:t>200 - 250 min</w:t>
            </w:r>
          </w:p>
        </w:tc>
        <w:tc>
          <w:tcPr>
            <w:tcW w:w="0" w:type="auto"/>
            <w:hideMark/>
          </w:tcPr>
          <w:p w14:paraId="4B0E0F1D" w14:textId="77777777" w:rsidR="00525612" w:rsidRPr="00525612" w:rsidRDefault="00525612" w:rsidP="00525612">
            <w:pPr>
              <w:spacing w:after="160" w:line="278" w:lineRule="auto"/>
              <w:cnfStyle w:val="000000000000" w:firstRow="0" w:lastRow="0" w:firstColumn="0" w:lastColumn="0" w:oddVBand="0" w:evenVBand="0" w:oddHBand="0" w:evenHBand="0" w:firstRowFirstColumn="0" w:firstRowLastColumn="0" w:lastRowFirstColumn="0" w:lastRowLastColumn="0"/>
            </w:pPr>
            <w:r w:rsidRPr="00525612">
              <w:t>15 - 20 min</w:t>
            </w:r>
          </w:p>
        </w:tc>
        <w:tc>
          <w:tcPr>
            <w:tcW w:w="0" w:type="auto"/>
            <w:hideMark/>
          </w:tcPr>
          <w:p w14:paraId="75669F4D" w14:textId="77777777" w:rsidR="00525612" w:rsidRPr="00525612" w:rsidRDefault="00525612" w:rsidP="00525612">
            <w:pPr>
              <w:spacing w:after="160" w:line="278" w:lineRule="auto"/>
              <w:cnfStyle w:val="000000000000" w:firstRow="0" w:lastRow="0" w:firstColumn="0" w:lastColumn="0" w:oddVBand="0" w:evenVBand="0" w:oddHBand="0" w:evenHBand="0" w:firstRowFirstColumn="0" w:firstRowLastColumn="0" w:lastRowFirstColumn="0" w:lastRowLastColumn="0"/>
            </w:pPr>
            <w:r w:rsidRPr="00525612">
              <w:t>~92%</w:t>
            </w:r>
          </w:p>
        </w:tc>
      </w:tr>
      <w:tr w:rsidR="00525612" w:rsidRPr="00525612" w14:paraId="0C7389C2" w14:textId="77777777" w:rsidTr="005256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DCC42F" w14:textId="77777777" w:rsidR="00525612" w:rsidRPr="00525612" w:rsidRDefault="00525612" w:rsidP="00525612">
            <w:pPr>
              <w:spacing w:after="160" w:line="278" w:lineRule="auto"/>
            </w:pPr>
            <w:r w:rsidRPr="00525612">
              <w:t xml:space="preserve">Redacción de </w:t>
            </w:r>
            <w:proofErr w:type="spellStart"/>
            <w:r w:rsidRPr="00525612">
              <w:t>Feedback</w:t>
            </w:r>
            <w:proofErr w:type="spellEnd"/>
            <w:r w:rsidRPr="00525612">
              <w:t xml:space="preserve"> Cualitativo</w:t>
            </w:r>
          </w:p>
        </w:tc>
        <w:tc>
          <w:tcPr>
            <w:tcW w:w="0" w:type="auto"/>
            <w:hideMark/>
          </w:tcPr>
          <w:p w14:paraId="155EF600" w14:textId="77777777" w:rsidR="00525612" w:rsidRPr="00525612" w:rsidRDefault="00525612" w:rsidP="00525612">
            <w:pPr>
              <w:spacing w:after="160" w:line="278" w:lineRule="auto"/>
              <w:cnfStyle w:val="000000100000" w:firstRow="0" w:lastRow="0" w:firstColumn="0" w:lastColumn="0" w:oddVBand="0" w:evenVBand="0" w:oddHBand="1" w:evenHBand="0" w:firstRowFirstColumn="0" w:firstRowLastColumn="0" w:lastRowFirstColumn="0" w:lastRowLastColumn="0"/>
            </w:pPr>
            <w:r w:rsidRPr="00525612">
              <w:t>100 - 150 min</w:t>
            </w:r>
          </w:p>
        </w:tc>
        <w:tc>
          <w:tcPr>
            <w:tcW w:w="0" w:type="auto"/>
            <w:hideMark/>
          </w:tcPr>
          <w:p w14:paraId="771016F1" w14:textId="77777777" w:rsidR="00525612" w:rsidRPr="00525612" w:rsidRDefault="00525612" w:rsidP="00525612">
            <w:pPr>
              <w:spacing w:after="160" w:line="278" w:lineRule="auto"/>
              <w:cnfStyle w:val="000000100000" w:firstRow="0" w:lastRow="0" w:firstColumn="0" w:lastColumn="0" w:oddVBand="0" w:evenVBand="0" w:oddHBand="1" w:evenHBand="0" w:firstRowFirstColumn="0" w:firstRowLastColumn="0" w:lastRowFirstColumn="0" w:lastRowLastColumn="0"/>
            </w:pPr>
            <w:r w:rsidRPr="00525612">
              <w:t>Incluido en procesamiento</w:t>
            </w:r>
          </w:p>
        </w:tc>
        <w:tc>
          <w:tcPr>
            <w:tcW w:w="0" w:type="auto"/>
            <w:hideMark/>
          </w:tcPr>
          <w:p w14:paraId="3F4D1D8D" w14:textId="77777777" w:rsidR="00525612" w:rsidRPr="00525612" w:rsidRDefault="00525612" w:rsidP="00525612">
            <w:pPr>
              <w:spacing w:after="160" w:line="278" w:lineRule="auto"/>
              <w:cnfStyle w:val="000000100000" w:firstRow="0" w:lastRow="0" w:firstColumn="0" w:lastColumn="0" w:oddVBand="0" w:evenVBand="0" w:oddHBand="1" w:evenHBand="0" w:firstRowFirstColumn="0" w:firstRowLastColumn="0" w:lastRowFirstColumn="0" w:lastRowLastColumn="0"/>
            </w:pPr>
            <w:r w:rsidRPr="00525612">
              <w:t>100%</w:t>
            </w:r>
          </w:p>
        </w:tc>
      </w:tr>
      <w:tr w:rsidR="00525612" w:rsidRPr="00525612" w14:paraId="0A84D4B6" w14:textId="77777777" w:rsidTr="00525612">
        <w:tc>
          <w:tcPr>
            <w:cnfStyle w:val="001000000000" w:firstRow="0" w:lastRow="0" w:firstColumn="1" w:lastColumn="0" w:oddVBand="0" w:evenVBand="0" w:oddHBand="0" w:evenHBand="0" w:firstRowFirstColumn="0" w:firstRowLastColumn="0" w:lastRowFirstColumn="0" w:lastRowLastColumn="0"/>
            <w:tcW w:w="0" w:type="auto"/>
            <w:hideMark/>
          </w:tcPr>
          <w:p w14:paraId="4778A1A8" w14:textId="77777777" w:rsidR="00525612" w:rsidRPr="00525612" w:rsidRDefault="00525612" w:rsidP="00525612">
            <w:pPr>
              <w:spacing w:after="160" w:line="278" w:lineRule="auto"/>
            </w:pPr>
            <w:r w:rsidRPr="00525612">
              <w:t>Cálculo de Notas y Digitación (Banner)</w:t>
            </w:r>
          </w:p>
        </w:tc>
        <w:tc>
          <w:tcPr>
            <w:tcW w:w="0" w:type="auto"/>
            <w:hideMark/>
          </w:tcPr>
          <w:p w14:paraId="79DE7D20" w14:textId="77777777" w:rsidR="00525612" w:rsidRPr="00525612" w:rsidRDefault="00525612" w:rsidP="00525612">
            <w:pPr>
              <w:spacing w:after="160" w:line="278" w:lineRule="auto"/>
              <w:cnfStyle w:val="000000000000" w:firstRow="0" w:lastRow="0" w:firstColumn="0" w:lastColumn="0" w:oddVBand="0" w:evenVBand="0" w:oddHBand="0" w:evenHBand="0" w:firstRowFirstColumn="0" w:firstRowLastColumn="0" w:lastRowFirstColumn="0" w:lastRowLastColumn="0"/>
            </w:pPr>
            <w:r w:rsidRPr="00525612">
              <w:t>25 min</w:t>
            </w:r>
          </w:p>
        </w:tc>
        <w:tc>
          <w:tcPr>
            <w:tcW w:w="0" w:type="auto"/>
            <w:hideMark/>
          </w:tcPr>
          <w:p w14:paraId="67731F52" w14:textId="77777777" w:rsidR="00525612" w:rsidRPr="00525612" w:rsidRDefault="00525612" w:rsidP="00525612">
            <w:pPr>
              <w:spacing w:after="160" w:line="278" w:lineRule="auto"/>
              <w:cnfStyle w:val="000000000000" w:firstRow="0" w:lastRow="0" w:firstColumn="0" w:lastColumn="0" w:oddVBand="0" w:evenVBand="0" w:oddHBand="0" w:evenHBand="0" w:firstRowFirstColumn="0" w:firstRowLastColumn="0" w:lastRowFirstColumn="0" w:lastRowLastColumn="0"/>
            </w:pPr>
            <w:r w:rsidRPr="00525612">
              <w:t>25 - 35 min</w:t>
            </w:r>
          </w:p>
        </w:tc>
        <w:tc>
          <w:tcPr>
            <w:tcW w:w="0" w:type="auto"/>
            <w:hideMark/>
          </w:tcPr>
          <w:p w14:paraId="46857FCE" w14:textId="77777777" w:rsidR="00525612" w:rsidRPr="00525612" w:rsidRDefault="00525612" w:rsidP="00525612">
            <w:pPr>
              <w:spacing w:after="160" w:line="278" w:lineRule="auto"/>
              <w:cnfStyle w:val="000000000000" w:firstRow="0" w:lastRow="0" w:firstColumn="0" w:lastColumn="0" w:oddVBand="0" w:evenVBand="0" w:oddHBand="0" w:evenHBand="0" w:firstRowFirstColumn="0" w:firstRowLastColumn="0" w:lastRowFirstColumn="0" w:lastRowLastColumn="0"/>
            </w:pPr>
            <w:r w:rsidRPr="00525612">
              <w:t>-20% (Manual)</w:t>
            </w:r>
          </w:p>
        </w:tc>
      </w:tr>
      <w:tr w:rsidR="00525612" w:rsidRPr="00525612" w14:paraId="1B1E11DE" w14:textId="77777777" w:rsidTr="005256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E0F98C" w14:textId="77777777" w:rsidR="00525612" w:rsidRPr="00525612" w:rsidRDefault="00525612" w:rsidP="00525612">
            <w:pPr>
              <w:spacing w:after="160" w:line="278" w:lineRule="auto"/>
            </w:pPr>
            <w:r w:rsidRPr="00525612">
              <w:t>TIEMPO TOTAL INVERTIDO</w:t>
            </w:r>
          </w:p>
        </w:tc>
        <w:tc>
          <w:tcPr>
            <w:tcW w:w="0" w:type="auto"/>
            <w:hideMark/>
          </w:tcPr>
          <w:p w14:paraId="65D248DF" w14:textId="77777777" w:rsidR="00525612" w:rsidRPr="00525612" w:rsidRDefault="00525612" w:rsidP="00525612">
            <w:pPr>
              <w:spacing w:after="160" w:line="278" w:lineRule="auto"/>
              <w:cnfStyle w:val="000000100000" w:firstRow="0" w:lastRow="0" w:firstColumn="0" w:lastColumn="0" w:oddVBand="0" w:evenVBand="0" w:oddHBand="1" w:evenHBand="0" w:firstRowFirstColumn="0" w:firstRowLastColumn="0" w:lastRowFirstColumn="0" w:lastRowLastColumn="0"/>
            </w:pPr>
            <w:r w:rsidRPr="00525612">
              <w:rPr>
                <w:b/>
                <w:bCs/>
              </w:rPr>
              <w:t>5,5 a 7,0 Horas</w:t>
            </w:r>
          </w:p>
        </w:tc>
        <w:tc>
          <w:tcPr>
            <w:tcW w:w="0" w:type="auto"/>
            <w:hideMark/>
          </w:tcPr>
          <w:p w14:paraId="4F428B1F" w14:textId="77777777" w:rsidR="00525612" w:rsidRPr="00525612" w:rsidRDefault="00525612" w:rsidP="00525612">
            <w:pPr>
              <w:spacing w:after="160" w:line="278" w:lineRule="auto"/>
              <w:cnfStyle w:val="000000100000" w:firstRow="0" w:lastRow="0" w:firstColumn="0" w:lastColumn="0" w:oddVBand="0" w:evenVBand="0" w:oddHBand="1" w:evenHBand="0" w:firstRowFirstColumn="0" w:firstRowLastColumn="0" w:lastRowFirstColumn="0" w:lastRowLastColumn="0"/>
            </w:pPr>
            <w:r w:rsidRPr="00525612">
              <w:rPr>
                <w:b/>
                <w:bCs/>
              </w:rPr>
              <w:t>1,0 a 1,25 Horas</w:t>
            </w:r>
          </w:p>
        </w:tc>
        <w:tc>
          <w:tcPr>
            <w:tcW w:w="0" w:type="auto"/>
            <w:hideMark/>
          </w:tcPr>
          <w:p w14:paraId="46E0049F" w14:textId="77777777" w:rsidR="00525612" w:rsidRPr="00525612" w:rsidRDefault="00525612" w:rsidP="00525612">
            <w:pPr>
              <w:spacing w:after="160" w:line="278" w:lineRule="auto"/>
              <w:cnfStyle w:val="000000100000" w:firstRow="0" w:lastRow="0" w:firstColumn="0" w:lastColumn="0" w:oddVBand="0" w:evenVBand="0" w:oddHBand="1" w:evenHBand="0" w:firstRowFirstColumn="0" w:firstRowLastColumn="0" w:lastRowFirstColumn="0" w:lastRowLastColumn="0"/>
            </w:pPr>
            <w:r w:rsidRPr="00525612">
              <w:rPr>
                <w:b/>
                <w:bCs/>
              </w:rPr>
              <w:t>~82%</w:t>
            </w:r>
          </w:p>
        </w:tc>
      </w:tr>
    </w:tbl>
    <w:p w14:paraId="6BA03DC6" w14:textId="77777777" w:rsidR="00525612" w:rsidRPr="00525612" w:rsidRDefault="00525612" w:rsidP="00525612">
      <w:r w:rsidRPr="00525612">
        <w:lastRenderedPageBreak/>
        <w:t xml:space="preserve">El procedimiento optimizado permitió reducir la dedicación docente de una jornada casi completa de revisión a poco más de una hora de trabajo enfocado, representando una </w:t>
      </w:r>
      <w:r w:rsidRPr="00525612">
        <w:rPr>
          <w:b/>
          <w:bCs/>
        </w:rPr>
        <w:t>eficiencia operativa del 82%</w:t>
      </w:r>
      <w:r w:rsidRPr="00525612">
        <w:t>.</w:t>
      </w:r>
    </w:p>
    <w:p w14:paraId="7D6EC3BF" w14:textId="77777777" w:rsidR="00525612" w:rsidRPr="00525612" w:rsidRDefault="00525612" w:rsidP="00525612">
      <w:pPr>
        <w:rPr>
          <w:b/>
          <w:bCs/>
        </w:rPr>
      </w:pPr>
      <w:r w:rsidRPr="00525612">
        <w:rPr>
          <w:b/>
          <w:bCs/>
        </w:rPr>
        <w:t>3.2. Tabla Analítica Comparativa de Modalidades Evaluativas</w:t>
      </w:r>
    </w:p>
    <w:p w14:paraId="1D58691B" w14:textId="77777777" w:rsidR="00525612" w:rsidRPr="00525612" w:rsidRDefault="00525612" w:rsidP="00525612">
      <w:r w:rsidRPr="00525612">
        <w:t>El análisis comparativo evidencia las ventajas relativas del modelo implementado frente a las alternativas tradicionales en el ámbito universitario:</w:t>
      </w:r>
    </w:p>
    <w:tbl>
      <w:tblPr>
        <w:tblStyle w:val="Tablaconcuadrcula5oscura-nfasis1"/>
        <w:tblW w:w="0" w:type="auto"/>
        <w:tblLayout w:type="fixed"/>
        <w:tblLook w:val="04A0" w:firstRow="1" w:lastRow="0" w:firstColumn="1" w:lastColumn="0" w:noHBand="0" w:noVBand="1"/>
      </w:tblPr>
      <w:tblGrid>
        <w:gridCol w:w="2148"/>
        <w:gridCol w:w="2667"/>
        <w:gridCol w:w="2693"/>
        <w:gridCol w:w="3282"/>
      </w:tblGrid>
      <w:tr w:rsidR="00525612" w:rsidRPr="00525612" w14:paraId="0FB46F03" w14:textId="77777777" w:rsidTr="005256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48" w:type="dxa"/>
            <w:hideMark/>
          </w:tcPr>
          <w:p w14:paraId="63C4E7E1" w14:textId="77777777" w:rsidR="00525612" w:rsidRPr="00525612" w:rsidRDefault="00525612" w:rsidP="00525612">
            <w:pPr>
              <w:spacing w:after="160" w:line="278" w:lineRule="auto"/>
            </w:pPr>
            <w:r w:rsidRPr="00525612">
              <w:t>Criterio</w:t>
            </w:r>
          </w:p>
        </w:tc>
        <w:tc>
          <w:tcPr>
            <w:tcW w:w="2667" w:type="dxa"/>
            <w:hideMark/>
          </w:tcPr>
          <w:p w14:paraId="14008FFD" w14:textId="77777777" w:rsidR="00525612" w:rsidRPr="00525612" w:rsidRDefault="00525612" w:rsidP="00525612">
            <w:pPr>
              <w:spacing w:after="160" w:line="278" w:lineRule="auto"/>
              <w:cnfStyle w:val="100000000000" w:firstRow="1" w:lastRow="0" w:firstColumn="0" w:lastColumn="0" w:oddVBand="0" w:evenVBand="0" w:oddHBand="0" w:evenHBand="0" w:firstRowFirstColumn="0" w:firstRowLastColumn="0" w:lastRowFirstColumn="0" w:lastRowLastColumn="0"/>
            </w:pPr>
            <w:proofErr w:type="spellStart"/>
            <w:r w:rsidRPr="00525612">
              <w:t>Seleccion</w:t>
            </w:r>
            <w:proofErr w:type="spellEnd"/>
            <w:r w:rsidRPr="00525612">
              <w:t xml:space="preserve"> Múltiple Tradicional</w:t>
            </w:r>
          </w:p>
        </w:tc>
        <w:tc>
          <w:tcPr>
            <w:tcW w:w="2693" w:type="dxa"/>
            <w:hideMark/>
          </w:tcPr>
          <w:p w14:paraId="74A089F0" w14:textId="77777777" w:rsidR="00525612" w:rsidRPr="00525612" w:rsidRDefault="00525612" w:rsidP="00525612">
            <w:pPr>
              <w:spacing w:after="160" w:line="278" w:lineRule="auto"/>
              <w:cnfStyle w:val="100000000000" w:firstRow="1" w:lastRow="0" w:firstColumn="0" w:lastColumn="0" w:oddVBand="0" w:evenVBand="0" w:oddHBand="0" w:evenHBand="0" w:firstRowFirstColumn="0" w:firstRowLastColumn="0" w:lastRowFirstColumn="0" w:lastRowLastColumn="0"/>
            </w:pPr>
            <w:r w:rsidRPr="00525612">
              <w:t>Pregunta Abierta en Papel</w:t>
            </w:r>
          </w:p>
        </w:tc>
        <w:tc>
          <w:tcPr>
            <w:tcW w:w="3282" w:type="dxa"/>
            <w:hideMark/>
          </w:tcPr>
          <w:p w14:paraId="4DD8C2C2" w14:textId="77777777" w:rsidR="00525612" w:rsidRPr="00525612" w:rsidRDefault="00525612" w:rsidP="00525612">
            <w:pPr>
              <w:spacing w:after="160" w:line="278" w:lineRule="auto"/>
              <w:cnfStyle w:val="100000000000" w:firstRow="1" w:lastRow="0" w:firstColumn="0" w:lastColumn="0" w:oddVBand="0" w:evenVBand="0" w:oddHBand="0" w:evenHBand="0" w:firstRowFirstColumn="0" w:firstRowLastColumn="0" w:lastRowFirstColumn="0" w:lastRowLastColumn="0"/>
            </w:pPr>
            <w:r w:rsidRPr="00525612">
              <w:t>Pregunta Abierta Digital + IAG (Experiencia)</w:t>
            </w:r>
          </w:p>
        </w:tc>
      </w:tr>
      <w:tr w:rsidR="00525612" w:rsidRPr="00525612" w14:paraId="4CE67B24" w14:textId="77777777" w:rsidTr="005256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48" w:type="dxa"/>
            <w:hideMark/>
          </w:tcPr>
          <w:p w14:paraId="18137419" w14:textId="77777777" w:rsidR="00525612" w:rsidRPr="00525612" w:rsidRDefault="00525612" w:rsidP="00525612">
            <w:pPr>
              <w:spacing w:after="160" w:line="278" w:lineRule="auto"/>
            </w:pPr>
            <w:r w:rsidRPr="00525612">
              <w:t>Profundidad Cognitiva</w:t>
            </w:r>
          </w:p>
        </w:tc>
        <w:tc>
          <w:tcPr>
            <w:tcW w:w="2667" w:type="dxa"/>
            <w:hideMark/>
          </w:tcPr>
          <w:p w14:paraId="3D59AACA" w14:textId="77777777" w:rsidR="00525612" w:rsidRPr="00525612" w:rsidRDefault="00525612" w:rsidP="00525612">
            <w:pPr>
              <w:spacing w:after="160" w:line="278" w:lineRule="auto"/>
              <w:cnfStyle w:val="000000100000" w:firstRow="0" w:lastRow="0" w:firstColumn="0" w:lastColumn="0" w:oddVBand="0" w:evenVBand="0" w:oddHBand="1" w:evenHBand="0" w:firstRowFirstColumn="0" w:firstRowLastColumn="0" w:lastRowFirstColumn="0" w:lastRowLastColumn="0"/>
            </w:pPr>
            <w:r w:rsidRPr="00525612">
              <w:t>Baja (Reconocimiento/Memoria)</w:t>
            </w:r>
          </w:p>
        </w:tc>
        <w:tc>
          <w:tcPr>
            <w:tcW w:w="2693" w:type="dxa"/>
            <w:hideMark/>
          </w:tcPr>
          <w:p w14:paraId="33F9DAB4" w14:textId="77777777" w:rsidR="00525612" w:rsidRPr="00525612" w:rsidRDefault="00525612" w:rsidP="00525612">
            <w:pPr>
              <w:spacing w:after="160" w:line="278" w:lineRule="auto"/>
              <w:cnfStyle w:val="000000100000" w:firstRow="0" w:lastRow="0" w:firstColumn="0" w:lastColumn="0" w:oddVBand="0" w:evenVBand="0" w:oddHBand="1" w:evenHBand="0" w:firstRowFirstColumn="0" w:firstRowLastColumn="0" w:lastRowFirstColumn="0" w:lastRowLastColumn="0"/>
            </w:pPr>
            <w:r w:rsidRPr="00525612">
              <w:t>Alta (</w:t>
            </w:r>
            <w:proofErr w:type="spellStart"/>
            <w:r w:rsidRPr="00525612">
              <w:t>Sintesis</w:t>
            </w:r>
            <w:proofErr w:type="spellEnd"/>
            <w:r w:rsidRPr="00525612">
              <w:t xml:space="preserve"> y redacción)</w:t>
            </w:r>
          </w:p>
        </w:tc>
        <w:tc>
          <w:tcPr>
            <w:tcW w:w="3282" w:type="dxa"/>
            <w:hideMark/>
          </w:tcPr>
          <w:p w14:paraId="134804A2" w14:textId="77777777" w:rsidR="00525612" w:rsidRPr="00525612" w:rsidRDefault="00525612" w:rsidP="00525612">
            <w:pPr>
              <w:spacing w:after="160" w:line="278" w:lineRule="auto"/>
              <w:cnfStyle w:val="000000100000" w:firstRow="0" w:lastRow="0" w:firstColumn="0" w:lastColumn="0" w:oddVBand="0" w:evenVBand="0" w:oddHBand="1" w:evenHBand="0" w:firstRowFirstColumn="0" w:firstRowLastColumn="0" w:lastRowFirstColumn="0" w:lastRowLastColumn="0"/>
            </w:pPr>
            <w:r w:rsidRPr="00525612">
              <w:rPr>
                <w:b/>
                <w:bCs/>
              </w:rPr>
              <w:t>Muy Alta</w:t>
            </w:r>
            <w:r w:rsidRPr="00525612">
              <w:t xml:space="preserve"> (Análisis multivariado, sesgos, diseño) </w:t>
            </w:r>
          </w:p>
        </w:tc>
      </w:tr>
      <w:tr w:rsidR="00525612" w:rsidRPr="00525612" w14:paraId="751F59B7" w14:textId="77777777" w:rsidTr="00525612">
        <w:tc>
          <w:tcPr>
            <w:cnfStyle w:val="001000000000" w:firstRow="0" w:lastRow="0" w:firstColumn="1" w:lastColumn="0" w:oddVBand="0" w:evenVBand="0" w:oddHBand="0" w:evenHBand="0" w:firstRowFirstColumn="0" w:firstRowLastColumn="0" w:lastRowFirstColumn="0" w:lastRowLastColumn="0"/>
            <w:tcW w:w="2148" w:type="dxa"/>
            <w:hideMark/>
          </w:tcPr>
          <w:p w14:paraId="410EE813" w14:textId="77777777" w:rsidR="00525612" w:rsidRPr="00525612" w:rsidRDefault="00525612" w:rsidP="00525612">
            <w:pPr>
              <w:spacing w:after="160" w:line="278" w:lineRule="auto"/>
            </w:pPr>
            <w:r w:rsidRPr="00525612">
              <w:t xml:space="preserve">Calidad del </w:t>
            </w:r>
            <w:proofErr w:type="spellStart"/>
            <w:r w:rsidRPr="00525612">
              <w:t>Feedback</w:t>
            </w:r>
            <w:proofErr w:type="spellEnd"/>
          </w:p>
        </w:tc>
        <w:tc>
          <w:tcPr>
            <w:tcW w:w="2667" w:type="dxa"/>
            <w:hideMark/>
          </w:tcPr>
          <w:p w14:paraId="73E9EC21" w14:textId="77777777" w:rsidR="00525612" w:rsidRPr="00525612" w:rsidRDefault="00525612" w:rsidP="00525612">
            <w:pPr>
              <w:spacing w:after="160" w:line="278" w:lineRule="auto"/>
              <w:cnfStyle w:val="000000000000" w:firstRow="0" w:lastRow="0" w:firstColumn="0" w:lastColumn="0" w:oddVBand="0" w:evenVBand="0" w:oddHBand="0" w:evenHBand="0" w:firstRowFirstColumn="0" w:firstRowLastColumn="0" w:lastRowFirstColumn="0" w:lastRowLastColumn="0"/>
            </w:pPr>
            <w:r w:rsidRPr="00525612">
              <w:t>Nula (Solo puntaje)</w:t>
            </w:r>
          </w:p>
        </w:tc>
        <w:tc>
          <w:tcPr>
            <w:tcW w:w="2693" w:type="dxa"/>
            <w:hideMark/>
          </w:tcPr>
          <w:p w14:paraId="701495E9" w14:textId="77777777" w:rsidR="00525612" w:rsidRPr="00525612" w:rsidRDefault="00525612" w:rsidP="00525612">
            <w:pPr>
              <w:spacing w:after="160" w:line="278" w:lineRule="auto"/>
              <w:cnfStyle w:val="000000000000" w:firstRow="0" w:lastRow="0" w:firstColumn="0" w:lastColumn="0" w:oddVBand="0" w:evenVBand="0" w:oddHBand="0" w:evenHBand="0" w:firstRowFirstColumn="0" w:firstRowLastColumn="0" w:lastRowFirstColumn="0" w:lastRowLastColumn="0"/>
            </w:pPr>
            <w:r w:rsidRPr="00525612">
              <w:t>Escasa (Sin tiempo remunerado)</w:t>
            </w:r>
          </w:p>
        </w:tc>
        <w:tc>
          <w:tcPr>
            <w:tcW w:w="3282" w:type="dxa"/>
            <w:hideMark/>
          </w:tcPr>
          <w:p w14:paraId="60C80973" w14:textId="77777777" w:rsidR="00525612" w:rsidRPr="00525612" w:rsidRDefault="00525612" w:rsidP="00525612">
            <w:pPr>
              <w:spacing w:after="160" w:line="278" w:lineRule="auto"/>
              <w:cnfStyle w:val="000000000000" w:firstRow="0" w:lastRow="0" w:firstColumn="0" w:lastColumn="0" w:oddVBand="0" w:evenVBand="0" w:oddHBand="0" w:evenHBand="0" w:firstRowFirstColumn="0" w:firstRowLastColumn="0" w:lastRowFirstColumn="0" w:lastRowLastColumn="0"/>
            </w:pPr>
            <w:r w:rsidRPr="00525612">
              <w:rPr>
                <w:b/>
                <w:bCs/>
              </w:rPr>
              <w:t>Excepcional</w:t>
            </w:r>
            <w:r w:rsidRPr="00525612">
              <w:t xml:space="preserve"> (Cualitativa, específica, 600 caracteres) </w:t>
            </w:r>
          </w:p>
        </w:tc>
      </w:tr>
      <w:tr w:rsidR="00525612" w:rsidRPr="00525612" w14:paraId="29261E8D" w14:textId="77777777" w:rsidTr="005256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48" w:type="dxa"/>
            <w:hideMark/>
          </w:tcPr>
          <w:p w14:paraId="4EC1B29F" w14:textId="77777777" w:rsidR="00525612" w:rsidRPr="00525612" w:rsidRDefault="00525612" w:rsidP="00525612">
            <w:pPr>
              <w:spacing w:after="160" w:line="278" w:lineRule="auto"/>
            </w:pPr>
            <w:r w:rsidRPr="00525612">
              <w:t>Estandarización / Rúbrica</w:t>
            </w:r>
          </w:p>
        </w:tc>
        <w:tc>
          <w:tcPr>
            <w:tcW w:w="2667" w:type="dxa"/>
            <w:hideMark/>
          </w:tcPr>
          <w:p w14:paraId="77EE6263" w14:textId="77777777" w:rsidR="00525612" w:rsidRPr="00525612" w:rsidRDefault="00525612" w:rsidP="00525612">
            <w:pPr>
              <w:spacing w:after="160" w:line="278" w:lineRule="auto"/>
              <w:cnfStyle w:val="000000100000" w:firstRow="0" w:lastRow="0" w:firstColumn="0" w:lastColumn="0" w:oddVBand="0" w:evenVBand="0" w:oddHBand="1" w:evenHBand="0" w:firstRowFirstColumn="0" w:firstRowLastColumn="0" w:lastRowFirstColumn="0" w:lastRowLastColumn="0"/>
            </w:pPr>
            <w:r w:rsidRPr="00525612">
              <w:t>Rígida / Binaria</w:t>
            </w:r>
          </w:p>
        </w:tc>
        <w:tc>
          <w:tcPr>
            <w:tcW w:w="2693" w:type="dxa"/>
            <w:hideMark/>
          </w:tcPr>
          <w:p w14:paraId="0F416DFF" w14:textId="77777777" w:rsidR="00525612" w:rsidRPr="00525612" w:rsidRDefault="00525612" w:rsidP="00525612">
            <w:pPr>
              <w:spacing w:after="160" w:line="278" w:lineRule="auto"/>
              <w:cnfStyle w:val="000000100000" w:firstRow="0" w:lastRow="0" w:firstColumn="0" w:lastColumn="0" w:oddVBand="0" w:evenVBand="0" w:oddHBand="1" w:evenHBand="0" w:firstRowFirstColumn="0" w:firstRowLastColumn="0" w:lastRowFirstColumn="0" w:lastRowLastColumn="0"/>
            </w:pPr>
            <w:r w:rsidRPr="00525612">
              <w:t>Subjetiva (Cansancio humano)</w:t>
            </w:r>
          </w:p>
        </w:tc>
        <w:tc>
          <w:tcPr>
            <w:tcW w:w="3282" w:type="dxa"/>
            <w:hideMark/>
          </w:tcPr>
          <w:p w14:paraId="5C259731" w14:textId="77777777" w:rsidR="00525612" w:rsidRPr="00525612" w:rsidRDefault="00525612" w:rsidP="00525612">
            <w:pPr>
              <w:spacing w:after="160" w:line="278" w:lineRule="auto"/>
              <w:cnfStyle w:val="000000100000" w:firstRow="0" w:lastRow="0" w:firstColumn="0" w:lastColumn="0" w:oddVBand="0" w:evenVBand="0" w:oddHBand="1" w:evenHBand="0" w:firstRowFirstColumn="0" w:firstRowLastColumn="0" w:lastRowFirstColumn="0" w:lastRowLastColumn="0"/>
            </w:pPr>
            <w:r w:rsidRPr="00525612">
              <w:rPr>
                <w:b/>
                <w:bCs/>
              </w:rPr>
              <w:t>Consistente</w:t>
            </w:r>
            <w:r w:rsidRPr="00525612">
              <w:t xml:space="preserve"> (100% alineada con estándar perfecto) </w:t>
            </w:r>
          </w:p>
        </w:tc>
      </w:tr>
      <w:tr w:rsidR="00525612" w:rsidRPr="00525612" w14:paraId="39CE8F79" w14:textId="77777777" w:rsidTr="00525612">
        <w:tc>
          <w:tcPr>
            <w:cnfStyle w:val="001000000000" w:firstRow="0" w:lastRow="0" w:firstColumn="1" w:lastColumn="0" w:oddVBand="0" w:evenVBand="0" w:oddHBand="0" w:evenHBand="0" w:firstRowFirstColumn="0" w:firstRowLastColumn="0" w:lastRowFirstColumn="0" w:lastRowLastColumn="0"/>
            <w:tcW w:w="2148" w:type="dxa"/>
            <w:hideMark/>
          </w:tcPr>
          <w:p w14:paraId="366EC258" w14:textId="77777777" w:rsidR="00525612" w:rsidRPr="00525612" w:rsidRDefault="00525612" w:rsidP="00525612">
            <w:pPr>
              <w:spacing w:after="160" w:line="278" w:lineRule="auto"/>
            </w:pPr>
            <w:r w:rsidRPr="00525612">
              <w:t>Legibilidad del Insumo</w:t>
            </w:r>
          </w:p>
        </w:tc>
        <w:tc>
          <w:tcPr>
            <w:tcW w:w="2667" w:type="dxa"/>
            <w:hideMark/>
          </w:tcPr>
          <w:p w14:paraId="52226982" w14:textId="77777777" w:rsidR="00525612" w:rsidRPr="00525612" w:rsidRDefault="00525612" w:rsidP="00525612">
            <w:pPr>
              <w:spacing w:after="160" w:line="278" w:lineRule="auto"/>
              <w:cnfStyle w:val="000000000000" w:firstRow="0" w:lastRow="0" w:firstColumn="0" w:lastColumn="0" w:oddVBand="0" w:evenVBand="0" w:oddHBand="0" w:evenHBand="0" w:firstRowFirstColumn="0" w:firstRowLastColumn="0" w:lastRowFirstColumn="0" w:lastRowLastColumn="0"/>
            </w:pPr>
            <w:r w:rsidRPr="00525612">
              <w:t>Alta (Hoja de respuesta)</w:t>
            </w:r>
          </w:p>
        </w:tc>
        <w:tc>
          <w:tcPr>
            <w:tcW w:w="2693" w:type="dxa"/>
            <w:hideMark/>
          </w:tcPr>
          <w:p w14:paraId="0D367B45" w14:textId="77777777" w:rsidR="00525612" w:rsidRPr="00525612" w:rsidRDefault="00525612" w:rsidP="00525612">
            <w:pPr>
              <w:spacing w:after="160" w:line="278" w:lineRule="auto"/>
              <w:cnfStyle w:val="000000000000" w:firstRow="0" w:lastRow="0" w:firstColumn="0" w:lastColumn="0" w:oddVBand="0" w:evenVBand="0" w:oddHBand="0" w:evenHBand="0" w:firstRowFirstColumn="0" w:firstRowLastColumn="0" w:lastRowFirstColumn="0" w:lastRowLastColumn="0"/>
            </w:pPr>
            <w:r w:rsidRPr="00525612">
              <w:t>Variable (Mala caligrafía)</w:t>
            </w:r>
          </w:p>
        </w:tc>
        <w:tc>
          <w:tcPr>
            <w:tcW w:w="3282" w:type="dxa"/>
            <w:hideMark/>
          </w:tcPr>
          <w:p w14:paraId="7E23ADC6" w14:textId="77777777" w:rsidR="00525612" w:rsidRPr="00525612" w:rsidRDefault="00525612" w:rsidP="00525612">
            <w:pPr>
              <w:spacing w:after="160" w:line="278" w:lineRule="auto"/>
              <w:cnfStyle w:val="000000000000" w:firstRow="0" w:lastRow="0" w:firstColumn="0" w:lastColumn="0" w:oddVBand="0" w:evenVBand="0" w:oddHBand="0" w:evenHBand="0" w:firstRowFirstColumn="0" w:firstRowLastColumn="0" w:lastRowFirstColumn="0" w:lastRowLastColumn="0"/>
            </w:pPr>
            <w:r w:rsidRPr="00525612">
              <w:rPr>
                <w:b/>
                <w:bCs/>
              </w:rPr>
              <w:t>Perfecta</w:t>
            </w:r>
            <w:r w:rsidRPr="00525612">
              <w:t xml:space="preserve"> (Formato Word procesable) </w:t>
            </w:r>
          </w:p>
        </w:tc>
      </w:tr>
      <w:tr w:rsidR="00525612" w:rsidRPr="00525612" w14:paraId="382F15F1" w14:textId="77777777" w:rsidTr="005256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48" w:type="dxa"/>
            <w:hideMark/>
          </w:tcPr>
          <w:p w14:paraId="4462E940" w14:textId="77777777" w:rsidR="00525612" w:rsidRPr="00525612" w:rsidRDefault="00525612" w:rsidP="00525612">
            <w:pPr>
              <w:spacing w:after="160" w:line="278" w:lineRule="auto"/>
            </w:pPr>
            <w:r w:rsidRPr="00525612">
              <w:t>Sostenibilidad Docente</w:t>
            </w:r>
          </w:p>
        </w:tc>
        <w:tc>
          <w:tcPr>
            <w:tcW w:w="2667" w:type="dxa"/>
            <w:hideMark/>
          </w:tcPr>
          <w:p w14:paraId="219B235A" w14:textId="77777777" w:rsidR="00525612" w:rsidRPr="00525612" w:rsidRDefault="00525612" w:rsidP="00525612">
            <w:pPr>
              <w:spacing w:after="160" w:line="278" w:lineRule="auto"/>
              <w:cnfStyle w:val="000000100000" w:firstRow="0" w:lastRow="0" w:firstColumn="0" w:lastColumn="0" w:oddVBand="0" w:evenVBand="0" w:oddHBand="1" w:evenHBand="0" w:firstRowFirstColumn="0" w:firstRowLastColumn="0" w:lastRowFirstColumn="0" w:lastRowLastColumn="0"/>
            </w:pPr>
            <w:r w:rsidRPr="00525612">
              <w:t>Muy Alta</w:t>
            </w:r>
          </w:p>
        </w:tc>
        <w:tc>
          <w:tcPr>
            <w:tcW w:w="2693" w:type="dxa"/>
            <w:hideMark/>
          </w:tcPr>
          <w:p w14:paraId="57A80B23" w14:textId="77777777" w:rsidR="00525612" w:rsidRPr="00525612" w:rsidRDefault="00525612" w:rsidP="00525612">
            <w:pPr>
              <w:spacing w:after="160" w:line="278" w:lineRule="auto"/>
              <w:cnfStyle w:val="000000100000" w:firstRow="0" w:lastRow="0" w:firstColumn="0" w:lastColumn="0" w:oddVBand="0" w:evenVBand="0" w:oddHBand="1" w:evenHBand="0" w:firstRowFirstColumn="0" w:firstRowLastColumn="0" w:lastRowFirstColumn="0" w:lastRowLastColumn="0"/>
            </w:pPr>
            <w:r w:rsidRPr="00525612">
              <w:t>Muy Baja</w:t>
            </w:r>
          </w:p>
        </w:tc>
        <w:tc>
          <w:tcPr>
            <w:tcW w:w="3282" w:type="dxa"/>
            <w:hideMark/>
          </w:tcPr>
          <w:p w14:paraId="64C01694" w14:textId="77777777" w:rsidR="00525612" w:rsidRPr="00525612" w:rsidRDefault="00525612" w:rsidP="00525612">
            <w:pPr>
              <w:spacing w:after="160" w:line="278" w:lineRule="auto"/>
              <w:cnfStyle w:val="000000100000" w:firstRow="0" w:lastRow="0" w:firstColumn="0" w:lastColumn="0" w:oddVBand="0" w:evenVBand="0" w:oddHBand="1" w:evenHBand="0" w:firstRowFirstColumn="0" w:firstRowLastColumn="0" w:lastRowFirstColumn="0" w:lastRowLastColumn="0"/>
            </w:pPr>
            <w:r w:rsidRPr="00525612">
              <w:rPr>
                <w:b/>
                <w:bCs/>
              </w:rPr>
              <w:t>Alta</w:t>
            </w:r>
            <w:r w:rsidRPr="00525612">
              <w:t xml:space="preserve"> (Equilibrio rigor-tiempo)</w:t>
            </w:r>
          </w:p>
        </w:tc>
      </w:tr>
    </w:tbl>
    <w:p w14:paraId="0DBE985A" w14:textId="77777777" w:rsidR="00525612" w:rsidRDefault="00525612" w:rsidP="00525612">
      <w:pPr>
        <w:rPr>
          <w:b/>
          <w:bCs/>
        </w:rPr>
      </w:pPr>
    </w:p>
    <w:p w14:paraId="016980CB" w14:textId="37F00362" w:rsidR="00525612" w:rsidRPr="00525612" w:rsidRDefault="00525612" w:rsidP="00525612">
      <w:pPr>
        <w:rPr>
          <w:b/>
          <w:bCs/>
        </w:rPr>
      </w:pPr>
      <w:r w:rsidRPr="00525612">
        <w:rPr>
          <w:b/>
          <w:bCs/>
        </w:rPr>
        <w:t>3.3. Rendimiento Académico Registrado</w:t>
      </w:r>
    </w:p>
    <w:p w14:paraId="477E8EBD" w14:textId="77777777" w:rsidR="00525612" w:rsidRPr="00525612" w:rsidRDefault="00525612" w:rsidP="00525612">
      <w:r w:rsidRPr="00525612">
        <w:t xml:space="preserve">Las evaluaciones procesadas por el sistema mostraron un alto nivel de logro académico en la cohorte analizada, alcanzando un </w:t>
      </w:r>
      <w:r w:rsidRPr="00525612">
        <w:rPr>
          <w:b/>
          <w:bCs/>
        </w:rPr>
        <w:t>promedio general del 89,2% de aproximación a la respuesta perfecta</w:t>
      </w:r>
      <w:r w:rsidRPr="00525612">
        <w:t xml:space="preserve">. El modelo de retroalimentación permitió detectar brechas sutiles pero relevantes, tales como la omisión del concepto de cero absoluto real en la escala de razón ($0), la carga cognitiva en la escala de suma constante o la mención de términos técnicos avanzados como el indicador "alfa si se elimina el ítem". </w:t>
      </w:r>
    </w:p>
    <w:p w14:paraId="5D36BBD5" w14:textId="77777777" w:rsidR="00525612" w:rsidRPr="00525612" w:rsidRDefault="00525612" w:rsidP="00525612">
      <w:pPr>
        <w:rPr>
          <w:b/>
          <w:bCs/>
        </w:rPr>
      </w:pPr>
      <w:r w:rsidRPr="00525612">
        <w:rPr>
          <w:b/>
          <w:bCs/>
        </w:rPr>
        <w:t>4. Conclusiones</w:t>
      </w:r>
    </w:p>
    <w:p w14:paraId="17D0B126" w14:textId="77777777" w:rsidR="00525612" w:rsidRPr="00525612" w:rsidRDefault="00525612" w:rsidP="00525612">
      <w:pPr>
        <w:numPr>
          <w:ilvl w:val="0"/>
          <w:numId w:val="2"/>
        </w:numPr>
      </w:pPr>
      <w:r w:rsidRPr="00525612">
        <w:rPr>
          <w:b/>
          <w:bCs/>
        </w:rPr>
        <w:t>Superación del Cuello de Botella Evaluativo:</w:t>
      </w:r>
      <w:r w:rsidRPr="00525612">
        <w:t xml:space="preserve"> La utilización de la IAG permite desvincular la alta exigencia cognitiva de las pruebas abiertas de la sobrecarga operativa docente, haciendo viables las evaluaciones de desarrollo con alta frecuencia y retroalimentación profunda.</w:t>
      </w:r>
    </w:p>
    <w:p w14:paraId="3C28BF52" w14:textId="77777777" w:rsidR="00525612" w:rsidRPr="00525612" w:rsidRDefault="00525612" w:rsidP="00525612">
      <w:pPr>
        <w:numPr>
          <w:ilvl w:val="0"/>
          <w:numId w:val="2"/>
        </w:numPr>
      </w:pPr>
      <w:r w:rsidRPr="00525612">
        <w:rPr>
          <w:b/>
          <w:bCs/>
        </w:rPr>
        <w:t>Humanización mediante la Tecnología:</w:t>
      </w:r>
      <w:r w:rsidRPr="00525612">
        <w:t xml:space="preserve"> Paradójicamente, la automatización del procesamiento mecánico libera tiempo para que el docente asuma roles de mayor valor humano: la mediación pedagógica, la discusión de brechas en el aula y la mentoría personalizada.</w:t>
      </w:r>
    </w:p>
    <w:p w14:paraId="02406F54" w14:textId="77777777" w:rsidR="00525612" w:rsidRPr="00525612" w:rsidRDefault="00525612" w:rsidP="00525612">
      <w:pPr>
        <w:numPr>
          <w:ilvl w:val="0"/>
          <w:numId w:val="2"/>
        </w:numPr>
      </w:pPr>
      <w:r w:rsidRPr="00525612">
        <w:rPr>
          <w:b/>
          <w:bCs/>
        </w:rPr>
        <w:t>Rigor e Imparcialidad:</w:t>
      </w:r>
      <w:r w:rsidRPr="00525612">
        <w:t xml:space="preserve"> La definición explícita del "estándar perfecto" atenúa los sesgos derivados del cansancio o la variabilidad de criterio docente, garantizando una medición equitativa e imparcial para la totalidad de los estudiantes.</w:t>
      </w:r>
    </w:p>
    <w:p w14:paraId="7CFBA861" w14:textId="77777777" w:rsidR="00525612" w:rsidRPr="00525612" w:rsidRDefault="00525612" w:rsidP="00525612">
      <w:pPr>
        <w:rPr>
          <w:b/>
          <w:bCs/>
        </w:rPr>
      </w:pPr>
      <w:r w:rsidRPr="00525612">
        <w:rPr>
          <w:b/>
          <w:bCs/>
        </w:rPr>
        <w:lastRenderedPageBreak/>
        <w:t>5. Pasos Futuros y Recomendaciones Post-Paper</w:t>
      </w:r>
    </w:p>
    <w:p w14:paraId="5D777A4A" w14:textId="77777777" w:rsidR="00525612" w:rsidRPr="00525612" w:rsidRDefault="00525612" w:rsidP="00525612">
      <w:r w:rsidRPr="00525612">
        <w:t>Con el objetivo de escalar este modelo y consolidarlo institucionalmente, se recomiendan los siguientes pasos:</w:t>
      </w:r>
    </w:p>
    <w:p w14:paraId="4B9B4CC3" w14:textId="77777777" w:rsidR="00525612" w:rsidRPr="00525612" w:rsidRDefault="00525612" w:rsidP="00525612">
      <w:pPr>
        <w:numPr>
          <w:ilvl w:val="0"/>
          <w:numId w:val="3"/>
        </w:numPr>
      </w:pPr>
      <w:r w:rsidRPr="00525612">
        <w:rPr>
          <w:b/>
          <w:bCs/>
        </w:rPr>
        <w:t xml:space="preserve">Automatización de la Escala de Calificación en el </w:t>
      </w:r>
      <w:proofErr w:type="spellStart"/>
      <w:r w:rsidRPr="00525612">
        <w:rPr>
          <w:b/>
          <w:bCs/>
        </w:rPr>
        <w:t>Prompt</w:t>
      </w:r>
      <w:proofErr w:type="spellEnd"/>
      <w:r w:rsidRPr="00525612">
        <w:rPr>
          <w:b/>
          <w:bCs/>
        </w:rPr>
        <w:t>:</w:t>
      </w:r>
      <w:r w:rsidRPr="00525612">
        <w:t xml:space="preserve"> Modificar el </w:t>
      </w:r>
      <w:proofErr w:type="spellStart"/>
      <w:r w:rsidRPr="00525612">
        <w:rPr>
          <w:i/>
          <w:iCs/>
        </w:rPr>
        <w:t>prompt</w:t>
      </w:r>
      <w:proofErr w:type="spellEnd"/>
      <w:r w:rsidRPr="00525612">
        <w:t xml:space="preserve"> de evaluación para incorporar directamente la fórmula de conversión del porcentaje de logro a la escala de calificaciones chilena (1,0 a 7,0 con exigencia al 60%), eliminando la necesidad de cálculo manual por parte del docente.</w:t>
      </w:r>
    </w:p>
    <w:p w14:paraId="1FDCB38D" w14:textId="77777777" w:rsidR="00525612" w:rsidRPr="00525612" w:rsidRDefault="00525612" w:rsidP="00525612">
      <w:pPr>
        <w:numPr>
          <w:ilvl w:val="0"/>
          <w:numId w:val="3"/>
        </w:numPr>
      </w:pPr>
      <w:r w:rsidRPr="00525612">
        <w:rPr>
          <w:b/>
          <w:bCs/>
        </w:rPr>
        <w:t>Estrategias Antifraude e Integridad Académica:</w:t>
      </w:r>
    </w:p>
    <w:p w14:paraId="70E0F279" w14:textId="77777777" w:rsidR="00525612" w:rsidRPr="00525612" w:rsidRDefault="00525612" w:rsidP="00525612">
      <w:pPr>
        <w:numPr>
          <w:ilvl w:val="1"/>
          <w:numId w:val="3"/>
        </w:numPr>
      </w:pPr>
      <w:r w:rsidRPr="00525612">
        <w:rPr>
          <w:b/>
          <w:bCs/>
        </w:rPr>
        <w:t>Defensas Orales Aleatorias (1 a 2 minutos):</w:t>
      </w:r>
      <w:r w:rsidRPr="00525612">
        <w:t xml:space="preserve"> Implementar breves instancias de validación presencial o síncrona donde el estudiante deba justificar conceptualmente una de sus respuestas escritas.</w:t>
      </w:r>
    </w:p>
    <w:p w14:paraId="00C30C63" w14:textId="77777777" w:rsidR="00525612" w:rsidRPr="00525612" w:rsidRDefault="00525612" w:rsidP="00525612">
      <w:pPr>
        <w:numPr>
          <w:ilvl w:val="1"/>
          <w:numId w:val="3"/>
        </w:numPr>
      </w:pPr>
      <w:r w:rsidRPr="00525612">
        <w:rPr>
          <w:b/>
          <w:bCs/>
        </w:rPr>
        <w:t>Preguntas Contextualizadas de Aula:</w:t>
      </w:r>
      <w:r w:rsidRPr="00525612">
        <w:t xml:space="preserve"> Incluir en las consignas requerimientos específicos basados en discusiones o datos locales abordados únicamente en las sesiones presenciales.</w:t>
      </w:r>
    </w:p>
    <w:p w14:paraId="55BEF254" w14:textId="77777777" w:rsidR="00525612" w:rsidRPr="00525612" w:rsidRDefault="00525612" w:rsidP="00525612">
      <w:pPr>
        <w:numPr>
          <w:ilvl w:val="0"/>
          <w:numId w:val="3"/>
        </w:numPr>
      </w:pPr>
      <w:r w:rsidRPr="00525612">
        <w:rPr>
          <w:b/>
          <w:bCs/>
        </w:rPr>
        <w:t>Interoperabilidad con Sistemas de Gestión de Aprendizaje (LMS):</w:t>
      </w:r>
      <w:r w:rsidRPr="00525612">
        <w:t xml:space="preserve"> Desarrollar </w:t>
      </w:r>
      <w:r w:rsidRPr="00525612">
        <w:rPr>
          <w:i/>
          <w:iCs/>
        </w:rPr>
        <w:t>scripts</w:t>
      </w:r>
      <w:r w:rsidRPr="00525612">
        <w:t xml:space="preserve"> o integraciones que permitan la lectura directa de los archivos cargados en plataformas como Moodle o </w:t>
      </w:r>
      <w:proofErr w:type="spellStart"/>
      <w:r w:rsidRPr="00525612">
        <w:t>Canvas</w:t>
      </w:r>
      <w:proofErr w:type="spellEnd"/>
      <w:r w:rsidRPr="00525612">
        <w:t xml:space="preserve"> y el envío automatizado de las retroalimentaciones, reduciendo la manipulación manual de archivos.</w:t>
      </w:r>
    </w:p>
    <w:p w14:paraId="19635B7B" w14:textId="77777777" w:rsidR="00525612" w:rsidRDefault="00525612" w:rsidP="00525612">
      <w:pPr>
        <w:numPr>
          <w:ilvl w:val="0"/>
          <w:numId w:val="3"/>
        </w:numPr>
      </w:pPr>
      <w:r w:rsidRPr="00525612">
        <w:rPr>
          <w:b/>
          <w:bCs/>
        </w:rPr>
        <w:t xml:space="preserve">Validación del </w:t>
      </w:r>
      <w:proofErr w:type="spellStart"/>
      <w:r w:rsidRPr="00525612">
        <w:rPr>
          <w:b/>
          <w:bCs/>
          <w:i/>
          <w:iCs/>
        </w:rPr>
        <w:t>Feedback</w:t>
      </w:r>
      <w:proofErr w:type="spellEnd"/>
      <w:r w:rsidRPr="00525612">
        <w:rPr>
          <w:b/>
          <w:bCs/>
        </w:rPr>
        <w:t xml:space="preserve"> por el Estudiante:</w:t>
      </w:r>
      <w:r w:rsidRPr="00525612">
        <w:t xml:space="preserve"> Medir en futuras investigaciones el impacto percibido por los estudiantes respecto a la utilidad pedagógica de la retroalimentación recibida mediante IAG en comparación con la corrección tradicional.</w:t>
      </w:r>
    </w:p>
    <w:p w14:paraId="408E4668" w14:textId="206115BC" w:rsidR="00525612" w:rsidRDefault="001F0C06" w:rsidP="001F0C06">
      <w:pPr>
        <w:pStyle w:val="Ttulo1"/>
      </w:pPr>
      <w:r>
        <w:t>Estudio de la Percepción del estudiante ante la Evaluación Asistida por IAG</w:t>
      </w:r>
    </w:p>
    <w:p w14:paraId="42DDD6C3" w14:textId="5384E1C3" w:rsidR="001F0C06" w:rsidRPr="00525612" w:rsidRDefault="001F0C06" w:rsidP="00525612">
      <w:r w:rsidRPr="001F0C06">
        <w:t xml:space="preserve">Para medir de manera rigurosa la percepción del estudiante respecto a este novedoso flujo de evaluación asistido por Inteligencia Artificial Generativa, es fundamental estructurar el constructo teórico a partir de modelos consolidados de la literatura en </w:t>
      </w:r>
      <w:r w:rsidRPr="001F0C06">
        <w:rPr>
          <w:b/>
          <w:bCs/>
        </w:rPr>
        <w:t>tecnología educativa</w:t>
      </w:r>
      <w:r w:rsidRPr="001F0C06">
        <w:t xml:space="preserve">, </w:t>
      </w:r>
      <w:r w:rsidRPr="001F0C06">
        <w:rPr>
          <w:b/>
          <w:bCs/>
        </w:rPr>
        <w:t>evaluación formativa</w:t>
      </w:r>
      <w:r w:rsidRPr="001F0C06">
        <w:t xml:space="preserve"> y </w:t>
      </w:r>
      <w:r w:rsidRPr="001F0C06">
        <w:rPr>
          <w:b/>
          <w:bCs/>
        </w:rPr>
        <w:t>aceptación de la tecnología</w:t>
      </w:r>
      <w:r w:rsidRPr="001F0C06">
        <w:t>.</w:t>
      </w:r>
    </w:p>
    <w:p w14:paraId="6CB3AB3C" w14:textId="77777777" w:rsidR="001F0C06" w:rsidRPr="001F0C06" w:rsidRDefault="001F0C06" w:rsidP="001F0C06">
      <w:pPr>
        <w:pStyle w:val="Ttulo2"/>
      </w:pPr>
      <w:r w:rsidRPr="001F0C06">
        <w:t>Constructo Teórico: Percepción del Estudiante sobre la Evaluación Asistida por IA (PEA-IA)</w:t>
      </w:r>
    </w:p>
    <w:p w14:paraId="48819816" w14:textId="77777777" w:rsidR="001F0C06" w:rsidRPr="001F0C06" w:rsidRDefault="001F0C06" w:rsidP="001F0C06">
      <w:pPr>
        <w:rPr>
          <w:b/>
          <w:bCs/>
        </w:rPr>
      </w:pPr>
      <w:r w:rsidRPr="001F0C06">
        <w:rPr>
          <w:b/>
          <w:bCs/>
        </w:rPr>
        <w:t xml:space="preserve">1. Utilidad Percibida del </w:t>
      </w:r>
      <w:proofErr w:type="spellStart"/>
      <w:r w:rsidRPr="001F0C06">
        <w:rPr>
          <w:b/>
          <w:bCs/>
        </w:rPr>
        <w:t>Feedback</w:t>
      </w:r>
      <w:proofErr w:type="spellEnd"/>
      <w:r w:rsidRPr="001F0C06">
        <w:rPr>
          <w:b/>
          <w:bCs/>
        </w:rPr>
        <w:t xml:space="preserve"> Formativo (</w:t>
      </w:r>
      <w:r w:rsidRPr="001F0C06">
        <w:rPr>
          <w:b/>
          <w:bCs/>
          <w:i/>
          <w:iCs/>
        </w:rPr>
        <w:t>Formativo-Pedagógica</w:t>
      </w:r>
      <w:r w:rsidRPr="001F0C06">
        <w:rPr>
          <w:b/>
          <w:bCs/>
        </w:rPr>
        <w:t>)</w:t>
      </w:r>
    </w:p>
    <w:p w14:paraId="2EB46566" w14:textId="77777777" w:rsidR="001F0C06" w:rsidRPr="001F0C06" w:rsidRDefault="001F0C06" w:rsidP="001F0C06">
      <w:pPr>
        <w:numPr>
          <w:ilvl w:val="0"/>
          <w:numId w:val="4"/>
        </w:numPr>
      </w:pPr>
      <w:r w:rsidRPr="001F0C06">
        <w:rPr>
          <w:b/>
          <w:bCs/>
        </w:rPr>
        <w:t>Definición:</w:t>
      </w:r>
      <w:r w:rsidRPr="001F0C06">
        <w:t xml:space="preserve"> Medida en que el estudiante percibe que la retroalimentación recibida (específica, cualitativa y oportuna) contribuye a identificar sus brechas de conocimiento y favorecer su aprendizaje.</w:t>
      </w:r>
    </w:p>
    <w:p w14:paraId="59A2D8FD" w14:textId="77777777" w:rsidR="001F0C06" w:rsidRPr="001F0C06" w:rsidRDefault="001F0C06" w:rsidP="001F0C06">
      <w:pPr>
        <w:rPr>
          <w:b/>
          <w:bCs/>
        </w:rPr>
      </w:pPr>
      <w:r w:rsidRPr="001F0C06">
        <w:rPr>
          <w:b/>
          <w:bCs/>
        </w:rPr>
        <w:t>2. Justa Evaluación y Transparencia (</w:t>
      </w:r>
      <w:r w:rsidRPr="001F0C06">
        <w:rPr>
          <w:b/>
          <w:bCs/>
          <w:i/>
          <w:iCs/>
        </w:rPr>
        <w:t>Justicia Evaluativa Percibida</w:t>
      </w:r>
      <w:r w:rsidRPr="001F0C06">
        <w:rPr>
          <w:b/>
          <w:bCs/>
        </w:rPr>
        <w:t>)</w:t>
      </w:r>
    </w:p>
    <w:p w14:paraId="576B4111" w14:textId="77777777" w:rsidR="001F0C06" w:rsidRPr="001F0C06" w:rsidRDefault="001F0C06" w:rsidP="001F0C06">
      <w:pPr>
        <w:numPr>
          <w:ilvl w:val="0"/>
          <w:numId w:val="5"/>
        </w:numPr>
      </w:pPr>
      <w:r w:rsidRPr="001F0C06">
        <w:rPr>
          <w:b/>
          <w:bCs/>
        </w:rPr>
        <w:lastRenderedPageBreak/>
        <w:t>Definición:</w:t>
      </w:r>
      <w:r w:rsidRPr="001F0C06">
        <w:t xml:space="preserve"> Percepción sobre la objetividad, consistencia, imparcialidad y apego al </w:t>
      </w:r>
      <w:proofErr w:type="spellStart"/>
      <w:r w:rsidRPr="001F0C06">
        <w:t>pautaje</w:t>
      </w:r>
      <w:proofErr w:type="spellEnd"/>
      <w:r w:rsidRPr="001F0C06">
        <w:t>/estándar de la corrección realizada por el sistema en comparación con la revisión humana tradicional.</w:t>
      </w:r>
    </w:p>
    <w:p w14:paraId="48AC1D3D" w14:textId="77777777" w:rsidR="001F0C06" w:rsidRPr="001F0C06" w:rsidRDefault="001F0C06" w:rsidP="001F0C06">
      <w:pPr>
        <w:rPr>
          <w:b/>
          <w:bCs/>
        </w:rPr>
      </w:pPr>
      <w:r w:rsidRPr="001F0C06">
        <w:rPr>
          <w:b/>
          <w:bCs/>
        </w:rPr>
        <w:t>3. Oportunidad y Eficiencia de la Entrega (</w:t>
      </w:r>
      <w:r w:rsidRPr="001F0C06">
        <w:rPr>
          <w:b/>
          <w:bCs/>
          <w:i/>
          <w:iCs/>
        </w:rPr>
        <w:t>Dimensión Operativa</w:t>
      </w:r>
      <w:r w:rsidRPr="001F0C06">
        <w:rPr>
          <w:b/>
          <w:bCs/>
        </w:rPr>
        <w:t>)</w:t>
      </w:r>
    </w:p>
    <w:p w14:paraId="0DEA94DD" w14:textId="77777777" w:rsidR="001F0C06" w:rsidRPr="001F0C06" w:rsidRDefault="001F0C06" w:rsidP="001F0C06">
      <w:pPr>
        <w:numPr>
          <w:ilvl w:val="0"/>
          <w:numId w:val="6"/>
        </w:numPr>
      </w:pPr>
      <w:r w:rsidRPr="001F0C06">
        <w:rPr>
          <w:b/>
          <w:bCs/>
        </w:rPr>
        <w:t>Definición:</w:t>
      </w:r>
      <w:r w:rsidRPr="001F0C06">
        <w:t xml:space="preserve"> Valoración del tiempo de respuesta entre la entrega del trabajo y la recepción de la retroalimentación, así como la claridad del formato digital.</w:t>
      </w:r>
    </w:p>
    <w:p w14:paraId="7B5DA4BE" w14:textId="77777777" w:rsidR="001F0C06" w:rsidRPr="001F0C06" w:rsidRDefault="001F0C06" w:rsidP="001F0C06">
      <w:pPr>
        <w:rPr>
          <w:b/>
          <w:bCs/>
        </w:rPr>
      </w:pPr>
      <w:r w:rsidRPr="001F0C06">
        <w:rPr>
          <w:b/>
          <w:bCs/>
        </w:rPr>
        <w:t>4. Legitimidad, Prestigio y Rol del Docente (</w:t>
      </w:r>
      <w:r w:rsidRPr="001F0C06">
        <w:rPr>
          <w:b/>
          <w:bCs/>
          <w:i/>
          <w:iCs/>
        </w:rPr>
        <w:t>Dimensión de Autoridad Pedagógica</w:t>
      </w:r>
      <w:r w:rsidRPr="001F0C06">
        <w:rPr>
          <w:b/>
          <w:bCs/>
        </w:rPr>
        <w:t>) [NUEVA DIMENSIÓN]</w:t>
      </w:r>
    </w:p>
    <w:p w14:paraId="528611A5" w14:textId="77777777" w:rsidR="001F0C06" w:rsidRPr="001F0C06" w:rsidRDefault="001F0C06" w:rsidP="001F0C06">
      <w:pPr>
        <w:numPr>
          <w:ilvl w:val="0"/>
          <w:numId w:val="7"/>
        </w:numPr>
      </w:pPr>
      <w:r w:rsidRPr="001F0C06">
        <w:rPr>
          <w:b/>
          <w:bCs/>
        </w:rPr>
        <w:t>Fundamento:</w:t>
      </w:r>
      <w:r w:rsidRPr="001F0C06">
        <w:t xml:space="preserve"> Basado en la </w:t>
      </w:r>
      <w:r w:rsidRPr="001F0C06">
        <w:rPr>
          <w:i/>
          <w:iCs/>
        </w:rPr>
        <w:t>Teoría del Prestigio Académico y Autoridad Pedagógica (Bourdieu)</w:t>
      </w:r>
      <w:r w:rsidRPr="001F0C06">
        <w:t xml:space="preserve"> y el concepto de </w:t>
      </w:r>
      <w:r w:rsidRPr="001F0C06">
        <w:rPr>
          <w:i/>
          <w:iCs/>
        </w:rPr>
        <w:t>Esfuerzo Docente Percibido</w:t>
      </w:r>
      <w:r w:rsidRPr="001F0C06">
        <w:t>.</w:t>
      </w:r>
    </w:p>
    <w:p w14:paraId="7C5FD442" w14:textId="77777777" w:rsidR="001F0C06" w:rsidRPr="001F0C06" w:rsidRDefault="001F0C06" w:rsidP="001F0C06">
      <w:pPr>
        <w:numPr>
          <w:ilvl w:val="0"/>
          <w:numId w:val="7"/>
        </w:numPr>
      </w:pPr>
      <w:r w:rsidRPr="001F0C06">
        <w:rPr>
          <w:b/>
          <w:bCs/>
        </w:rPr>
        <w:t>Definición:</w:t>
      </w:r>
      <w:r w:rsidRPr="001F0C06">
        <w:t xml:space="preserve"> Grado en que el estudiante sigue reconociendo la competencia, el rigor, el compromiso pedagógico y la autoridad del profesor cuando este utiliza la IAG como herramienta de apoyo, evaluando si el estudiante percibe un "desplazamiento o reemplazo de la labor docente" (menosprecio/desinterés) versus una "innovación profesional guiada por el experto" (mentoría de alto valor).</w:t>
      </w:r>
    </w:p>
    <w:p w14:paraId="035EE8B5" w14:textId="77777777" w:rsidR="001F0C06" w:rsidRPr="001F0C06" w:rsidRDefault="001F0C06" w:rsidP="001F0C06">
      <w:pPr>
        <w:rPr>
          <w:b/>
          <w:bCs/>
        </w:rPr>
      </w:pPr>
      <w:r w:rsidRPr="001F0C06">
        <w:rPr>
          <w:b/>
          <w:bCs/>
        </w:rPr>
        <w:t>5. Confianza y Aceptación Global de la IA (</w:t>
      </w:r>
      <w:r w:rsidRPr="001F0C06">
        <w:rPr>
          <w:b/>
          <w:bCs/>
          <w:i/>
          <w:iCs/>
        </w:rPr>
        <w:t>Dimensión Actitudinal/Aceptación</w:t>
      </w:r>
      <w:r w:rsidRPr="001F0C06">
        <w:rPr>
          <w:b/>
          <w:bCs/>
        </w:rPr>
        <w:t>)</w:t>
      </w:r>
    </w:p>
    <w:p w14:paraId="6B121DA0" w14:textId="77777777" w:rsidR="001F0C06" w:rsidRPr="001F0C06" w:rsidRDefault="001F0C06" w:rsidP="001F0C06">
      <w:pPr>
        <w:numPr>
          <w:ilvl w:val="0"/>
          <w:numId w:val="8"/>
        </w:numPr>
      </w:pPr>
      <w:r w:rsidRPr="001F0C06">
        <w:rPr>
          <w:b/>
          <w:bCs/>
        </w:rPr>
        <w:t>Definición:</w:t>
      </w:r>
      <w:r w:rsidRPr="001F0C06">
        <w:t xml:space="preserve"> Nivel de comodidad, ética y confianza que siente el estudiante al ser evaluado por un modelo algorítmico supervisado por el docente.</w:t>
      </w:r>
    </w:p>
    <w:p w14:paraId="4B481FA2" w14:textId="77777777" w:rsidR="00E25831" w:rsidRDefault="00E25831"/>
    <w:p w14:paraId="086C7E98" w14:textId="77777777" w:rsidR="001F0C06" w:rsidRDefault="001F0C06" w:rsidP="001F0C06">
      <w:pPr>
        <w:pStyle w:val="Ttulo2"/>
      </w:pPr>
      <w:r w:rsidRPr="001F0C06">
        <w:t>CUESTIONARIO DE PERCEPCIÓN SOBRE EL PROCESO EVALUATIVO ASISTIDO POR IA (PEA-IA)</w:t>
      </w:r>
    </w:p>
    <w:p w14:paraId="5357E2AD" w14:textId="3E6C4746" w:rsidR="00EF16FD" w:rsidRPr="00EF16FD" w:rsidRDefault="00EF16FD" w:rsidP="00EF16FD">
      <w:pPr>
        <w:rPr>
          <w:b/>
          <w:bCs/>
        </w:rPr>
      </w:pPr>
      <w:r w:rsidRPr="005A1C4D">
        <w:rPr>
          <w:b/>
          <w:bCs/>
        </w:rPr>
        <w:t xml:space="preserve">SECCIÓN </w:t>
      </w:r>
      <w:r>
        <w:rPr>
          <w:b/>
          <w:bCs/>
        </w:rPr>
        <w:t>A</w:t>
      </w:r>
      <w:r w:rsidRPr="005A1C4D">
        <w:rPr>
          <w:b/>
          <w:bCs/>
        </w:rPr>
        <w:t xml:space="preserve">: Expectativas y Percepción </w:t>
      </w:r>
      <w:r>
        <w:rPr>
          <w:b/>
          <w:bCs/>
        </w:rPr>
        <w:t xml:space="preserve">de los </w:t>
      </w:r>
      <w:r>
        <w:rPr>
          <w:b/>
          <w:bCs/>
        </w:rPr>
        <w:t>sí</w:t>
      </w:r>
      <w:r>
        <w:rPr>
          <w:b/>
          <w:bCs/>
        </w:rPr>
        <w:t xml:space="preserve"> evaluados</w:t>
      </w:r>
      <w:r w:rsidRPr="005A1C4D">
        <w:rPr>
          <w:b/>
          <w:bCs/>
        </w:rPr>
        <w:t xml:space="preserve"> sobre la IA en Evaluaciones</w:t>
      </w:r>
    </w:p>
    <w:p w14:paraId="454132E8" w14:textId="77777777" w:rsidR="001F0C06" w:rsidRPr="001F0C06" w:rsidRDefault="001F0C06" w:rsidP="001F0C06">
      <w:r w:rsidRPr="001F0C06">
        <w:rPr>
          <w:b/>
          <w:bCs/>
        </w:rPr>
        <w:t>Objetivo:</w:t>
      </w:r>
      <w:r w:rsidRPr="001F0C06">
        <w:t xml:space="preserve"> Conocer su opinión sobre la metodología de evaluación y retroalimentación aplicada en la </w:t>
      </w:r>
      <w:r w:rsidRPr="001F0C06">
        <w:rPr>
          <w:i/>
          <w:iCs/>
        </w:rPr>
        <w:t>Evaluación 1 de Ayudantía</w:t>
      </w:r>
      <w:r w:rsidRPr="001F0C06">
        <w:t xml:space="preserve"> de Investigación de Mercados. Sus respuestas son anónimas y confidenciales.</w:t>
      </w:r>
    </w:p>
    <w:p w14:paraId="714AD621" w14:textId="77777777" w:rsidR="001F0C06" w:rsidRPr="001F0C06" w:rsidRDefault="001F0C06" w:rsidP="001F0C06">
      <w:pPr>
        <w:rPr>
          <w:b/>
          <w:bCs/>
        </w:rPr>
      </w:pPr>
      <w:r w:rsidRPr="001F0C06">
        <w:rPr>
          <w:b/>
          <w:bCs/>
        </w:rPr>
        <w:t>MÓDULO 0: FILTRO DE INCLUSIÓN (OBLIGATORIO)</w:t>
      </w:r>
    </w:p>
    <w:p w14:paraId="5F05A6C0" w14:textId="77777777" w:rsidR="001F0C06" w:rsidRPr="001F0C06" w:rsidRDefault="001F0C06" w:rsidP="001F0C06">
      <w:r w:rsidRPr="001F0C06">
        <w:rPr>
          <w:b/>
          <w:bCs/>
        </w:rPr>
        <w:t>P0.1. ¿Rindió usted la Evaluación 1 de Ayudantía y recibió la retroalimentación cualitativa correspondiente?</w:t>
      </w:r>
    </w:p>
    <w:p w14:paraId="76DAE9D7" w14:textId="0EF0F2C8" w:rsidR="001F0C06" w:rsidRPr="001F0C06" w:rsidRDefault="001F0C06" w:rsidP="001F0C06">
      <w:pPr>
        <w:numPr>
          <w:ilvl w:val="0"/>
          <w:numId w:val="9"/>
        </w:numPr>
      </w:pPr>
      <w:proofErr w:type="gramStart"/>
      <w:r w:rsidRPr="001F0C06">
        <w:t>[ ]</w:t>
      </w:r>
      <w:proofErr w:type="gramEnd"/>
      <w:r w:rsidRPr="001F0C06">
        <w:t xml:space="preserve"> </w:t>
      </w:r>
      <w:r w:rsidRPr="001F0C06">
        <w:rPr>
          <w:b/>
          <w:bCs/>
        </w:rPr>
        <w:t>Sí</w:t>
      </w:r>
      <w:r w:rsidRPr="001F0C06">
        <w:t xml:space="preserve"> </w:t>
      </w:r>
      <m:oMath>
        <m:r>
          <w:rPr>
            <w:rFonts w:ascii="Cambria Math" w:hAnsi="Cambria Math"/>
          </w:rPr>
          <m:t>→</m:t>
        </m:r>
      </m:oMath>
      <w:r w:rsidRPr="001F0C06">
        <w:t xml:space="preserve"> </w:t>
      </w:r>
      <w:r w:rsidRPr="001F0C06">
        <w:rPr>
          <w:i/>
          <w:iCs/>
        </w:rPr>
        <w:t>(Continúe con el cuestionario)</w:t>
      </w:r>
    </w:p>
    <w:p w14:paraId="4749D1FE" w14:textId="79BBF5FD" w:rsidR="001F0C06" w:rsidRPr="001F0C06" w:rsidRDefault="001F0C06" w:rsidP="001F0C06">
      <w:pPr>
        <w:numPr>
          <w:ilvl w:val="0"/>
          <w:numId w:val="9"/>
        </w:numPr>
      </w:pPr>
      <w:proofErr w:type="gramStart"/>
      <w:r w:rsidRPr="001F0C06">
        <w:t>[ ]</w:t>
      </w:r>
      <w:proofErr w:type="gramEnd"/>
      <w:r w:rsidRPr="001F0C06">
        <w:t xml:space="preserve"> </w:t>
      </w:r>
      <w:r w:rsidRPr="001F0C06">
        <w:rPr>
          <w:b/>
          <w:bCs/>
        </w:rPr>
        <w:t>No</w:t>
      </w:r>
      <w:r w:rsidRPr="001F0C06">
        <w:t xml:space="preserve"> </w:t>
      </w:r>
      <m:oMath>
        <m:r>
          <w:rPr>
            <w:rFonts w:ascii="Cambria Math" w:hAnsi="Cambria Math"/>
          </w:rPr>
          <m:t>→</m:t>
        </m:r>
      </m:oMath>
      <w:r w:rsidRPr="001F0C06">
        <w:t xml:space="preserve"> </w:t>
      </w:r>
      <w:r w:rsidRPr="001F0C06">
        <w:rPr>
          <w:i/>
          <w:iCs/>
        </w:rPr>
        <w:t>(Muchas gracias por su tiempo. Ha finalizado la encuesta)</w:t>
      </w:r>
    </w:p>
    <w:p w14:paraId="7609E4E5" w14:textId="77777777" w:rsidR="001F0C06" w:rsidRPr="001F0C06" w:rsidRDefault="001F0C06" w:rsidP="001F0C06">
      <w:pPr>
        <w:rPr>
          <w:b/>
          <w:bCs/>
        </w:rPr>
      </w:pPr>
      <w:r w:rsidRPr="001F0C06">
        <w:rPr>
          <w:b/>
          <w:bCs/>
        </w:rPr>
        <w:t>MÓDULO 1: CUESTIONARIO PRINCIPAL</w:t>
      </w:r>
    </w:p>
    <w:p w14:paraId="749F2D68" w14:textId="77777777" w:rsidR="001F0C06" w:rsidRPr="001F0C06" w:rsidRDefault="001F0C06" w:rsidP="001F0C06">
      <w:r w:rsidRPr="001F0C06">
        <w:rPr>
          <w:i/>
          <w:iCs/>
        </w:rPr>
        <w:t>Instrucciones: Indique su grado de acuerdo o desacuerdo con cada una de las siguientes afirmaciones, utilizando una escala de 1 a 5:</w:t>
      </w:r>
    </w:p>
    <w:p w14:paraId="199DF7AE" w14:textId="77777777" w:rsidR="001F0C06" w:rsidRPr="001F0C06" w:rsidRDefault="001F0C06" w:rsidP="001F0C06">
      <w:pPr>
        <w:numPr>
          <w:ilvl w:val="0"/>
          <w:numId w:val="10"/>
        </w:numPr>
      </w:pPr>
      <w:r w:rsidRPr="001F0C06">
        <w:rPr>
          <w:b/>
          <w:bCs/>
        </w:rPr>
        <w:lastRenderedPageBreak/>
        <w:t>1</w:t>
      </w:r>
      <w:r w:rsidRPr="001F0C06">
        <w:t xml:space="preserve"> = Totalmente en Desacuerdo (TD)</w:t>
      </w:r>
    </w:p>
    <w:p w14:paraId="5C337C4A" w14:textId="77777777" w:rsidR="001F0C06" w:rsidRPr="001F0C06" w:rsidRDefault="001F0C06" w:rsidP="001F0C06">
      <w:pPr>
        <w:numPr>
          <w:ilvl w:val="0"/>
          <w:numId w:val="10"/>
        </w:numPr>
      </w:pPr>
      <w:r w:rsidRPr="001F0C06">
        <w:rPr>
          <w:b/>
          <w:bCs/>
        </w:rPr>
        <w:t>2</w:t>
      </w:r>
      <w:r w:rsidRPr="001F0C06">
        <w:t xml:space="preserve"> = En Desacuerdo (D)</w:t>
      </w:r>
    </w:p>
    <w:p w14:paraId="3E3417EC" w14:textId="77777777" w:rsidR="001F0C06" w:rsidRPr="001F0C06" w:rsidRDefault="001F0C06" w:rsidP="001F0C06">
      <w:pPr>
        <w:numPr>
          <w:ilvl w:val="0"/>
          <w:numId w:val="10"/>
        </w:numPr>
      </w:pPr>
      <w:r w:rsidRPr="001F0C06">
        <w:rPr>
          <w:b/>
          <w:bCs/>
        </w:rPr>
        <w:t>3</w:t>
      </w:r>
      <w:r w:rsidRPr="001F0C06">
        <w:t xml:space="preserve"> = Ni de Acuerdo ni en Desacuerdo (N)</w:t>
      </w:r>
    </w:p>
    <w:p w14:paraId="6F8687EE" w14:textId="77777777" w:rsidR="001F0C06" w:rsidRPr="001F0C06" w:rsidRDefault="001F0C06" w:rsidP="001F0C06">
      <w:pPr>
        <w:numPr>
          <w:ilvl w:val="0"/>
          <w:numId w:val="10"/>
        </w:numPr>
      </w:pPr>
      <w:r w:rsidRPr="001F0C06">
        <w:rPr>
          <w:b/>
          <w:bCs/>
        </w:rPr>
        <w:t>4</w:t>
      </w:r>
      <w:r w:rsidRPr="001F0C06">
        <w:t xml:space="preserve"> = De Acuerdo (A)</w:t>
      </w:r>
    </w:p>
    <w:p w14:paraId="1719B571" w14:textId="77777777" w:rsidR="001F0C06" w:rsidRPr="001F0C06" w:rsidRDefault="001F0C06" w:rsidP="001F0C06">
      <w:pPr>
        <w:numPr>
          <w:ilvl w:val="0"/>
          <w:numId w:val="10"/>
        </w:numPr>
      </w:pPr>
      <w:r w:rsidRPr="001F0C06">
        <w:rPr>
          <w:b/>
          <w:bCs/>
        </w:rPr>
        <w:t>5</w:t>
      </w:r>
      <w:r w:rsidRPr="001F0C06">
        <w:t xml:space="preserve"> = Totalmente de Acuerdo (TA)</w:t>
      </w:r>
    </w:p>
    <w:p w14:paraId="50526CD1" w14:textId="77777777" w:rsidR="001F0C06" w:rsidRPr="001F0C06" w:rsidRDefault="001F0C06" w:rsidP="001F0C06">
      <w:pPr>
        <w:rPr>
          <w:b/>
          <w:bCs/>
        </w:rPr>
      </w:pPr>
      <w:r w:rsidRPr="001F0C06">
        <w:rPr>
          <w:b/>
          <w:bCs/>
        </w:rPr>
        <w:t xml:space="preserve">DIMENSIÓN 1: Utilidad Percibida del </w:t>
      </w:r>
      <w:proofErr w:type="spellStart"/>
      <w:r w:rsidRPr="001F0C06">
        <w:rPr>
          <w:b/>
          <w:bCs/>
        </w:rPr>
        <w:t>Feedback</w:t>
      </w:r>
      <w:proofErr w:type="spellEnd"/>
      <w:r w:rsidRPr="001F0C06">
        <w:rPr>
          <w:b/>
          <w:bCs/>
        </w:rPr>
        <w:t xml:space="preserve"> Formativo</w:t>
      </w:r>
    </w:p>
    <w:p w14:paraId="052573AF" w14:textId="77777777" w:rsidR="001F0C06" w:rsidRPr="001F0C06" w:rsidRDefault="001F0C06" w:rsidP="001F0C06">
      <w:pPr>
        <w:numPr>
          <w:ilvl w:val="0"/>
          <w:numId w:val="11"/>
        </w:numPr>
      </w:pPr>
      <w:r w:rsidRPr="001F0C06">
        <w:t>La retroalimentación de 600 caracteres que recibí por correo fue lo suficientemente específica para entender mis errores técnicos.</w:t>
      </w:r>
    </w:p>
    <w:p w14:paraId="08D3A751" w14:textId="77777777" w:rsidR="001F0C06" w:rsidRPr="001F0C06" w:rsidRDefault="001F0C06" w:rsidP="001F0C06">
      <w:pPr>
        <w:numPr>
          <w:ilvl w:val="0"/>
          <w:numId w:val="11"/>
        </w:numPr>
      </w:pPr>
      <w:r w:rsidRPr="001F0C06">
        <w:t>Los comentarios recibidos me permitieron identificar con claridad las brechas entre mi respuesta y la respuesta perfecta esperada.</w:t>
      </w:r>
    </w:p>
    <w:p w14:paraId="3AC67E61" w14:textId="77777777" w:rsidR="001F0C06" w:rsidRPr="001F0C06" w:rsidRDefault="001F0C06" w:rsidP="001F0C06">
      <w:pPr>
        <w:numPr>
          <w:ilvl w:val="0"/>
          <w:numId w:val="11"/>
        </w:numPr>
      </w:pPr>
      <w:r w:rsidRPr="001F0C06">
        <w:t xml:space="preserve">El </w:t>
      </w:r>
      <w:proofErr w:type="spellStart"/>
      <w:r w:rsidRPr="001F0C06">
        <w:t>feedback</w:t>
      </w:r>
      <w:proofErr w:type="spellEnd"/>
      <w:r w:rsidRPr="001F0C06">
        <w:t xml:space="preserve"> que recibí aporta más a mi aprendizaje que solo haber conocido la nota final numérica.</w:t>
      </w:r>
    </w:p>
    <w:p w14:paraId="6BEB32AA" w14:textId="77777777" w:rsidR="001F0C06" w:rsidRPr="001F0C06" w:rsidRDefault="001F0C06" w:rsidP="001F0C06">
      <w:pPr>
        <w:rPr>
          <w:b/>
          <w:bCs/>
        </w:rPr>
      </w:pPr>
      <w:r w:rsidRPr="001F0C06">
        <w:rPr>
          <w:b/>
          <w:bCs/>
        </w:rPr>
        <w:t>DIMENSIÓN 2: Justa Evaluación y Transparencia</w:t>
      </w:r>
    </w:p>
    <w:p w14:paraId="3903A562" w14:textId="77777777" w:rsidR="001F0C06" w:rsidRPr="001F0C06" w:rsidRDefault="001F0C06" w:rsidP="001F0C06">
      <w:pPr>
        <w:numPr>
          <w:ilvl w:val="0"/>
          <w:numId w:val="12"/>
        </w:numPr>
      </w:pPr>
      <w:r w:rsidRPr="001F0C06">
        <w:t>Siento que mis respuestas fueron evaluadas con el mismo estándar de exigencia que las de mis compañeros (imparcialidad).</w:t>
      </w:r>
    </w:p>
    <w:p w14:paraId="5BEC83BB" w14:textId="77777777" w:rsidR="001F0C06" w:rsidRPr="001F0C06" w:rsidRDefault="001F0C06" w:rsidP="001F0C06">
      <w:pPr>
        <w:numPr>
          <w:ilvl w:val="0"/>
          <w:numId w:val="12"/>
        </w:numPr>
      </w:pPr>
      <w:r w:rsidRPr="001F0C06">
        <w:t>Considero que la evaluación fue objetiva y basada estrictamente en los contenidos teóricos abordados en la asignatura.</w:t>
      </w:r>
    </w:p>
    <w:p w14:paraId="1B8682B0" w14:textId="77777777" w:rsidR="001F0C06" w:rsidRPr="001F0C06" w:rsidRDefault="001F0C06" w:rsidP="001F0C06">
      <w:pPr>
        <w:numPr>
          <w:ilvl w:val="0"/>
          <w:numId w:val="12"/>
        </w:numPr>
      </w:pPr>
      <w:r w:rsidRPr="001F0C06">
        <w:t>La pauta de "Respuesta Perfecta" me pareció un criterio claro y transparente para juzgar el desempeño.</w:t>
      </w:r>
    </w:p>
    <w:p w14:paraId="1250670B" w14:textId="77777777" w:rsidR="001F0C06" w:rsidRPr="001F0C06" w:rsidRDefault="001F0C06" w:rsidP="001F0C06">
      <w:pPr>
        <w:rPr>
          <w:b/>
          <w:bCs/>
        </w:rPr>
      </w:pPr>
      <w:r w:rsidRPr="001F0C06">
        <w:rPr>
          <w:b/>
          <w:bCs/>
        </w:rPr>
        <w:t>DIMENSIÓN 3: Oportunidad y Eficiencia de la Entrega</w:t>
      </w:r>
    </w:p>
    <w:p w14:paraId="318DC0F4" w14:textId="77777777" w:rsidR="001F0C06" w:rsidRPr="001F0C06" w:rsidRDefault="001F0C06" w:rsidP="001F0C06">
      <w:pPr>
        <w:numPr>
          <w:ilvl w:val="0"/>
          <w:numId w:val="13"/>
        </w:numPr>
      </w:pPr>
      <w:r w:rsidRPr="001F0C06">
        <w:t>El tiempo transcurrido entre la entrega de mi trabajo y la recepción del resultado/retroalimentación fue óptimo.</w:t>
      </w:r>
    </w:p>
    <w:p w14:paraId="26300DB6" w14:textId="77777777" w:rsidR="001F0C06" w:rsidRPr="001F0C06" w:rsidRDefault="001F0C06" w:rsidP="001F0C06">
      <w:pPr>
        <w:numPr>
          <w:ilvl w:val="0"/>
          <w:numId w:val="13"/>
        </w:numPr>
      </w:pPr>
      <w:r w:rsidRPr="001F0C06">
        <w:t>El uso del formato digital (Word) facilitó la claridad y lectura de mis respuestas en comparación con una prueba en papel.</w:t>
      </w:r>
    </w:p>
    <w:p w14:paraId="1C8AB405" w14:textId="77777777" w:rsidR="001F0C06" w:rsidRPr="001F0C06" w:rsidRDefault="001F0C06" w:rsidP="001F0C06">
      <w:pPr>
        <w:rPr>
          <w:b/>
          <w:bCs/>
        </w:rPr>
      </w:pPr>
      <w:r w:rsidRPr="001F0C06">
        <w:rPr>
          <w:b/>
          <w:bCs/>
        </w:rPr>
        <w:t>DIMENSIÓN 4: Legitimidad, Prestigio y Rol del Docente (Mide el posible menosprecio)</w:t>
      </w:r>
    </w:p>
    <w:p w14:paraId="1028E070" w14:textId="77777777" w:rsidR="001F0C06" w:rsidRPr="001F0C06" w:rsidRDefault="001F0C06" w:rsidP="001F0C06">
      <w:pPr>
        <w:numPr>
          <w:ilvl w:val="0"/>
          <w:numId w:val="14"/>
        </w:numPr>
      </w:pPr>
      <w:r w:rsidRPr="001F0C06">
        <w:rPr>
          <w:i/>
          <w:iCs/>
        </w:rPr>
        <w:t>[Inverso]</w:t>
      </w:r>
      <w:r w:rsidRPr="001F0C06">
        <w:t xml:space="preserve"> Siento que el uso de Inteligencia Artificial para apoyar la evaluación reduce el esfuerzo o compromiso del profesor hacia el curso.</w:t>
      </w:r>
    </w:p>
    <w:p w14:paraId="0B36DA25" w14:textId="77777777" w:rsidR="001F0C06" w:rsidRPr="001F0C06" w:rsidRDefault="001F0C06" w:rsidP="001F0C06">
      <w:pPr>
        <w:numPr>
          <w:ilvl w:val="0"/>
          <w:numId w:val="14"/>
        </w:numPr>
      </w:pPr>
      <w:r w:rsidRPr="001F0C06">
        <w:t>Reconozco que el profesor mantiene el control técnico y la autoridad académica sobre la calificación final recibida.</w:t>
      </w:r>
    </w:p>
    <w:p w14:paraId="525B6C6C" w14:textId="77777777" w:rsidR="001F0C06" w:rsidRPr="001F0C06" w:rsidRDefault="001F0C06" w:rsidP="001F0C06">
      <w:pPr>
        <w:numPr>
          <w:ilvl w:val="0"/>
          <w:numId w:val="14"/>
        </w:numPr>
      </w:pPr>
      <w:r w:rsidRPr="001F0C06">
        <w:rPr>
          <w:i/>
          <w:iCs/>
        </w:rPr>
        <w:t>[Inverso]</w:t>
      </w:r>
      <w:r w:rsidRPr="001F0C06">
        <w:t xml:space="preserve"> Percibo que el profesor delega en la máquina la tarea que debería hacer él manualmente.</w:t>
      </w:r>
    </w:p>
    <w:p w14:paraId="185B40CE" w14:textId="77777777" w:rsidR="001F0C06" w:rsidRPr="001F0C06" w:rsidRDefault="001F0C06" w:rsidP="001F0C06">
      <w:pPr>
        <w:numPr>
          <w:ilvl w:val="0"/>
          <w:numId w:val="14"/>
        </w:numPr>
      </w:pPr>
      <w:r w:rsidRPr="001F0C06">
        <w:t>Considero que un docente que domina e integra la IA en sus evaluaciones muestra mayor innovación y competencias profesionales.</w:t>
      </w:r>
    </w:p>
    <w:p w14:paraId="7FD1E2F1" w14:textId="77777777" w:rsidR="001F0C06" w:rsidRPr="001F0C06" w:rsidRDefault="001F0C06" w:rsidP="001F0C06">
      <w:pPr>
        <w:rPr>
          <w:b/>
          <w:bCs/>
        </w:rPr>
      </w:pPr>
      <w:r w:rsidRPr="001F0C06">
        <w:rPr>
          <w:b/>
          <w:bCs/>
        </w:rPr>
        <w:lastRenderedPageBreak/>
        <w:t>DIMENSIÓN 5: Aceptación y Confianza en el Modelo</w:t>
      </w:r>
    </w:p>
    <w:p w14:paraId="31FC3C06" w14:textId="77777777" w:rsidR="001F0C06" w:rsidRPr="001F0C06" w:rsidRDefault="001F0C06" w:rsidP="001F0C06">
      <w:pPr>
        <w:numPr>
          <w:ilvl w:val="0"/>
          <w:numId w:val="15"/>
        </w:numPr>
      </w:pPr>
      <w:r w:rsidRPr="001F0C06">
        <w:t>Me siento cómodo(a) sabiendo que el profesor utiliza herramientas de IA para apoyar el proceso de revisión.</w:t>
      </w:r>
    </w:p>
    <w:p w14:paraId="3497916A" w14:textId="77777777" w:rsidR="001F0C06" w:rsidRDefault="001F0C06" w:rsidP="001F0C06">
      <w:pPr>
        <w:numPr>
          <w:ilvl w:val="0"/>
          <w:numId w:val="15"/>
        </w:numPr>
      </w:pPr>
      <w:r w:rsidRPr="001F0C06">
        <w:t>Preferiría que las próximas evaluaciones de desarrollo sigan utilizando este sistema de retroalimentación asistido por IA.</w:t>
      </w:r>
    </w:p>
    <w:p w14:paraId="40B28FBF" w14:textId="77777777" w:rsidR="005A1C4D" w:rsidRDefault="005A1C4D" w:rsidP="005A1C4D"/>
    <w:p w14:paraId="7D787828" w14:textId="30EFE03E" w:rsidR="005A1C4D" w:rsidRPr="005A1C4D" w:rsidRDefault="005A1C4D" w:rsidP="005A1C4D">
      <w:pPr>
        <w:rPr>
          <w:b/>
          <w:bCs/>
        </w:rPr>
      </w:pPr>
      <w:r w:rsidRPr="005A1C4D">
        <w:rPr>
          <w:b/>
          <w:bCs/>
        </w:rPr>
        <w:t xml:space="preserve">SECCIÓN B: Expectativas y Percepción </w:t>
      </w:r>
      <w:r w:rsidR="00EF16FD">
        <w:rPr>
          <w:b/>
          <w:bCs/>
        </w:rPr>
        <w:t>de los no evaluados</w:t>
      </w:r>
      <w:r w:rsidRPr="005A1C4D">
        <w:rPr>
          <w:b/>
          <w:bCs/>
        </w:rPr>
        <w:t xml:space="preserve"> sobre la IA en Evaluaciones</w:t>
      </w:r>
    </w:p>
    <w:p w14:paraId="11A68D39" w14:textId="77777777" w:rsidR="005A1C4D" w:rsidRPr="005A1C4D" w:rsidRDefault="005A1C4D" w:rsidP="005A1C4D">
      <w:r w:rsidRPr="005A1C4D">
        <w:rPr>
          <w:i/>
          <w:iCs/>
        </w:rPr>
        <w:t>Instrucciones: Indique su grado de acuerdo o desacuerdo con las siguientes afirmaciones sobre cómo imagina o percibe el uso de la IA en la revisión de trabajos académicos (Escala de 1 a 5: 1 = Totalmente en Desacuerdo, 5 = Totalmente de Acuerdo).</w:t>
      </w:r>
    </w:p>
    <w:p w14:paraId="3D846C65" w14:textId="77777777" w:rsidR="005A1C4D" w:rsidRPr="005A1C4D" w:rsidRDefault="005A1C4D" w:rsidP="005A1C4D">
      <w:r w:rsidRPr="005A1C4D">
        <w:rPr>
          <w:b/>
          <w:bCs/>
        </w:rPr>
        <w:t>1. Dimensión Expectativa Formativa y Operativa</w:t>
      </w:r>
    </w:p>
    <w:p w14:paraId="1C3F2A5F" w14:textId="77777777" w:rsidR="005A1C4D" w:rsidRPr="005A1C4D" w:rsidRDefault="005A1C4D" w:rsidP="005A1C4D">
      <w:pPr>
        <w:numPr>
          <w:ilvl w:val="0"/>
          <w:numId w:val="17"/>
        </w:numPr>
      </w:pPr>
      <w:r w:rsidRPr="005A1C4D">
        <w:rPr>
          <w:b/>
          <w:bCs/>
        </w:rPr>
        <w:t>EB.1:</w:t>
      </w:r>
      <w:r w:rsidRPr="005A1C4D">
        <w:t xml:space="preserve"> Considero que recibir una retroalimentación escrita detallada de 600 caracteres sería útil para entender mis errores en las evaluaciones de desarrollo.</w:t>
      </w:r>
    </w:p>
    <w:p w14:paraId="3E494385" w14:textId="77777777" w:rsidR="005A1C4D" w:rsidRPr="005A1C4D" w:rsidRDefault="005A1C4D" w:rsidP="005A1C4D">
      <w:pPr>
        <w:numPr>
          <w:ilvl w:val="0"/>
          <w:numId w:val="17"/>
        </w:numPr>
      </w:pPr>
      <w:r w:rsidRPr="005A1C4D">
        <w:rPr>
          <w:b/>
          <w:bCs/>
        </w:rPr>
        <w:t>EB.2:</w:t>
      </w:r>
      <w:r w:rsidRPr="005A1C4D">
        <w:t xml:space="preserve"> Creo que el uso de un formato digital (Word) facilitaría la entrega y corrección de mis trabajos en comparación con el papel.</w:t>
      </w:r>
    </w:p>
    <w:p w14:paraId="1BB02A53" w14:textId="77777777" w:rsidR="005A1C4D" w:rsidRPr="005A1C4D" w:rsidRDefault="005A1C4D" w:rsidP="005A1C4D">
      <w:r w:rsidRPr="005A1C4D">
        <w:rPr>
          <w:b/>
          <w:bCs/>
        </w:rPr>
        <w:t>2. Dimensión Percepción del Rol y Compromiso Docente (Explora el sesgo previo/menosprecio)</w:t>
      </w:r>
    </w:p>
    <w:p w14:paraId="50545FEF" w14:textId="77777777" w:rsidR="005A1C4D" w:rsidRPr="005A1C4D" w:rsidRDefault="005A1C4D" w:rsidP="005A1C4D">
      <w:pPr>
        <w:numPr>
          <w:ilvl w:val="0"/>
          <w:numId w:val="18"/>
        </w:numPr>
      </w:pPr>
      <w:r w:rsidRPr="005A1C4D">
        <w:rPr>
          <w:b/>
          <w:bCs/>
        </w:rPr>
        <w:t>EB.3:</w:t>
      </w:r>
      <w:r w:rsidRPr="005A1C4D">
        <w:t xml:space="preserve"> </w:t>
      </w:r>
      <w:r w:rsidRPr="005A1C4D">
        <w:rPr>
          <w:i/>
          <w:iCs/>
        </w:rPr>
        <w:t>[Inverso]</w:t>
      </w:r>
      <w:r w:rsidRPr="005A1C4D">
        <w:t xml:space="preserve"> Me preocupa que el uso de IA por parte del profesor reduzca la dedicación o el compromiso hacia la corrección de nuestros trabajos.</w:t>
      </w:r>
    </w:p>
    <w:p w14:paraId="4FF12CFD" w14:textId="77777777" w:rsidR="005A1C4D" w:rsidRPr="005A1C4D" w:rsidRDefault="005A1C4D" w:rsidP="005A1C4D">
      <w:pPr>
        <w:numPr>
          <w:ilvl w:val="0"/>
          <w:numId w:val="18"/>
        </w:numPr>
      </w:pPr>
      <w:r w:rsidRPr="005A1C4D">
        <w:rPr>
          <w:b/>
          <w:bCs/>
        </w:rPr>
        <w:t>EB.4:</w:t>
      </w:r>
      <w:r w:rsidRPr="005A1C4D">
        <w:t xml:space="preserve"> Considero que el profesor debe mantener siempre el control técnico y la revisión final sobre las notas asignadas por una IA.</w:t>
      </w:r>
    </w:p>
    <w:p w14:paraId="7257C597" w14:textId="77777777" w:rsidR="005A1C4D" w:rsidRPr="005A1C4D" w:rsidRDefault="005A1C4D" w:rsidP="005A1C4D">
      <w:pPr>
        <w:numPr>
          <w:ilvl w:val="0"/>
          <w:numId w:val="18"/>
        </w:numPr>
      </w:pPr>
      <w:r w:rsidRPr="005A1C4D">
        <w:rPr>
          <w:b/>
          <w:bCs/>
        </w:rPr>
        <w:t>EB.5:</w:t>
      </w:r>
      <w:r w:rsidRPr="005A1C4D">
        <w:t xml:space="preserve"> Valoro positivamente que un docente incorpore tecnologías avanzadas de IA para innovar en sus métodos de enseñanza y evaluación.</w:t>
      </w:r>
    </w:p>
    <w:p w14:paraId="2C443056" w14:textId="77777777" w:rsidR="005A1C4D" w:rsidRPr="005A1C4D" w:rsidRDefault="005A1C4D" w:rsidP="005A1C4D">
      <w:r w:rsidRPr="005A1C4D">
        <w:rPr>
          <w:b/>
          <w:bCs/>
        </w:rPr>
        <w:t>3. Dimensión Disposición y Confianza Futura</w:t>
      </w:r>
    </w:p>
    <w:p w14:paraId="4EFF1E18" w14:textId="77777777" w:rsidR="005A1C4D" w:rsidRPr="005A1C4D" w:rsidRDefault="005A1C4D" w:rsidP="005A1C4D">
      <w:pPr>
        <w:numPr>
          <w:ilvl w:val="0"/>
          <w:numId w:val="19"/>
        </w:numPr>
      </w:pPr>
      <w:r w:rsidRPr="005A1C4D">
        <w:rPr>
          <w:b/>
          <w:bCs/>
        </w:rPr>
        <w:t>EB.6:</w:t>
      </w:r>
      <w:r w:rsidRPr="005A1C4D">
        <w:t xml:space="preserve"> Me gustaría participar en las próximas evaluaciones del curso bajo esta modalidad de revisión asistida por IA.</w:t>
      </w:r>
    </w:p>
    <w:p w14:paraId="2C326A2B" w14:textId="77777777" w:rsidR="005A1C4D" w:rsidRPr="005A1C4D" w:rsidRDefault="005A1C4D" w:rsidP="005A1C4D">
      <w:pPr>
        <w:numPr>
          <w:ilvl w:val="0"/>
          <w:numId w:val="19"/>
        </w:numPr>
      </w:pPr>
      <w:r w:rsidRPr="005A1C4D">
        <w:rPr>
          <w:b/>
          <w:bCs/>
        </w:rPr>
        <w:t>EB.7:</w:t>
      </w:r>
      <w:r w:rsidRPr="005A1C4D">
        <w:t xml:space="preserve"> Confío en que un sistema supervisado por el profesor puede ser imparcial y justo al corregir trabajos escritos.</w:t>
      </w:r>
    </w:p>
    <w:p w14:paraId="251FB93B" w14:textId="77777777" w:rsidR="005A1C4D" w:rsidRPr="005A1C4D" w:rsidRDefault="005A1C4D" w:rsidP="005A1C4D">
      <w:pPr>
        <w:pStyle w:val="Ttulo3"/>
      </w:pPr>
      <w:r w:rsidRPr="005A1C4D">
        <w:t>Utilidad Analítica de esta Rama (Para el Profesor / Investigador):</w:t>
      </w:r>
    </w:p>
    <w:p w14:paraId="4D11DC75" w14:textId="77777777" w:rsidR="005A1C4D" w:rsidRPr="005A1C4D" w:rsidRDefault="005A1C4D" w:rsidP="005A1C4D">
      <w:pPr>
        <w:numPr>
          <w:ilvl w:val="0"/>
          <w:numId w:val="20"/>
        </w:numPr>
      </w:pPr>
      <w:r w:rsidRPr="005A1C4D">
        <w:rPr>
          <w:b/>
          <w:bCs/>
        </w:rPr>
        <w:t>Diagnóstico Operativo:</w:t>
      </w:r>
      <w:r w:rsidRPr="005A1C4D">
        <w:t xml:space="preserve"> Permite cuantificar cuántos estudiantes no participaron por razones de fuerza mayor, desconocimiento o fallas en la recepción del correo.</w:t>
      </w:r>
    </w:p>
    <w:p w14:paraId="41434E0B" w14:textId="77777777" w:rsidR="005A1C4D" w:rsidRPr="005A1C4D" w:rsidRDefault="005A1C4D" w:rsidP="005A1C4D">
      <w:pPr>
        <w:numPr>
          <w:ilvl w:val="0"/>
          <w:numId w:val="20"/>
        </w:numPr>
      </w:pPr>
      <w:r w:rsidRPr="005A1C4D">
        <w:rPr>
          <w:b/>
          <w:bCs/>
        </w:rPr>
        <w:t>Análisis Comparativo (Grupo de Control de Expectativas):</w:t>
      </w:r>
      <w:r w:rsidRPr="005A1C4D">
        <w:t xml:space="preserve"> Permite comparar las percepciones de la </w:t>
      </w:r>
      <w:r w:rsidRPr="005A1C4D">
        <w:rPr>
          <w:b/>
          <w:bCs/>
        </w:rPr>
        <w:t>Rama B</w:t>
      </w:r>
      <w:r w:rsidRPr="005A1C4D">
        <w:t xml:space="preserve"> (expectativas/temores previos) contra la </w:t>
      </w:r>
      <w:r w:rsidRPr="005A1C4D">
        <w:rPr>
          <w:b/>
          <w:bCs/>
        </w:rPr>
        <w:t>Rama A</w:t>
      </w:r>
      <w:r w:rsidRPr="005A1C4D">
        <w:t xml:space="preserve"> (quienes vivieron la experiencia). Esto ayuda a probar si la experiencia real reduce el menosprecio al docente o aumenta la confianza en la IA en comparación con los sesgos iniciales.</w:t>
      </w:r>
    </w:p>
    <w:p w14:paraId="112B18ED" w14:textId="77777777" w:rsidR="005A1C4D" w:rsidRPr="001F0C06" w:rsidRDefault="005A1C4D" w:rsidP="005A1C4D"/>
    <w:p w14:paraId="58A71A29" w14:textId="77777777" w:rsidR="001F0C06" w:rsidRDefault="001F0C06"/>
    <w:p w14:paraId="3CDB8927" w14:textId="77777777" w:rsidR="005A1C4D" w:rsidRDefault="005A1C4D" w:rsidP="005A1C4D">
      <w:pPr>
        <w:pStyle w:val="Ttulo2"/>
      </w:pPr>
      <w:r>
        <w:t>F</w:t>
      </w:r>
      <w:r w:rsidRPr="005A1C4D">
        <w:t>icha técnica y metodológica detallada de</w:t>
      </w:r>
      <w:r>
        <w:t>l Cuestionario</w:t>
      </w:r>
    </w:p>
    <w:p w14:paraId="01CD6524" w14:textId="77777777" w:rsidR="005A1C4D" w:rsidRPr="005A1C4D" w:rsidRDefault="005A1C4D" w:rsidP="00EF16FD">
      <w:pPr>
        <w:pStyle w:val="Ttulo3"/>
      </w:pPr>
      <w:r w:rsidRPr="005A1C4D">
        <w:t>1. Caracterización Metodológica del Cuestionario</w:t>
      </w:r>
    </w:p>
    <w:p w14:paraId="3FADC775" w14:textId="77777777" w:rsidR="005A1C4D" w:rsidRPr="005A1C4D" w:rsidRDefault="005A1C4D" w:rsidP="005A1C4D">
      <w:pPr>
        <w:numPr>
          <w:ilvl w:val="0"/>
          <w:numId w:val="16"/>
        </w:numPr>
      </w:pPr>
      <w:r w:rsidRPr="005A1C4D">
        <w:rPr>
          <w:b/>
          <w:bCs/>
        </w:rPr>
        <w:t>Tipo de Preguntas:</w:t>
      </w:r>
    </w:p>
    <w:p w14:paraId="08C9A1E3" w14:textId="77777777" w:rsidR="005A1C4D" w:rsidRPr="005A1C4D" w:rsidRDefault="005A1C4D" w:rsidP="005A1C4D">
      <w:pPr>
        <w:numPr>
          <w:ilvl w:val="1"/>
          <w:numId w:val="16"/>
        </w:numPr>
      </w:pPr>
      <w:r w:rsidRPr="005A1C4D">
        <w:rPr>
          <w:b/>
          <w:bCs/>
        </w:rPr>
        <w:t>P0.1 (Filtro):</w:t>
      </w:r>
      <w:r w:rsidRPr="005A1C4D">
        <w:t xml:space="preserve"> Pregunta dicotómica de opción única (</w:t>
      </w:r>
      <w:r w:rsidRPr="005A1C4D">
        <w:rPr>
          <w:i/>
          <w:iCs/>
        </w:rPr>
        <w:t>Sí / No</w:t>
      </w:r>
      <w:r w:rsidRPr="005A1C4D">
        <w:t>), de naturaleza nominal, utilizada como mecanismo de control de inclusión.</w:t>
      </w:r>
    </w:p>
    <w:p w14:paraId="3A54256E" w14:textId="77777777" w:rsidR="005A1C4D" w:rsidRPr="005A1C4D" w:rsidRDefault="005A1C4D" w:rsidP="005A1C4D">
      <w:pPr>
        <w:numPr>
          <w:ilvl w:val="1"/>
          <w:numId w:val="16"/>
        </w:numPr>
      </w:pPr>
      <w:r w:rsidRPr="005A1C4D">
        <w:rPr>
          <w:b/>
          <w:bCs/>
        </w:rPr>
        <w:t>Ítems 1 al 14:</w:t>
      </w:r>
      <w:r w:rsidRPr="005A1C4D">
        <w:t xml:space="preserve"> Preguntas cerradas de estimación o actitud estructuradas mediante afirmaciones (reactivos).</w:t>
      </w:r>
    </w:p>
    <w:p w14:paraId="492CCDFE" w14:textId="77777777" w:rsidR="005A1C4D" w:rsidRPr="005A1C4D" w:rsidRDefault="005A1C4D" w:rsidP="005A1C4D">
      <w:pPr>
        <w:numPr>
          <w:ilvl w:val="0"/>
          <w:numId w:val="16"/>
        </w:numPr>
      </w:pPr>
      <w:r w:rsidRPr="005A1C4D">
        <w:rPr>
          <w:b/>
          <w:bCs/>
        </w:rPr>
        <w:t>Escala de Medición Aplicada:</w:t>
      </w:r>
    </w:p>
    <w:p w14:paraId="56E76BBA" w14:textId="77777777" w:rsidR="005A1C4D" w:rsidRPr="005A1C4D" w:rsidRDefault="005A1C4D" w:rsidP="005A1C4D">
      <w:pPr>
        <w:numPr>
          <w:ilvl w:val="1"/>
          <w:numId w:val="16"/>
        </w:numPr>
      </w:pPr>
      <w:r w:rsidRPr="005A1C4D">
        <w:rPr>
          <w:b/>
          <w:bCs/>
        </w:rPr>
        <w:t>Nivel de Medición:</w:t>
      </w:r>
      <w:r w:rsidRPr="005A1C4D">
        <w:t xml:space="preserve"> Escala Ordinal (tratada habitualmente como escala de intervalo en el análisis multivariado mediante suma de puntuaciones o promedios por dimensión).</w:t>
      </w:r>
    </w:p>
    <w:p w14:paraId="071CB257" w14:textId="77777777" w:rsidR="005A1C4D" w:rsidRPr="005A1C4D" w:rsidRDefault="005A1C4D" w:rsidP="005A1C4D">
      <w:pPr>
        <w:numPr>
          <w:ilvl w:val="1"/>
          <w:numId w:val="16"/>
        </w:numPr>
      </w:pPr>
      <w:r w:rsidRPr="005A1C4D">
        <w:rPr>
          <w:b/>
          <w:bCs/>
        </w:rPr>
        <w:t>Tipo de Escala:</w:t>
      </w:r>
      <w:r w:rsidRPr="005A1C4D">
        <w:t xml:space="preserve"> Escala de Tipo Likert de 5 puntos, no comparativa, </w:t>
      </w:r>
      <w:proofErr w:type="spellStart"/>
      <w:r w:rsidRPr="005A1C4D">
        <w:t>itemizada</w:t>
      </w:r>
      <w:proofErr w:type="spellEnd"/>
      <w:r w:rsidRPr="005A1C4D">
        <w:t xml:space="preserve"> e impar.</w:t>
      </w:r>
    </w:p>
    <w:p w14:paraId="72F25911" w14:textId="77777777" w:rsidR="005A1C4D" w:rsidRPr="005A1C4D" w:rsidRDefault="005A1C4D" w:rsidP="005A1C4D">
      <w:pPr>
        <w:numPr>
          <w:ilvl w:val="1"/>
          <w:numId w:val="16"/>
        </w:numPr>
      </w:pPr>
      <w:r w:rsidRPr="005A1C4D">
        <w:rPr>
          <w:b/>
          <w:bCs/>
        </w:rPr>
        <w:t>Estructura de Opciones:</w:t>
      </w:r>
      <w:r w:rsidRPr="005A1C4D">
        <w:t xml:space="preserve"> Balanceada (2 opciones de desacuerdo, 1 neutra, 2 de acuerdo) con opción explícita no forzada gracias a la inclusión del punto neutro (3 = </w:t>
      </w:r>
      <w:r w:rsidRPr="005A1C4D">
        <w:rPr>
          <w:i/>
          <w:iCs/>
        </w:rPr>
        <w:t>Ni de Acuerdo ni en Desacuerdo</w:t>
      </w:r>
      <w:r w:rsidRPr="005A1C4D">
        <w:t>).</w:t>
      </w:r>
    </w:p>
    <w:p w14:paraId="564FDA7C" w14:textId="77777777" w:rsidR="005A1C4D" w:rsidRPr="005A1C4D" w:rsidRDefault="005A1C4D" w:rsidP="005A1C4D">
      <w:pPr>
        <w:numPr>
          <w:ilvl w:val="0"/>
          <w:numId w:val="16"/>
        </w:numPr>
      </w:pPr>
      <w:r w:rsidRPr="005A1C4D">
        <w:rPr>
          <w:b/>
          <w:bCs/>
        </w:rPr>
        <w:t>Estructura por Dimensiones (Constructo Multidimensional):</w:t>
      </w:r>
    </w:p>
    <w:p w14:paraId="507DA3E2" w14:textId="77777777" w:rsidR="005A1C4D" w:rsidRPr="005A1C4D" w:rsidRDefault="005A1C4D" w:rsidP="005A1C4D">
      <w:pPr>
        <w:numPr>
          <w:ilvl w:val="1"/>
          <w:numId w:val="16"/>
        </w:numPr>
      </w:pPr>
      <w:r w:rsidRPr="005A1C4D">
        <w:rPr>
          <w:b/>
          <w:bCs/>
        </w:rPr>
        <w:t xml:space="preserve">Dimensión 1 (Utilidad del </w:t>
      </w:r>
      <w:proofErr w:type="spellStart"/>
      <w:r w:rsidRPr="005A1C4D">
        <w:rPr>
          <w:b/>
          <w:bCs/>
        </w:rPr>
        <w:t>Feedback</w:t>
      </w:r>
      <w:proofErr w:type="spellEnd"/>
      <w:r w:rsidRPr="005A1C4D">
        <w:rPr>
          <w:b/>
          <w:bCs/>
        </w:rPr>
        <w:t xml:space="preserve"> Formativo):</w:t>
      </w:r>
      <w:r w:rsidRPr="005A1C4D">
        <w:t xml:space="preserve"> 3 ítems directos.</w:t>
      </w:r>
    </w:p>
    <w:p w14:paraId="7F04F0F6" w14:textId="77777777" w:rsidR="005A1C4D" w:rsidRPr="005A1C4D" w:rsidRDefault="005A1C4D" w:rsidP="005A1C4D">
      <w:pPr>
        <w:numPr>
          <w:ilvl w:val="1"/>
          <w:numId w:val="16"/>
        </w:numPr>
      </w:pPr>
      <w:r w:rsidRPr="005A1C4D">
        <w:rPr>
          <w:b/>
          <w:bCs/>
        </w:rPr>
        <w:t>Dimensión 2 (Justa Evaluación y Transparencia):</w:t>
      </w:r>
      <w:r w:rsidRPr="005A1C4D">
        <w:t xml:space="preserve"> 3 ítems directos.</w:t>
      </w:r>
    </w:p>
    <w:p w14:paraId="7B9D01BA" w14:textId="77777777" w:rsidR="005A1C4D" w:rsidRPr="005A1C4D" w:rsidRDefault="005A1C4D" w:rsidP="005A1C4D">
      <w:pPr>
        <w:numPr>
          <w:ilvl w:val="1"/>
          <w:numId w:val="16"/>
        </w:numPr>
      </w:pPr>
      <w:r w:rsidRPr="005A1C4D">
        <w:rPr>
          <w:b/>
          <w:bCs/>
        </w:rPr>
        <w:t>Dimensión 3 (Oportunidad y Eficiencia Operativa):</w:t>
      </w:r>
      <w:r w:rsidRPr="005A1C4D">
        <w:t xml:space="preserve"> 2 ítems directos.</w:t>
      </w:r>
    </w:p>
    <w:p w14:paraId="51584038" w14:textId="77777777" w:rsidR="005A1C4D" w:rsidRPr="005A1C4D" w:rsidRDefault="005A1C4D" w:rsidP="005A1C4D">
      <w:pPr>
        <w:numPr>
          <w:ilvl w:val="1"/>
          <w:numId w:val="16"/>
        </w:numPr>
      </w:pPr>
      <w:r w:rsidRPr="005A1C4D">
        <w:rPr>
          <w:b/>
          <w:bCs/>
        </w:rPr>
        <w:t>Dimensión 4 (Legitimidad, Prestigio y Rol Docente):</w:t>
      </w:r>
      <w:r w:rsidRPr="005A1C4D">
        <w:t xml:space="preserve"> 4 ítems (2 directos y 2 inversos) orientados a medir la autoridad pedagógica y el posible menosprecio.</w:t>
      </w:r>
    </w:p>
    <w:p w14:paraId="41A483BA" w14:textId="77777777" w:rsidR="005A1C4D" w:rsidRPr="005A1C4D" w:rsidRDefault="005A1C4D" w:rsidP="005A1C4D">
      <w:pPr>
        <w:numPr>
          <w:ilvl w:val="1"/>
          <w:numId w:val="16"/>
        </w:numPr>
      </w:pPr>
      <w:r w:rsidRPr="005A1C4D">
        <w:rPr>
          <w:b/>
          <w:bCs/>
        </w:rPr>
        <w:t>Dimensión 5 (Aceptación y Confianza en la IA):</w:t>
      </w:r>
      <w:r w:rsidRPr="005A1C4D">
        <w:t xml:space="preserve"> 2 ítems directos.</w:t>
      </w:r>
    </w:p>
    <w:p w14:paraId="5F5E592D" w14:textId="77777777" w:rsidR="005A1C4D" w:rsidRPr="005A1C4D" w:rsidRDefault="005A1C4D" w:rsidP="005A1C4D">
      <w:pPr>
        <w:numPr>
          <w:ilvl w:val="0"/>
          <w:numId w:val="16"/>
        </w:numPr>
      </w:pPr>
      <w:r w:rsidRPr="005A1C4D">
        <w:rPr>
          <w:b/>
          <w:bCs/>
        </w:rPr>
        <w:t>Modalidad de Administración:</w:t>
      </w:r>
    </w:p>
    <w:p w14:paraId="418FEEAF" w14:textId="77777777" w:rsidR="005A1C4D" w:rsidRDefault="005A1C4D" w:rsidP="005A1C4D">
      <w:pPr>
        <w:numPr>
          <w:ilvl w:val="1"/>
          <w:numId w:val="16"/>
        </w:numPr>
      </w:pPr>
      <w:r w:rsidRPr="005A1C4D">
        <w:t xml:space="preserve">Cuestionario autoadministrado en formato digital (Google </w:t>
      </w:r>
      <w:proofErr w:type="spellStart"/>
      <w:r w:rsidRPr="005A1C4D">
        <w:t>Forms</w:t>
      </w:r>
      <w:proofErr w:type="spellEnd"/>
      <w:r w:rsidRPr="005A1C4D">
        <w:t xml:space="preserve">, Microsoft </w:t>
      </w:r>
      <w:proofErr w:type="spellStart"/>
      <w:r w:rsidRPr="005A1C4D">
        <w:t>Forms</w:t>
      </w:r>
      <w:proofErr w:type="spellEnd"/>
      <w:r w:rsidRPr="005A1C4D">
        <w:t xml:space="preserve"> o encuesta adjunta).</w:t>
      </w:r>
    </w:p>
    <w:p w14:paraId="5F5C1CC4" w14:textId="5C2637A4" w:rsidR="00EF16FD" w:rsidRDefault="00EF16FD" w:rsidP="00EF16FD">
      <w:pPr>
        <w:numPr>
          <w:ilvl w:val="0"/>
          <w:numId w:val="16"/>
        </w:numPr>
      </w:pPr>
      <w:r>
        <w:t>Estructura por Dimensiones (Constructo Multidimensional para los que no han vivido la experiencia evaluativa)</w:t>
      </w:r>
    </w:p>
    <w:p w14:paraId="55B784D1" w14:textId="2E477D10" w:rsidR="00EF16FD" w:rsidRDefault="00EF16FD" w:rsidP="00EF16FD">
      <w:pPr>
        <w:numPr>
          <w:ilvl w:val="1"/>
          <w:numId w:val="16"/>
        </w:numPr>
      </w:pPr>
      <w:r>
        <w:rPr>
          <w:b/>
          <w:bCs/>
        </w:rPr>
        <w:t xml:space="preserve">Dimensión 1 (Expectativa Formativa y Operativa): </w:t>
      </w:r>
      <w:r>
        <w:t>2 ítems directos</w:t>
      </w:r>
    </w:p>
    <w:p w14:paraId="063C1F68" w14:textId="29C6B3EC" w:rsidR="00EF16FD" w:rsidRDefault="00EF16FD" w:rsidP="00EF16FD">
      <w:pPr>
        <w:numPr>
          <w:ilvl w:val="1"/>
          <w:numId w:val="16"/>
        </w:numPr>
      </w:pPr>
      <w:r>
        <w:rPr>
          <w:b/>
          <w:bCs/>
        </w:rPr>
        <w:t xml:space="preserve">Dimensión 2 (Percepción del Rol y Compromiso Docente): </w:t>
      </w:r>
      <w:r>
        <w:t>1 ítem inverso y 2 ítems directos</w:t>
      </w:r>
    </w:p>
    <w:p w14:paraId="2F1FE8E8" w14:textId="21E8CEB6" w:rsidR="00EF16FD" w:rsidRDefault="00EF16FD" w:rsidP="00EF16FD">
      <w:pPr>
        <w:numPr>
          <w:ilvl w:val="1"/>
          <w:numId w:val="16"/>
        </w:numPr>
      </w:pPr>
      <w:r>
        <w:rPr>
          <w:b/>
          <w:bCs/>
        </w:rPr>
        <w:lastRenderedPageBreak/>
        <w:t>Dimensión 3 (Disposición y Confianza Futura):</w:t>
      </w:r>
      <w:r>
        <w:t xml:space="preserve"> 2 ítems directos</w:t>
      </w:r>
    </w:p>
    <w:p w14:paraId="49C49986" w14:textId="77777777" w:rsidR="005A1C4D" w:rsidRPr="005A1C4D" w:rsidRDefault="005A1C4D" w:rsidP="00EF16FD">
      <w:pPr>
        <w:pStyle w:val="Ttulo3"/>
      </w:pPr>
      <w:r w:rsidRPr="005A1C4D">
        <w:t>2. Tratamiento y Procesamiento de los Ítems Inversos</w:t>
      </w:r>
    </w:p>
    <w:p w14:paraId="16427D61" w14:textId="77777777" w:rsidR="005A1C4D" w:rsidRPr="005A1C4D" w:rsidRDefault="005A1C4D" w:rsidP="005A1C4D">
      <w:r w:rsidRPr="005A1C4D">
        <w:t xml:space="preserve">Los ítems redactados en sentido inverso (como los ítems 9 y 11 del cuestionario) se incluyen deliberadamente para romper la inercia del encuestado, evitar el </w:t>
      </w:r>
      <w:r w:rsidRPr="005A1C4D">
        <w:rPr>
          <w:b/>
          <w:bCs/>
        </w:rPr>
        <w:t>sesgo de aquiescencia</w:t>
      </w:r>
      <w:r w:rsidRPr="005A1C4D">
        <w:t xml:space="preserve"> (tendencia a marcar "Totalmente de acuerdo" de forma automática) y verificar la validez de las respuestas.</w:t>
      </w:r>
    </w:p>
    <w:p w14:paraId="0FD0A199" w14:textId="77777777" w:rsidR="005A1C4D" w:rsidRPr="005A1C4D" w:rsidRDefault="005A1C4D" w:rsidP="005A1C4D">
      <w:pPr>
        <w:rPr>
          <w:b/>
          <w:bCs/>
        </w:rPr>
      </w:pPr>
      <w:r w:rsidRPr="005A1C4D">
        <w:rPr>
          <w:b/>
          <w:bCs/>
        </w:rPr>
        <w:t>Procedimiento de Recodificación (Inversión de Escala):</w:t>
      </w:r>
    </w:p>
    <w:p w14:paraId="51D41644" w14:textId="77777777" w:rsidR="005A1C4D" w:rsidRPr="005A1C4D" w:rsidRDefault="005A1C4D" w:rsidP="005A1C4D">
      <w:r w:rsidRPr="005A1C4D">
        <w:t xml:space="preserve">En su formato original, un valor alto (5 = </w:t>
      </w:r>
      <w:r w:rsidRPr="005A1C4D">
        <w:rPr>
          <w:i/>
          <w:iCs/>
        </w:rPr>
        <w:t>Totalmente de Acuerdo</w:t>
      </w:r>
      <w:r w:rsidRPr="005A1C4D">
        <w:t xml:space="preserve">) en un ítem inverso indica una </w:t>
      </w:r>
      <w:r w:rsidRPr="005A1C4D">
        <w:rPr>
          <w:b/>
          <w:bCs/>
        </w:rPr>
        <w:t>percepción negativa</w:t>
      </w:r>
      <w:r w:rsidRPr="005A1C4D">
        <w:t xml:space="preserve"> o menosprecio hacia el profesor. Para poder sumar o promediar los ítems dentro de la misma dimensión, es </w:t>
      </w:r>
      <w:r w:rsidRPr="005A1C4D">
        <w:rPr>
          <w:b/>
          <w:bCs/>
        </w:rPr>
        <w:t>estrictamente obligatorio recodificar los valores asignados a esas preguntas antes de realizar cualquier análisis estadístico</w:t>
      </w:r>
      <w:r w:rsidRPr="005A1C4D">
        <w:t>.</w:t>
      </w:r>
    </w:p>
    <w:p w14:paraId="50670492" w14:textId="77777777" w:rsidR="005A1C4D" w:rsidRPr="005A1C4D" w:rsidRDefault="005A1C4D" w:rsidP="005A1C4D">
      <w:r w:rsidRPr="005A1C4D">
        <w:t>La regla matemática de transformación para una escala de 1 a 5 es la siguiente:</w:t>
      </w:r>
    </w:p>
    <w:p w14:paraId="1B273506" w14:textId="1C49C001" w:rsidR="005A1C4D" w:rsidRPr="005A1C4D" w:rsidRDefault="005A1C4D" w:rsidP="005A1C4D">
      <m:oMathPara>
        <m:oMath>
          <m:r>
            <m:rPr>
              <m:nor/>
            </m:rPr>
            <m:t>Puntaje Recodificado</m:t>
          </m:r>
          <m:r>
            <w:rPr>
              <w:rFonts w:ascii="Cambria Math" w:hAnsi="Cambria Math"/>
            </w:rPr>
            <m:t>=6-</m:t>
          </m:r>
          <m:r>
            <m:rPr>
              <m:nor/>
            </m:rPr>
            <m:t>Puntaje Original</m:t>
          </m:r>
        </m:oMath>
      </m:oMathPara>
    </w:p>
    <w:p w14:paraId="549D693D" w14:textId="77777777" w:rsidR="005A1C4D" w:rsidRDefault="005A1C4D"/>
    <w:p w14:paraId="3E2E9672" w14:textId="149F2D6D" w:rsidR="005A1C4D" w:rsidRDefault="005A1C4D" w:rsidP="00EF16FD">
      <w:pPr>
        <w:pStyle w:val="Ttulo1"/>
      </w:pPr>
      <w:r>
        <w:t>Resultados de la aplicación del cuestionario</w:t>
      </w:r>
    </w:p>
    <w:p w14:paraId="0DB1F2BB" w14:textId="77777777" w:rsidR="005A1C4D" w:rsidRDefault="005A1C4D"/>
    <w:sectPr w:rsidR="005A1C4D" w:rsidSect="00525612">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05DF2"/>
    <w:multiLevelType w:val="multilevel"/>
    <w:tmpl w:val="980694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1A283B"/>
    <w:multiLevelType w:val="multilevel"/>
    <w:tmpl w:val="49DCD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D955A9"/>
    <w:multiLevelType w:val="multilevel"/>
    <w:tmpl w:val="DBA00D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074646"/>
    <w:multiLevelType w:val="multilevel"/>
    <w:tmpl w:val="3D0EB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0E48CB"/>
    <w:multiLevelType w:val="multilevel"/>
    <w:tmpl w:val="A7AC2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3C23EF"/>
    <w:multiLevelType w:val="multilevel"/>
    <w:tmpl w:val="66EE35B4"/>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E415A3"/>
    <w:multiLevelType w:val="multilevel"/>
    <w:tmpl w:val="87E6E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8895557"/>
    <w:multiLevelType w:val="multilevel"/>
    <w:tmpl w:val="4DE48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6211F9"/>
    <w:multiLevelType w:val="multilevel"/>
    <w:tmpl w:val="4D4A7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E05E84"/>
    <w:multiLevelType w:val="multilevel"/>
    <w:tmpl w:val="5720EB7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82C04D6"/>
    <w:multiLevelType w:val="multilevel"/>
    <w:tmpl w:val="70862F0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CD05A1C"/>
    <w:multiLevelType w:val="multilevel"/>
    <w:tmpl w:val="683AD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E9E2836"/>
    <w:multiLevelType w:val="multilevel"/>
    <w:tmpl w:val="A54E1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F154A7"/>
    <w:multiLevelType w:val="multilevel"/>
    <w:tmpl w:val="8CECE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13445F8"/>
    <w:multiLevelType w:val="multilevel"/>
    <w:tmpl w:val="D9C2AAB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2064298"/>
    <w:multiLevelType w:val="multilevel"/>
    <w:tmpl w:val="19482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A8226E"/>
    <w:multiLevelType w:val="multilevel"/>
    <w:tmpl w:val="014E7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9B66F8"/>
    <w:multiLevelType w:val="multilevel"/>
    <w:tmpl w:val="19121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B21E2D"/>
    <w:multiLevelType w:val="multilevel"/>
    <w:tmpl w:val="A5983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CC28ED"/>
    <w:multiLevelType w:val="multilevel"/>
    <w:tmpl w:val="7DFA5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88786311">
    <w:abstractNumId w:val="6"/>
  </w:num>
  <w:num w:numId="2" w16cid:durableId="1669361938">
    <w:abstractNumId w:val="19"/>
  </w:num>
  <w:num w:numId="3" w16cid:durableId="246500364">
    <w:abstractNumId w:val="0"/>
  </w:num>
  <w:num w:numId="4" w16cid:durableId="769204041">
    <w:abstractNumId w:val="8"/>
  </w:num>
  <w:num w:numId="5" w16cid:durableId="2014841912">
    <w:abstractNumId w:val="12"/>
  </w:num>
  <w:num w:numId="6" w16cid:durableId="406660250">
    <w:abstractNumId w:val="17"/>
  </w:num>
  <w:num w:numId="7" w16cid:durableId="966198109">
    <w:abstractNumId w:val="15"/>
  </w:num>
  <w:num w:numId="8" w16cid:durableId="949702168">
    <w:abstractNumId w:val="7"/>
  </w:num>
  <w:num w:numId="9" w16cid:durableId="973828141">
    <w:abstractNumId w:val="3"/>
  </w:num>
  <w:num w:numId="10" w16cid:durableId="1887527257">
    <w:abstractNumId w:val="16"/>
  </w:num>
  <w:num w:numId="11" w16cid:durableId="525561511">
    <w:abstractNumId w:val="13"/>
  </w:num>
  <w:num w:numId="12" w16cid:durableId="1222062482">
    <w:abstractNumId w:val="10"/>
  </w:num>
  <w:num w:numId="13" w16cid:durableId="318072676">
    <w:abstractNumId w:val="14"/>
  </w:num>
  <w:num w:numId="14" w16cid:durableId="971712238">
    <w:abstractNumId w:val="9"/>
  </w:num>
  <w:num w:numId="15" w16cid:durableId="1159495582">
    <w:abstractNumId w:val="5"/>
  </w:num>
  <w:num w:numId="16" w16cid:durableId="220676683">
    <w:abstractNumId w:val="2"/>
  </w:num>
  <w:num w:numId="17" w16cid:durableId="1731153481">
    <w:abstractNumId w:val="4"/>
  </w:num>
  <w:num w:numId="18" w16cid:durableId="2135709948">
    <w:abstractNumId w:val="18"/>
  </w:num>
  <w:num w:numId="19" w16cid:durableId="335153254">
    <w:abstractNumId w:val="1"/>
  </w:num>
  <w:num w:numId="20" w16cid:durableId="214716616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7559"/>
    <w:rsid w:val="001F0C06"/>
    <w:rsid w:val="00525612"/>
    <w:rsid w:val="005A1C4D"/>
    <w:rsid w:val="00E25831"/>
    <w:rsid w:val="00EC6109"/>
    <w:rsid w:val="00EE28D4"/>
    <w:rsid w:val="00EF16FD"/>
    <w:rsid w:val="00F2755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EF07C"/>
  <w15:chartTrackingRefBased/>
  <w15:docId w15:val="{601BBCBE-E075-49FA-A018-363581742B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16FD"/>
  </w:style>
  <w:style w:type="paragraph" w:styleId="Ttulo1">
    <w:name w:val="heading 1"/>
    <w:basedOn w:val="Normal"/>
    <w:next w:val="Normal"/>
    <w:link w:val="Ttulo1Car"/>
    <w:uiPriority w:val="9"/>
    <w:qFormat/>
    <w:rsid w:val="00F275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F275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F2755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2755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2755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2755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2755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2755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2755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2755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F2755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F2755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2755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2755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2755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2755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2755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27559"/>
    <w:rPr>
      <w:rFonts w:eastAsiaTheme="majorEastAsia" w:cstheme="majorBidi"/>
      <w:color w:val="272727" w:themeColor="text1" w:themeTint="D8"/>
    </w:rPr>
  </w:style>
  <w:style w:type="paragraph" w:styleId="Ttulo">
    <w:name w:val="Title"/>
    <w:basedOn w:val="Normal"/>
    <w:next w:val="Normal"/>
    <w:link w:val="TtuloCar"/>
    <w:uiPriority w:val="10"/>
    <w:qFormat/>
    <w:rsid w:val="00F275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2755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2755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2755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27559"/>
    <w:pPr>
      <w:spacing w:before="160"/>
      <w:jc w:val="center"/>
    </w:pPr>
    <w:rPr>
      <w:i/>
      <w:iCs/>
      <w:color w:val="404040" w:themeColor="text1" w:themeTint="BF"/>
    </w:rPr>
  </w:style>
  <w:style w:type="character" w:customStyle="1" w:styleId="CitaCar">
    <w:name w:val="Cita Car"/>
    <w:basedOn w:val="Fuentedeprrafopredeter"/>
    <w:link w:val="Cita"/>
    <w:uiPriority w:val="29"/>
    <w:rsid w:val="00F27559"/>
    <w:rPr>
      <w:i/>
      <w:iCs/>
      <w:color w:val="404040" w:themeColor="text1" w:themeTint="BF"/>
    </w:rPr>
  </w:style>
  <w:style w:type="paragraph" w:styleId="Prrafodelista">
    <w:name w:val="List Paragraph"/>
    <w:basedOn w:val="Normal"/>
    <w:uiPriority w:val="34"/>
    <w:qFormat/>
    <w:rsid w:val="00F27559"/>
    <w:pPr>
      <w:ind w:left="720"/>
      <w:contextualSpacing/>
    </w:pPr>
  </w:style>
  <w:style w:type="character" w:styleId="nfasisintenso">
    <w:name w:val="Intense Emphasis"/>
    <w:basedOn w:val="Fuentedeprrafopredeter"/>
    <w:uiPriority w:val="21"/>
    <w:qFormat/>
    <w:rsid w:val="00F27559"/>
    <w:rPr>
      <w:i/>
      <w:iCs/>
      <w:color w:val="0F4761" w:themeColor="accent1" w:themeShade="BF"/>
    </w:rPr>
  </w:style>
  <w:style w:type="paragraph" w:styleId="Citadestacada">
    <w:name w:val="Intense Quote"/>
    <w:basedOn w:val="Normal"/>
    <w:next w:val="Normal"/>
    <w:link w:val="CitadestacadaCar"/>
    <w:uiPriority w:val="30"/>
    <w:qFormat/>
    <w:rsid w:val="00F275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27559"/>
    <w:rPr>
      <w:i/>
      <w:iCs/>
      <w:color w:val="0F4761" w:themeColor="accent1" w:themeShade="BF"/>
    </w:rPr>
  </w:style>
  <w:style w:type="character" w:styleId="Referenciaintensa">
    <w:name w:val="Intense Reference"/>
    <w:basedOn w:val="Fuentedeprrafopredeter"/>
    <w:uiPriority w:val="32"/>
    <w:qFormat/>
    <w:rsid w:val="00F27559"/>
    <w:rPr>
      <w:b/>
      <w:bCs/>
      <w:smallCaps/>
      <w:color w:val="0F4761" w:themeColor="accent1" w:themeShade="BF"/>
      <w:spacing w:val="5"/>
    </w:rPr>
  </w:style>
  <w:style w:type="table" w:styleId="Tablaconcuadrcula5oscura-nfasis1">
    <w:name w:val="Grid Table 5 Dark Accent 1"/>
    <w:basedOn w:val="Tablanormal"/>
    <w:uiPriority w:val="50"/>
    <w:rsid w:val="0052561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TotalTime>
  <Pages>9</Pages>
  <Words>2856</Words>
  <Characters>15713</Characters>
  <Application>Microsoft Office Word</Application>
  <DocSecurity>0</DocSecurity>
  <Lines>130</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Alfaro Diaz</dc:creator>
  <cp:keywords/>
  <dc:description/>
  <cp:lastModifiedBy>Carlos Alfaro Diaz</cp:lastModifiedBy>
  <cp:revision>2</cp:revision>
  <dcterms:created xsi:type="dcterms:W3CDTF">2026-09-28T18:06:00Z</dcterms:created>
  <dcterms:modified xsi:type="dcterms:W3CDTF">2026-09-28T18:48:00Z</dcterms:modified>
</cp:coreProperties>
</file>