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0F337" w14:textId="0524500F" w:rsidR="006944E5" w:rsidRPr="006944E5" w:rsidRDefault="006944E5" w:rsidP="006944E5">
      <w:pPr>
        <w:rPr>
          <w:b/>
          <w:bCs/>
        </w:rPr>
      </w:pPr>
      <w:r w:rsidRPr="006944E5">
        <w:rPr>
          <w:b/>
          <w:bCs/>
        </w:rPr>
        <w:t>DOCUMENTO TÉCNICO CONFIDENCIAL</w:t>
      </w:r>
      <w:r>
        <w:rPr>
          <w:b/>
          <w:bCs/>
        </w:rPr>
        <w:t xml:space="preserve"> DE PRUEBA</w:t>
      </w:r>
      <w:r w:rsidRPr="006944E5">
        <w:rPr>
          <w:b/>
          <w:bCs/>
        </w:rPr>
        <w:t>: SECRETO INDUSTRIAL Y DESARROLLO DE PRODUCTO</w:t>
      </w:r>
    </w:p>
    <w:p w14:paraId="7BAF38FA" w14:textId="77777777" w:rsidR="006944E5" w:rsidRPr="006944E5" w:rsidRDefault="006944E5" w:rsidP="006944E5">
      <w:r w:rsidRPr="006944E5">
        <w:rPr>
          <w:b/>
          <w:bCs/>
        </w:rPr>
        <w:t>Clasificación de Seguridad:</w:t>
      </w:r>
      <w:r w:rsidRPr="006944E5">
        <w:t xml:space="preserve"> ESTRICTAMENTE CONFIDENCIAL / PROHIBIDA SU DIVULGACIÓN</w:t>
      </w:r>
    </w:p>
    <w:p w14:paraId="0C29D146" w14:textId="77777777" w:rsidR="006944E5" w:rsidRPr="006944E5" w:rsidRDefault="006944E5" w:rsidP="006944E5"/>
    <w:p w14:paraId="3B4E270C" w14:textId="77777777" w:rsidR="006944E5" w:rsidRPr="006944E5" w:rsidRDefault="006944E5" w:rsidP="006944E5">
      <w:r w:rsidRPr="006944E5">
        <w:rPr>
          <w:b/>
          <w:bCs/>
        </w:rPr>
        <w:t>Proyecto:</w:t>
      </w:r>
      <w:r w:rsidRPr="006944E5">
        <w:t xml:space="preserve"> Mecanismo de Acoplamiento y Traba Rápida de Alta Eficiencia (Codename: </w:t>
      </w:r>
      <w:r w:rsidRPr="006944E5">
        <w:rPr>
          <w:i/>
          <w:iCs/>
        </w:rPr>
        <w:t>Project VORTEX-LOCK</w:t>
      </w:r>
      <w:r w:rsidRPr="006944E5">
        <w:t>)</w:t>
      </w:r>
    </w:p>
    <w:p w14:paraId="403CCF2D" w14:textId="77777777" w:rsidR="006944E5" w:rsidRPr="006944E5" w:rsidRDefault="006944E5" w:rsidP="006944E5"/>
    <w:p w14:paraId="77E4C6B0" w14:textId="77777777" w:rsidR="006944E5" w:rsidRPr="006944E5" w:rsidRDefault="006944E5" w:rsidP="006944E5">
      <w:r w:rsidRPr="006944E5">
        <w:rPr>
          <w:b/>
          <w:bCs/>
        </w:rPr>
        <w:t>Titular del Secreto:</w:t>
      </w:r>
      <w:r w:rsidRPr="006944E5">
        <w:t xml:space="preserve"> Departamento de I+D y Diseño Mecánico</w:t>
      </w:r>
    </w:p>
    <w:p w14:paraId="1EA749DF" w14:textId="77777777" w:rsidR="006944E5" w:rsidRPr="006944E5" w:rsidRDefault="006944E5" w:rsidP="006944E5"/>
    <w:p w14:paraId="12C9B446" w14:textId="77777777" w:rsidR="006944E5" w:rsidRPr="006944E5" w:rsidRDefault="006944E5" w:rsidP="006944E5">
      <w:r w:rsidRPr="006944E5">
        <w:rPr>
          <w:b/>
          <w:bCs/>
        </w:rPr>
        <w:t>Versión de Prueba:</w:t>
      </w:r>
      <w:r w:rsidRPr="006944E5">
        <w:t xml:space="preserve"> v1.0.0-TEST</w:t>
      </w:r>
    </w:p>
    <w:p w14:paraId="5F15A71D" w14:textId="77777777" w:rsidR="006944E5" w:rsidRPr="006944E5" w:rsidRDefault="006944E5" w:rsidP="006944E5">
      <w:r w:rsidRPr="006944E5">
        <w:br/>
      </w:r>
    </w:p>
    <w:p w14:paraId="5CB8DA87" w14:textId="77777777" w:rsidR="006944E5" w:rsidRPr="006944E5" w:rsidRDefault="006944E5" w:rsidP="006944E5">
      <w:pPr>
        <w:rPr>
          <w:b/>
          <w:bCs/>
        </w:rPr>
      </w:pPr>
      <w:r w:rsidRPr="006944E5">
        <w:rPr>
          <w:b/>
          <w:bCs/>
        </w:rPr>
        <w:t>1. Declaración de Confidencialidad y Propósito</w:t>
      </w:r>
    </w:p>
    <w:p w14:paraId="3AA44276" w14:textId="77777777" w:rsidR="006944E5" w:rsidRPr="006944E5" w:rsidRDefault="006944E5" w:rsidP="006944E5">
      <w:r w:rsidRPr="006944E5">
        <w:t xml:space="preserve">El presente documento recopila información técnica confidencial, tolerancias geométricas, diagramas cinemáticos y memorias de diseño relativas a una solución mecánica patentable. Toda la información contenida en este archivo constituye un </w:t>
      </w:r>
      <w:r w:rsidRPr="006944E5">
        <w:rPr>
          <w:b/>
          <w:bCs/>
        </w:rPr>
        <w:t>secreto empresarial</w:t>
      </w:r>
      <w:r w:rsidRPr="006944E5">
        <w:t xml:space="preserve"> en los términos del ordenamiento jurídico aplicable y se encuentra resguardada bajo estrictas medidas de seguridad física y lógica.</w:t>
      </w:r>
    </w:p>
    <w:p w14:paraId="4A968567" w14:textId="77777777" w:rsidR="006944E5" w:rsidRPr="006944E5" w:rsidRDefault="006944E5" w:rsidP="006944E5"/>
    <w:p w14:paraId="0B88A6C6" w14:textId="77777777" w:rsidR="006944E5" w:rsidRPr="006944E5" w:rsidRDefault="006944E5" w:rsidP="006944E5">
      <w:r w:rsidRPr="006944E5">
        <w:t>Este documento ha sido confeccionado como un activo digital sellado para someterse a pruebas de custodia de integridad y estampado temporal.</w:t>
      </w:r>
    </w:p>
    <w:p w14:paraId="1472B20E" w14:textId="77777777" w:rsidR="006944E5" w:rsidRPr="006944E5" w:rsidRDefault="006944E5" w:rsidP="006944E5">
      <w:r w:rsidRPr="006944E5">
        <w:br/>
      </w:r>
    </w:p>
    <w:p w14:paraId="0F257870" w14:textId="77777777" w:rsidR="006944E5" w:rsidRPr="006944E5" w:rsidRDefault="006944E5" w:rsidP="006944E5">
      <w:pPr>
        <w:rPr>
          <w:b/>
          <w:bCs/>
        </w:rPr>
      </w:pPr>
      <w:r w:rsidRPr="006944E5">
        <w:rPr>
          <w:b/>
          <w:bCs/>
        </w:rPr>
        <w:t>2. Descripción Técnica del Sistema</w:t>
      </w:r>
    </w:p>
    <w:p w14:paraId="2B8A20C1" w14:textId="77777777" w:rsidR="006944E5" w:rsidRPr="006944E5" w:rsidRDefault="006944E5" w:rsidP="006944E5">
      <w:r w:rsidRPr="006944E5">
        <w:t>El desarrollo consiste en un sistema de acople mecánico autoblocante accionado por resorte concéntrico y levas helicoidales guiadas, diseñado para soportar cargas axiales y torsionales elevadas sin fatiga en pernos convencionales.</w:t>
      </w:r>
    </w:p>
    <w:p w14:paraId="6D174B33" w14:textId="77777777" w:rsidR="006944E5" w:rsidRPr="006944E5" w:rsidRDefault="006944E5" w:rsidP="006944E5">
      <w:r w:rsidRPr="006944E5">
        <w:br/>
      </w:r>
    </w:p>
    <w:p w14:paraId="31ACE17C" w14:textId="77777777" w:rsidR="006944E5" w:rsidRPr="006944E5" w:rsidRDefault="006944E5" w:rsidP="006944E5">
      <w:pPr>
        <w:rPr>
          <w:b/>
          <w:bCs/>
        </w:rPr>
      </w:pPr>
      <w:r w:rsidRPr="006944E5">
        <w:rPr>
          <w:b/>
          <w:bCs/>
        </w:rPr>
        <w:lastRenderedPageBreak/>
        <w:t>2.1. Componentes Principales</w:t>
      </w:r>
    </w:p>
    <w:p w14:paraId="5053128F" w14:textId="77777777" w:rsidR="006944E5" w:rsidRPr="006944E5" w:rsidRDefault="006944E5" w:rsidP="006944E5">
      <w:pPr>
        <w:numPr>
          <w:ilvl w:val="0"/>
          <w:numId w:val="1"/>
        </w:numPr>
      </w:pPr>
      <w:r w:rsidRPr="006944E5">
        <w:rPr>
          <w:b/>
          <w:bCs/>
        </w:rPr>
        <w:t>Núcleo central de empuje (A):</w:t>
      </w:r>
      <w:r w:rsidRPr="006944E5">
        <w:t xml:space="preserve"> Cuerpo rectificado de aleación de titanio Grado 5 con canales de guía tangenciales.</w:t>
      </w:r>
    </w:p>
    <w:p w14:paraId="1DFBE0DA" w14:textId="77777777" w:rsidR="006944E5" w:rsidRPr="006944E5" w:rsidRDefault="006944E5" w:rsidP="006944E5"/>
    <w:p w14:paraId="62EDCA0F" w14:textId="77777777" w:rsidR="006944E5" w:rsidRPr="006944E5" w:rsidRDefault="006944E5" w:rsidP="006944E5">
      <w:pPr>
        <w:numPr>
          <w:ilvl w:val="0"/>
          <w:numId w:val="1"/>
        </w:numPr>
      </w:pPr>
      <w:r w:rsidRPr="006944E5">
        <w:rPr>
          <w:b/>
          <w:bCs/>
        </w:rPr>
        <w:t>Manguito de traba concéntrica (B):</w:t>
      </w:r>
      <w:r w:rsidRPr="006944E5">
        <w:t xml:space="preserve"> Anillo de retención con resorte interno pretensado a 450 N.</w:t>
      </w:r>
    </w:p>
    <w:p w14:paraId="576D8A7F" w14:textId="77777777" w:rsidR="006944E5" w:rsidRPr="006944E5" w:rsidRDefault="006944E5" w:rsidP="006944E5"/>
    <w:p w14:paraId="20671D4E" w14:textId="77777777" w:rsidR="006944E5" w:rsidRPr="006944E5" w:rsidRDefault="006944E5" w:rsidP="006944E5">
      <w:pPr>
        <w:numPr>
          <w:ilvl w:val="0"/>
          <w:numId w:val="1"/>
        </w:numPr>
      </w:pPr>
      <w:r w:rsidRPr="006944E5">
        <w:rPr>
          <w:b/>
          <w:bCs/>
        </w:rPr>
        <w:t>Pines de bloqueo helicoidales (C):</w:t>
      </w:r>
      <w:r w:rsidRPr="006944E5">
        <w:t xml:space="preserve"> Tres elementos pasadores de acero templado cementado desplazados a 120° geométricos.</w:t>
      </w:r>
    </w:p>
    <w:p w14:paraId="2EDBF3C8" w14:textId="77777777" w:rsidR="006944E5" w:rsidRPr="006944E5" w:rsidRDefault="006944E5" w:rsidP="006944E5"/>
    <w:p w14:paraId="47240D35" w14:textId="77777777" w:rsidR="006944E5" w:rsidRPr="006944E5" w:rsidRDefault="006944E5" w:rsidP="006944E5">
      <w:pPr>
        <w:numPr>
          <w:ilvl w:val="0"/>
          <w:numId w:val="1"/>
        </w:numPr>
      </w:pPr>
      <w:r w:rsidRPr="006944E5">
        <w:rPr>
          <w:b/>
          <w:bCs/>
        </w:rPr>
        <w:t xml:space="preserve">Puntos de izaje y </w:t>
      </w:r>
      <w:proofErr w:type="gramStart"/>
      <w:r w:rsidRPr="006944E5">
        <w:rPr>
          <w:b/>
          <w:bCs/>
        </w:rPr>
        <w:t>anclaje reforzados</w:t>
      </w:r>
      <w:proofErr w:type="gramEnd"/>
      <w:r w:rsidRPr="006944E5">
        <w:rPr>
          <w:b/>
          <w:bCs/>
        </w:rPr>
        <w:t xml:space="preserve"> (D):</w:t>
      </w:r>
      <w:r w:rsidRPr="006944E5">
        <w:t xml:space="preserve"> Alojamientos de conexión directa para maniobras seguras de carga pesada.</w:t>
      </w:r>
    </w:p>
    <w:p w14:paraId="4D1B8404" w14:textId="77777777" w:rsidR="006944E5" w:rsidRPr="006944E5" w:rsidRDefault="006944E5" w:rsidP="006944E5"/>
    <w:p w14:paraId="33A47E85" w14:textId="10EC0C0B" w:rsidR="006944E5" w:rsidRPr="006944E5" w:rsidRDefault="006944E5" w:rsidP="006944E5">
      <w:r w:rsidRPr="006944E5">
        <w:drawing>
          <wp:inline distT="0" distB="0" distL="0" distR="0" wp14:anchorId="12B37735" wp14:editId="1AE9A859">
            <wp:extent cx="4876800" cy="3642360"/>
            <wp:effectExtent l="0" t="0" r="0" b="0"/>
            <wp:docPr id="96571403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691D4" w14:textId="77777777" w:rsidR="006944E5" w:rsidRPr="006944E5" w:rsidRDefault="006944E5" w:rsidP="006944E5">
      <w:pPr>
        <w:rPr>
          <w:b/>
          <w:bCs/>
        </w:rPr>
      </w:pPr>
      <w:r w:rsidRPr="006944E5">
        <w:rPr>
          <w:b/>
          <w:bCs/>
        </w:rPr>
        <w:t>3. Especificaciones Geométricas y Tolerancias de Fabricación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5"/>
        <w:gridCol w:w="1892"/>
        <w:gridCol w:w="2112"/>
        <w:gridCol w:w="2253"/>
      </w:tblGrid>
      <w:tr w:rsidR="006944E5" w:rsidRPr="006944E5" w14:paraId="43E89E5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53FDE" w14:textId="77777777" w:rsidR="006944E5" w:rsidRPr="006944E5" w:rsidRDefault="006944E5" w:rsidP="006944E5">
            <w:r w:rsidRPr="006944E5">
              <w:rPr>
                <w:b/>
                <w:bCs/>
              </w:rPr>
              <w:lastRenderedPageBreak/>
              <w:t>Elemento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FF6EC" w14:textId="77777777" w:rsidR="006944E5" w:rsidRPr="006944E5" w:rsidRDefault="006944E5" w:rsidP="006944E5">
            <w:r w:rsidRPr="006944E5">
              <w:rPr>
                <w:b/>
                <w:bCs/>
              </w:rPr>
              <w:t>Parámetro de Diseño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09C52" w14:textId="77777777" w:rsidR="006944E5" w:rsidRPr="006944E5" w:rsidRDefault="006944E5" w:rsidP="006944E5">
            <w:r w:rsidRPr="006944E5">
              <w:rPr>
                <w:b/>
                <w:bCs/>
              </w:rPr>
              <w:t>Tolerancia Dimensional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9AE82" w14:textId="77777777" w:rsidR="006944E5" w:rsidRPr="006944E5" w:rsidRDefault="006944E5" w:rsidP="006944E5">
            <w:r w:rsidRPr="006944E5">
              <w:rPr>
                <w:b/>
                <w:bCs/>
              </w:rPr>
              <w:t>Material Propuesto</w:t>
            </w:r>
          </w:p>
        </w:tc>
      </w:tr>
      <w:tr w:rsidR="006944E5" w:rsidRPr="006944E5" w14:paraId="06FC5A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E9B9C" w14:textId="77777777" w:rsidR="006944E5" w:rsidRPr="006944E5" w:rsidRDefault="006944E5" w:rsidP="006944E5">
            <w:r w:rsidRPr="006944E5">
              <w:t>Diámetro Exterior (Manguito)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49820" w14:textId="2BB47F29" w:rsidR="006944E5" w:rsidRPr="006944E5" w:rsidRDefault="006944E5" w:rsidP="006944E5">
            <m:oMathPara>
              <m:oMath>
                <m:r>
                  <w:rPr>
                    <w:rFonts w:ascii="Cambria Math" w:hAnsi="Cambria Math"/>
                  </w:rPr>
                  <m:t>∅85.00</m:t>
                </m:r>
                <m:r>
                  <m:rPr>
                    <m:nor/>
                  </m:rPr>
                  <m:t> mm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CBF0C" w14:textId="142D12C5" w:rsidR="006944E5" w:rsidRPr="006944E5" w:rsidRDefault="006944E5" w:rsidP="006944E5">
            <m:oMath>
              <m:r>
                <w:rPr>
                  <w:rFonts w:ascii="Cambria Math" w:hAnsi="Cambria Math"/>
                </w:rPr>
                <m:t>±0.02</m:t>
              </m:r>
              <m:r>
                <m:rPr>
                  <m:nor/>
                </m:rPr>
                <m:t> mm</m:t>
              </m:r>
            </m:oMath>
            <w:r w:rsidRPr="006944E5">
              <w:t xml:space="preserve"> (h7)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9E469" w14:textId="77777777" w:rsidR="006944E5" w:rsidRPr="006944E5" w:rsidRDefault="006944E5" w:rsidP="006944E5">
            <w:r w:rsidRPr="006944E5">
              <w:t>Acero AISI 4140 Bonificado</w:t>
            </w:r>
          </w:p>
        </w:tc>
      </w:tr>
      <w:tr w:rsidR="006944E5" w:rsidRPr="006944E5" w14:paraId="06A9D2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0549B" w14:textId="77777777" w:rsidR="006944E5" w:rsidRPr="006944E5" w:rsidRDefault="006944E5" w:rsidP="006944E5">
            <w:r w:rsidRPr="006944E5">
              <w:t>Carrera de Desplazamiento Axial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A6E0A" w14:textId="481E1EF6" w:rsidR="006944E5" w:rsidRPr="006944E5" w:rsidRDefault="006944E5" w:rsidP="006944E5">
            <m:oMathPara>
              <m:oMath>
                <m:r>
                  <w:rPr>
                    <w:rFonts w:ascii="Cambria Math" w:hAnsi="Cambria Math"/>
                  </w:rPr>
                  <m:t>18.50</m:t>
                </m:r>
                <m:r>
                  <m:rPr>
                    <m:nor/>
                  </m:rPr>
                  <m:t> mm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C4429" w14:textId="1E1C2945" w:rsidR="006944E5" w:rsidRPr="006944E5" w:rsidRDefault="006944E5" w:rsidP="006944E5">
            <m:oMathPara>
              <m:oMath>
                <m:r>
                  <w:rPr>
                    <w:rFonts w:ascii="Cambria Math" w:hAnsi="Cambria Math"/>
                  </w:rPr>
                  <m:t>±0.05</m:t>
                </m:r>
                <m:r>
                  <m:rPr>
                    <m:nor/>
                  </m:rPr>
                  <m:t> mm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F9A27" w14:textId="77777777" w:rsidR="006944E5" w:rsidRPr="006944E5" w:rsidRDefault="006944E5" w:rsidP="006944E5">
            <w:r w:rsidRPr="006944E5">
              <w:t>Acero Inoxidable 316L</w:t>
            </w:r>
          </w:p>
        </w:tc>
      </w:tr>
      <w:tr w:rsidR="006944E5" w:rsidRPr="006944E5" w14:paraId="34BBB8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9027F" w14:textId="77777777" w:rsidR="006944E5" w:rsidRPr="006944E5" w:rsidRDefault="006944E5" w:rsidP="006944E5">
            <w:r w:rsidRPr="006944E5">
              <w:t xml:space="preserve">Ángulo de </w:t>
            </w:r>
            <w:proofErr w:type="gramStart"/>
            <w:r w:rsidRPr="006944E5">
              <w:t>Leva</w:t>
            </w:r>
            <w:proofErr w:type="gramEnd"/>
            <w:r w:rsidRPr="006944E5">
              <w:t xml:space="preserve"> Helicoidal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19681" w14:textId="6C5275FF" w:rsidR="006944E5" w:rsidRPr="006944E5" w:rsidRDefault="006944E5" w:rsidP="006944E5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32.5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7C0EF" w14:textId="22890348" w:rsidR="006944E5" w:rsidRPr="006944E5" w:rsidRDefault="006944E5" w:rsidP="006944E5">
            <m:oMathPara>
              <m:oMath>
                <m:r>
                  <w:rPr>
                    <w:rFonts w:ascii="Cambria Math" w:hAnsi="Cambria Math"/>
                  </w:rPr>
                  <m:t>±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0.2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16426" w14:textId="77777777" w:rsidR="006944E5" w:rsidRPr="006944E5" w:rsidRDefault="006944E5" w:rsidP="006944E5">
            <w:r w:rsidRPr="006944E5">
              <w:t>Tratamiento térmico de inducción</w:t>
            </w:r>
          </w:p>
        </w:tc>
      </w:tr>
      <w:tr w:rsidR="006944E5" w:rsidRPr="006944E5" w14:paraId="7EF545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8D1DD" w14:textId="77777777" w:rsidR="006944E5" w:rsidRPr="006944E5" w:rsidRDefault="006944E5" w:rsidP="006944E5">
            <w:r w:rsidRPr="006944E5">
              <w:t>Presión de Contacto Máxima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7DF49" w14:textId="7457464E" w:rsidR="006944E5" w:rsidRPr="006944E5" w:rsidRDefault="006944E5" w:rsidP="006944E5">
            <m:oMathPara>
              <m:oMath>
                <m:r>
                  <w:rPr>
                    <w:rFonts w:ascii="Cambria Math" w:hAnsi="Cambria Math"/>
                  </w:rPr>
                  <m:t>820</m:t>
                </m:r>
                <m:r>
                  <m:rPr>
                    <m:nor/>
                  </m:rPr>
                  <m:t> MPa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D9863" w14:textId="77777777" w:rsidR="006944E5" w:rsidRPr="006944E5" w:rsidRDefault="006944E5" w:rsidP="006944E5">
            <w:r w:rsidRPr="006944E5">
              <w:t>Nominal admisible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BCF88" w14:textId="77777777" w:rsidR="006944E5" w:rsidRPr="006944E5" w:rsidRDefault="006944E5" w:rsidP="006944E5">
            <w:r w:rsidRPr="006944E5">
              <w:t>Nitrurado de alta dureza</w:t>
            </w:r>
          </w:p>
        </w:tc>
      </w:tr>
    </w:tbl>
    <w:p w14:paraId="2274B609" w14:textId="77777777" w:rsidR="006944E5" w:rsidRPr="006944E5" w:rsidRDefault="006944E5" w:rsidP="006944E5">
      <w:pPr>
        <w:rPr>
          <w:b/>
          <w:bCs/>
        </w:rPr>
      </w:pPr>
      <w:r w:rsidRPr="006944E5">
        <w:rPr>
          <w:b/>
          <w:bCs/>
        </w:rPr>
        <w:t>4. Modelado Tridimensional e Integración de Conjunto</w:t>
      </w:r>
    </w:p>
    <w:p w14:paraId="72784D5C" w14:textId="3B4253D4" w:rsidR="006944E5" w:rsidRPr="006944E5" w:rsidRDefault="006944E5" w:rsidP="006944E5">
      <w:r w:rsidRPr="006944E5">
        <w:t>La geometría espacial del conjunto elimina la concentración de tensiones en las aristas mediante radios de curvatura continuos (</w:t>
      </w:r>
      <m:oMath>
        <m:r>
          <w:rPr>
            <w:rFonts w:ascii="Cambria Math" w:hAnsi="Cambria Math"/>
          </w:rPr>
          <m:t>R=3.5</m:t>
        </m:r>
        <m:r>
          <m:rPr>
            <m:nor/>
          </m:rPr>
          <m:t> mm</m:t>
        </m:r>
      </m:oMath>
      <w:r w:rsidRPr="006944E5">
        <w:t xml:space="preserve"> en transiciones críticas), optimizando el flujo de esfuerzos durante la carga torsional dinámica.</w:t>
      </w:r>
    </w:p>
    <w:p w14:paraId="0C3CB750" w14:textId="65C427B7" w:rsidR="006944E5" w:rsidRPr="006944E5" w:rsidRDefault="006944E5" w:rsidP="006944E5">
      <w:r w:rsidRPr="006944E5">
        <w:drawing>
          <wp:inline distT="0" distB="0" distL="0" distR="0" wp14:anchorId="313496B6" wp14:editId="3568559F">
            <wp:extent cx="3788669" cy="2834640"/>
            <wp:effectExtent l="0" t="0" r="2540" b="3810"/>
            <wp:docPr id="281955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55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9208" cy="287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13954" w14:textId="77777777" w:rsidR="006944E5" w:rsidRPr="006944E5" w:rsidRDefault="006944E5" w:rsidP="006944E5">
      <w:pPr>
        <w:rPr>
          <w:b/>
          <w:bCs/>
        </w:rPr>
      </w:pPr>
      <w:r w:rsidRPr="006944E5">
        <w:rPr>
          <w:b/>
          <w:bCs/>
        </w:rPr>
        <w:lastRenderedPageBreak/>
        <w:t>5. Ventajas Funcionales frente al Estado del Arte</w:t>
      </w:r>
    </w:p>
    <w:p w14:paraId="17110703" w14:textId="77777777" w:rsidR="006944E5" w:rsidRPr="006944E5" w:rsidRDefault="006944E5" w:rsidP="006944E5">
      <w:pPr>
        <w:numPr>
          <w:ilvl w:val="0"/>
          <w:numId w:val="2"/>
        </w:numPr>
      </w:pPr>
      <w:r w:rsidRPr="006944E5">
        <w:rPr>
          <w:b/>
          <w:bCs/>
        </w:rPr>
        <w:t>Eliminación de uniones roscadas exteriores:</w:t>
      </w:r>
      <w:r w:rsidRPr="006944E5">
        <w:t xml:space="preserve"> Suprime la necesidad de pernos expuestos que sufren corrosión galvánica y desgaste prematuro.</w:t>
      </w:r>
    </w:p>
    <w:p w14:paraId="0346BA1D" w14:textId="77777777" w:rsidR="006944E5" w:rsidRPr="006944E5" w:rsidRDefault="006944E5" w:rsidP="006944E5"/>
    <w:p w14:paraId="4B5E8A9B" w14:textId="77777777" w:rsidR="006944E5" w:rsidRPr="006944E5" w:rsidRDefault="006944E5" w:rsidP="006944E5">
      <w:pPr>
        <w:numPr>
          <w:ilvl w:val="0"/>
          <w:numId w:val="2"/>
        </w:numPr>
      </w:pPr>
      <w:r w:rsidRPr="006944E5">
        <w:rPr>
          <w:b/>
          <w:bCs/>
        </w:rPr>
        <w:t>Acción de enganche en un solo paso:</w:t>
      </w:r>
      <w:r w:rsidRPr="006944E5">
        <w:t xml:space="preserve"> Reduce los tiempos de ensamble y maniobra en terreno en un 60%.</w:t>
      </w:r>
    </w:p>
    <w:p w14:paraId="04F82C43" w14:textId="77777777" w:rsidR="006944E5" w:rsidRPr="006944E5" w:rsidRDefault="006944E5" w:rsidP="006944E5"/>
    <w:p w14:paraId="3FC6C98D" w14:textId="77777777" w:rsidR="006944E5" w:rsidRPr="006944E5" w:rsidRDefault="006944E5" w:rsidP="006944E5">
      <w:pPr>
        <w:numPr>
          <w:ilvl w:val="0"/>
          <w:numId w:val="2"/>
        </w:numPr>
      </w:pPr>
      <w:r w:rsidRPr="006944E5">
        <w:rPr>
          <w:b/>
          <w:bCs/>
        </w:rPr>
        <w:t>Mantenimiento nulo:</w:t>
      </w:r>
      <w:r w:rsidRPr="006944E5">
        <w:t xml:space="preserve"> Aislamiento de cavidades móviles mediante sellos elastoméricos integrados resistentes a hidrocarburos y humedad subterránea.</w:t>
      </w:r>
    </w:p>
    <w:p w14:paraId="482EFD70" w14:textId="77777777" w:rsidR="006944E5" w:rsidRPr="006944E5" w:rsidRDefault="006944E5" w:rsidP="006944E5"/>
    <w:p w14:paraId="4DBD9C03" w14:textId="77777777" w:rsidR="006944E5" w:rsidRPr="006944E5" w:rsidRDefault="006944E5" w:rsidP="006944E5">
      <w:pPr>
        <w:rPr>
          <w:b/>
          <w:bCs/>
        </w:rPr>
      </w:pPr>
      <w:r w:rsidRPr="006944E5">
        <w:rPr>
          <w:b/>
          <w:bCs/>
        </w:rPr>
        <w:t>6. Registro Criptográfico y Certificación de Integridad</w:t>
      </w:r>
    </w:p>
    <w:p w14:paraId="7E16EF42" w14:textId="77777777" w:rsidR="006944E5" w:rsidRPr="006944E5" w:rsidRDefault="006944E5" w:rsidP="006944E5">
      <w:r w:rsidRPr="006944E5">
        <w:rPr>
          <w:b/>
          <w:bCs/>
        </w:rPr>
        <w:t>[SECCIÓN RESERVADA PARA EL OPERADOR]</w:t>
      </w:r>
    </w:p>
    <w:p w14:paraId="50E5C4D1" w14:textId="77777777" w:rsidR="006944E5" w:rsidRPr="006944E5" w:rsidRDefault="006944E5" w:rsidP="006944E5"/>
    <w:p w14:paraId="19BC59EC" w14:textId="77777777" w:rsidR="006944E5" w:rsidRPr="006944E5" w:rsidRDefault="006944E5" w:rsidP="006944E5">
      <w:r w:rsidRPr="006944E5">
        <w:rPr>
          <w:i/>
          <w:iCs/>
        </w:rPr>
        <w:t>Espacio reservado para consignar los parámetros de custodia técnica:</w:t>
      </w:r>
    </w:p>
    <w:p w14:paraId="69D27DF6" w14:textId="77777777" w:rsidR="006944E5" w:rsidRPr="006944E5" w:rsidRDefault="006944E5" w:rsidP="006944E5">
      <w:r w:rsidRPr="006944E5">
        <w:br/>
      </w:r>
    </w:p>
    <w:p w14:paraId="4B372E4B" w14:textId="77777777" w:rsidR="006944E5" w:rsidRPr="006944E5" w:rsidRDefault="006944E5" w:rsidP="006944E5">
      <w:pPr>
        <w:numPr>
          <w:ilvl w:val="0"/>
          <w:numId w:val="3"/>
        </w:numPr>
      </w:pPr>
      <w:r w:rsidRPr="006944E5">
        <w:rPr>
          <w:b/>
          <w:bCs/>
        </w:rPr>
        <w:t>Algoritmo de Hashing:</w:t>
      </w:r>
      <w:r w:rsidRPr="006944E5">
        <w:t xml:space="preserve"> [A definir por el usuario]</w:t>
      </w:r>
    </w:p>
    <w:p w14:paraId="1EF7CA9D" w14:textId="77777777" w:rsidR="006944E5" w:rsidRPr="006944E5" w:rsidRDefault="006944E5" w:rsidP="006944E5"/>
    <w:p w14:paraId="2324BAEF" w14:textId="77777777" w:rsidR="006944E5" w:rsidRPr="006944E5" w:rsidRDefault="006944E5" w:rsidP="006944E5">
      <w:pPr>
        <w:numPr>
          <w:ilvl w:val="0"/>
          <w:numId w:val="3"/>
        </w:numPr>
      </w:pPr>
      <w:r w:rsidRPr="006944E5">
        <w:rPr>
          <w:b/>
          <w:bCs/>
        </w:rPr>
        <w:t>Huella Digital (Digest):</w:t>
      </w:r>
      <w:r w:rsidRPr="006944E5">
        <w:t xml:space="preserve"> [A calcular sobre el archivo final]</w:t>
      </w:r>
    </w:p>
    <w:p w14:paraId="53242AC1" w14:textId="77777777" w:rsidR="006944E5" w:rsidRPr="006944E5" w:rsidRDefault="006944E5" w:rsidP="006944E5"/>
    <w:p w14:paraId="2D891657" w14:textId="77777777" w:rsidR="006944E5" w:rsidRPr="006944E5" w:rsidRDefault="006944E5" w:rsidP="006944E5">
      <w:pPr>
        <w:numPr>
          <w:ilvl w:val="0"/>
          <w:numId w:val="3"/>
        </w:numPr>
      </w:pPr>
      <w:r w:rsidRPr="006944E5">
        <w:rPr>
          <w:b/>
          <w:bCs/>
        </w:rPr>
        <w:t>Protocolo de Sellado de Tiempo:</w:t>
      </w:r>
      <w:r w:rsidRPr="006944E5">
        <w:t xml:space="preserve"> [RFC 3161 / TSA / Blockchain]</w:t>
      </w:r>
    </w:p>
    <w:p w14:paraId="7F2AD47A" w14:textId="77777777" w:rsidR="006944E5" w:rsidRPr="006944E5" w:rsidRDefault="006944E5" w:rsidP="006944E5"/>
    <w:p w14:paraId="29265A76" w14:textId="77777777" w:rsidR="006944E5" w:rsidRPr="006944E5" w:rsidRDefault="006944E5" w:rsidP="006944E5">
      <w:pPr>
        <w:numPr>
          <w:ilvl w:val="0"/>
          <w:numId w:val="3"/>
        </w:numPr>
      </w:pPr>
      <w:r w:rsidRPr="006944E5">
        <w:rPr>
          <w:b/>
          <w:bCs/>
        </w:rPr>
        <w:t>Autoridad Emisora / TSA:</w:t>
      </w:r>
      <w:r w:rsidRPr="006944E5">
        <w:t xml:space="preserve"> [Entidad certificadora o servicio empleado]</w:t>
      </w:r>
    </w:p>
    <w:p w14:paraId="3F692A5F" w14:textId="77777777" w:rsidR="006944E5" w:rsidRPr="006944E5" w:rsidRDefault="006944E5" w:rsidP="006944E5"/>
    <w:p w14:paraId="408B5F9E" w14:textId="77777777" w:rsidR="006944E5" w:rsidRPr="006944E5" w:rsidRDefault="006944E5" w:rsidP="006944E5">
      <w:pPr>
        <w:numPr>
          <w:ilvl w:val="0"/>
          <w:numId w:val="3"/>
        </w:numPr>
      </w:pPr>
      <w:r w:rsidRPr="006944E5">
        <w:rPr>
          <w:b/>
          <w:bCs/>
        </w:rPr>
        <w:t>Identificador de Transacción / Folio:</w:t>
      </w:r>
      <w:r w:rsidRPr="006944E5">
        <w:t xml:space="preserve"> [Hash del comprobante de respuesta]</w:t>
      </w:r>
    </w:p>
    <w:p w14:paraId="0A7B0AB2" w14:textId="77777777" w:rsidR="00E25831" w:rsidRDefault="00E25831"/>
    <w:sectPr w:rsidR="00E258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B2809"/>
    <w:multiLevelType w:val="multilevel"/>
    <w:tmpl w:val="41B8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3257A9"/>
    <w:multiLevelType w:val="multilevel"/>
    <w:tmpl w:val="8B80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E97701"/>
    <w:multiLevelType w:val="multilevel"/>
    <w:tmpl w:val="617C7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3417289">
    <w:abstractNumId w:val="1"/>
  </w:num>
  <w:num w:numId="2" w16cid:durableId="903565966">
    <w:abstractNumId w:val="2"/>
  </w:num>
  <w:num w:numId="3" w16cid:durableId="516384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A93"/>
    <w:rsid w:val="00555A93"/>
    <w:rsid w:val="006944E5"/>
    <w:rsid w:val="00E25831"/>
    <w:rsid w:val="00E63483"/>
    <w:rsid w:val="00EE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7B16D"/>
  <w15:chartTrackingRefBased/>
  <w15:docId w15:val="{1890FB68-C7DA-4DDB-BA1D-1E2FD1CEE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5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5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5A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5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5A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5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5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5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5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5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5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5A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5A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5A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5A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5A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5A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5A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5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5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5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5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5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5A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5A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5A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5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5A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5A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515</Words>
  <Characters>2835</Characters>
  <Application>Microsoft Office Word</Application>
  <DocSecurity>0</DocSecurity>
  <Lines>23</Lines>
  <Paragraphs>6</Paragraphs>
  <ScaleCrop>false</ScaleCrop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Alfaro Diaz</dc:creator>
  <cp:keywords/>
  <dc:description/>
  <cp:lastModifiedBy>Carlos Alfaro Diaz</cp:lastModifiedBy>
  <cp:revision>3</cp:revision>
  <dcterms:created xsi:type="dcterms:W3CDTF">2026-10-30T12:22:00Z</dcterms:created>
  <dcterms:modified xsi:type="dcterms:W3CDTF">2026-10-30T12:25:00Z</dcterms:modified>
</cp:coreProperties>
</file>