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 w:eastAsia="Arial"/>
          <w:b/>
          <w:i w:val="0"/>
          <w:color w:val="2E74B5"/>
          <w:sz w:val="19"/>
        </w:rPr>
        <w:t>VISUAL REGRESSION REVIEW</w:t>
      </w:r>
    </w:p>
    <w:p>
      <w:pPr>
        <w:spacing w:after="100"/>
      </w:pPr>
      <w:r>
        <w:rPr>
          <w:rFonts w:ascii="Arial" w:hAnsi="Arial" w:eastAsia="Arial"/>
          <w:b/>
          <w:i w:val="0"/>
          <w:color w:val="222C38"/>
          <w:sz w:val="46"/>
        </w:rPr>
        <w:t>DailyFlora Hydrangea Visual Regression Review</w:t>
      </w:r>
    </w:p>
    <w:p>
      <w:pPr>
        <w:spacing w:after="320"/>
      </w:pPr>
      <w:r>
        <w:rPr>
          <w:rFonts w:ascii="Arial" w:hAnsi="Arial" w:eastAsia="Arial"/>
          <w:b w:val="0"/>
          <w:i w:val="0"/>
          <w:color w:val="5B6570"/>
          <w:sz w:val="25"/>
        </w:rPr>
        <w:t>A screenshot-led review packet for ChatGPT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9"/>
              </w:rPr>
              <w:t>Date</w:t>
            </w:r>
          </w:p>
        </w:tc>
        <w:tc>
          <w:tcPr>
            <w:tcW w:type="dxa" w:w="73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9"/>
              </w:rPr>
              <w:t>2026-07-15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9"/>
              </w:rPr>
              <w:t>Page</w:t>
            </w:r>
          </w:p>
        </w:tc>
        <w:tc>
          <w:tcPr>
            <w:tcW w:type="dxa" w:w="73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9"/>
              </w:rPr>
              <w:t>docs/realistic-flower-lab.html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9"/>
              </w:rPr>
              <w:t>Primary file</w:t>
            </w:r>
          </w:p>
        </w:tc>
        <w:tc>
          <w:tcPr>
            <w:tcW w:type="dxa" w:w="73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9"/>
              </w:rPr>
              <w:t>src/realisticFlowerForms.ts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9"/>
              </w:rPr>
              <w:t>Visual basis</w:t>
            </w:r>
          </w:p>
        </w:tc>
        <w:tc>
          <w:tcPr>
            <w:tcW w:type="dxa" w:w="73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9"/>
              </w:rPr>
              <w:t>Legacy createHydrangea from commit 0b3655c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15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21"/>
              </w:rPr>
              <w:t xml:space="preserve">Core outcome  </w:t>
            </w:r>
            <w:r>
              <w:rPr>
                <w:rFonts w:ascii="Arial" w:hAnsi="Arial" w:eastAsia="Arial"/>
                <w:b w:val="0"/>
                <w:i w:val="0"/>
                <w:color w:val="222C38"/>
                <w:sz w:val="21"/>
              </w:rPr>
              <w:t>The incorrect continuous shell model was removed from the active path. The accepted legacy cluster of 104 readable four-sepal decorative flowers was restored, then adjusted only by narrowing random scale and softening the blue palette.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Task for ChatGPT Web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22C38"/>
          <w:sz w:val="22"/>
        </w:rPr>
        <w:t>Treat the screenshots as the primary authority. First decide whether the restored version has returned to the accepted visual baseline. Do not interpret realism as a continuous shell, more holes, more random patches, or more internal parts.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If further adjustment is needed, propose no more than three restrained changes with direct screenshot benefit.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For each change, identify the exact parameter or generation rule and provide a minimal diff.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Do not modify Foxtail Lily, Ammi majus, the home page, daily bouquet, Special Edition, routing, or other LAB flower forms.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1. Accepted baseline and regressed version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2040" cy="3347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angea-approved-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4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Arial"/>
          <w:b w:val="0"/>
          <w:i/>
          <w:color w:val="5B6570"/>
          <w:sz w:val="19"/>
        </w:rPr>
        <w:t>Figure 1 | Accepted legacy Hydrangea: readable flowers, unified blue, natural outline.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2032" cy="21080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drangea-fro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2" cy="2108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5B6570"/>
                <w:sz w:val="18"/>
              </w:rPr>
              <w:t>Regressed front: continuous dome shell and holes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2032" cy="21080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drangea-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2" cy="2108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5B6570"/>
                <w:sz w:val="18"/>
              </w:rPr>
              <w:t>Regressed top: nearly perfect circular disk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15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21"/>
              </w:rPr>
              <w:t xml:space="preserve">Wrong direction  </w:t>
            </w:r>
            <w:r>
              <w:rPr>
                <w:rFonts w:ascii="Arial" w:hAnsi="Arial" w:eastAsia="Arial"/>
                <w:b w:val="0"/>
                <w:i w:val="0"/>
                <w:color w:val="222C38"/>
                <w:sz w:val="21"/>
              </w:rPr>
              <w:t>Individual flowers became unreadable; surface relief became a perforated shell; the top view was too circular; internal shadows and fragments replaced the flower-cluster impression.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2. Restored version in three views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26280" cy="375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angea-final-fro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75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Arial"/>
          <w:b w:val="0"/>
          <w:i/>
          <w:color w:val="5B6570"/>
          <w:sz w:val="19"/>
        </w:rPr>
        <w:t>Figure 2 | Front: reads first as a blue Hydrangea cluster, then as independent four-sepal flowers.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2032" cy="21080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drangea-final-sid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2" cy="2108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5B6570"/>
                <w:sz w:val="18"/>
              </w:rPr>
              <w:t>Figure 3 | Side: lightly uneven outline, not a continuous shell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42032" cy="21080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ydrangea-final-to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2" cy="2108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5B6570"/>
                <w:sz w:val="18"/>
              </w:rPr>
              <w:t>Figure 4 | Top: independent flowers, not a smooth disk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15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21"/>
              </w:rPr>
              <w:t xml:space="preserve">Current assessment  </w:t>
            </w:r>
            <w:r>
              <w:rPr>
                <w:rFonts w:ascii="Arial" w:hAnsi="Arial" w:eastAsia="Arial"/>
                <w:b w:val="0"/>
                <w:i w:val="0"/>
                <w:color w:val="222C38"/>
                <w:sz w:val="21"/>
              </w:rPr>
              <w:t>The restored version is materially better than the regressed shell. Small dark gaps come from flower overlap and no longer become large openings or a continuous perforated surface.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3. Minimal code changes made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Stopped routing hydrangea to createCalibratedHydrangea.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Restored the legacy generator as the active path and named it createHydrangeaBaseline.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Kept 104 four-sepal decorative flowers, golden-angle distribution, the natural dome outline, and internal support.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Narrowed per-flower scale from 0.90–1.08 to 0.95–1.05.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Changed the center to a related soft-blue blend; removed yellow, green, and dark jumps.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Limited sepals to two neighboring blues with a white blend of 0.02–0.12.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Did not force half-open flowers or buds back in, avoiding renewed holes and patchwork.</w:t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4. Baseline vs. regression vs. restoration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8"/>
              </w:rPr>
              <w:t>Criterion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8"/>
              </w:rPr>
              <w:t>Accepted baseline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8"/>
              </w:rPr>
              <w:t>Regressed shell</w:t>
            </w:r>
          </w:p>
        </w:tc>
        <w:tc>
          <w:tcPr>
            <w:tcW w:type="dxa" w:w="2563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18"/>
              </w:rPr>
              <w:t>Current restoration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22C38"/>
                <w:sz w:val="17"/>
              </w:rPr>
              <w:t>First read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Blue Hydrangea material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Blue shell model</w:t>
            </w:r>
          </w:p>
        </w:tc>
        <w:tc>
          <w:tcPr>
            <w:tcW w:type="dxa" w:w="25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Blue Hydrangea material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22C38"/>
                <w:sz w:val="17"/>
              </w:rPr>
              <w:t>Flower readability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Clear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Nearly lost</w:t>
            </w:r>
          </w:p>
        </w:tc>
        <w:tc>
          <w:tcPr>
            <w:tcW w:type="dxa" w:w="25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Clear again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i w:val="0"/>
                <w:color w:val="222C38"/>
                <w:sz w:val="17"/>
              </w:rPr>
              <w:t>Outline and shadows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Natural and soft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Too round; heavy holes</w:t>
            </w:r>
          </w:p>
        </w:tc>
        <w:tc>
          <w:tcPr>
            <w:tcW w:type="dxa" w:w="25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C38"/>
                <w:sz w:val="17"/>
              </w:rPr>
              <w:t>Slight asymmetry; restrained gaps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5. Verification and retained limitations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npm run build succeeded; Vite completed in about 11.8 seconds.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Browser console: 0 errors and 0 warnings.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Only src/realisticFlowerForms.ts changed: 14 lines total, 7 additions and 7 deletions.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The legacy generator keeps individual short pedicels, so draw calls remain higher. Performance work must not merge the flowers back into a shell.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Appendix A | Active generator</w:t>
      </w:r>
    </w:p>
    <w:p>
      <w:pPr>
        <w:spacing w:after="120" w:line="283" w:lineRule="auto"/>
      </w:pPr>
      <w:r>
        <w:rPr>
          <w:rFonts w:ascii="Arial" w:hAnsi="Arial" w:eastAsia="Arial"/>
          <w:b w:val="0"/>
          <w:i w:val="0"/>
          <w:color w:val="222C38"/>
          <w:sz w:val="22"/>
        </w:rPr>
        <w:t>This is the current render path. Use it to propose a targeted minimal diff.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15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16" w:lineRule="auto"/>
            </w:pP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>function createHydrangeaBaseline(options: BuildOptions) {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rng = createRng(`${options.seed}:hydrangea`);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group = new THREE.Group();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green = colorAt(options.palette, options.palette.length - 1, '#5d7f54');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stem = stemAlong([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new THREE.Vector3(0, -1.18, 0),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new THREE.Vector3(-0.025, -0.72, 0.015),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new THREE.Vector3(0.035, -0.28, -0.02),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new THREE.Vector3(0, 0.02, 0)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], 0.028, green, 16);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group.add(stem.mesh);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flowerCount = 104;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cloudCenter = new THREE.Vector3(0, 0.4, 0);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softCenter = colorAt(options.palette, 1).clone()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.lerp(colorAt(options.palette, 0), 0.55);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petals = new THREE.InstancedMesh(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roundedSepalGeometry(0.15, 0.115, 0.014),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flowerMaterial(colorAt(options.palette, 0), 0.84),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flowerCount * 4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centers = new THREE.InstancedMesh(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new THREE.SphereGeometry(0.032, 8, 6),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flowerMaterial(softCenter, 0.9),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flowerCount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let petalIndex = 0;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for (let i = 0; i &lt; flowerCount; i += 1) {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yNorm = 0.98 - (i / Math.max(1, flowerCount - 1)) * 1.38;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angle = i * 2.39996 + rng.range(-0.08, 0.08);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ring = Math.sqrt(Math.max(0, 1 - yNorm * yNorm));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normal = new THREE.Vector3(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Math.cos(angle) * ring, yNorm, Math.sin(angle) * ring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).normalize();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radius = rng.range(0.58, 0.65);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bloom = cloudCenter.clone().addScaledVector(normal, radius);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shortPedicel = bloom.clone().addScaledVector(normal, -0.1);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group.add(cylinderBetween(shortPedicel, bloom, 0.0045, green));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scale = rng.range(0.95, 1.05);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setInstance(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centers, i, bloom, new THREE.Vector3(scale, scale, scale),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softCenter, 0, normal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reference = Math.abs(normal.y) &lt; 0.88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? up : new THREE.Vector3(1, 0, 0);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tangent = new THREE.Vector3()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.crossVectors(normal, reference).normalize();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bitangent = new THREE.Vector3()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.crossVectors(normal, tangent).normalize();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for (let p = 0; p &lt; 4; p += 1) {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const pa = p / 4 * Math.PI * 2 + rng.range(-0.04, 0.04);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const petalDirection = tangent.clone()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.multiplyScalar(Math.cos(pa))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.addScaledVector(bitangent, Math.sin(pa))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.addScaledVector(normal, 0.08)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.normalize();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setInstance(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petals, petalIndex, bloom,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new THREE.Vector3(scale, scale, 1),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colorAt(options.palette, p % 2).clone()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  .lerp(new THREE.Color('#ffffff'), rng.range(0.02, 0.12)),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  0, petalDirection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petalIndex += 1;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}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}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const supportHub = new THREE.Vector3(0, 0.05, 0);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for (let i = 0; i &lt; 9; i += 1) {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angle = i / 9 * Math.PI * 2;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const inner = cloudCenter.clone().add(new THREE.Vector3(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Math.cos(angle) * 0.28,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-0.08 + (i % 3) * 0.13,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  Math.sin(angle) * 0.28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));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  group.add(cylinderBetween(supportHub, inner, 0.007, green));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}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group.add(petals, centers);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return group;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>}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  <w:b/>
          <w:i w:val="0"/>
          <w:color w:val="2E74B5"/>
          <w:sz w:val="26"/>
        </w:rPr>
        <w:t>Dispatcher 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15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16" w:lineRule="auto"/>
            </w:pP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>case 'hydrangea':</w:t>
            </w:r>
            <w:r>
              <w:br/>
            </w:r>
            <w:r>
              <w:rPr>
                <w:rFonts w:ascii="Menlo" w:hAnsi="Menlo" w:eastAsia="Arial"/>
                <w:b w:val="0"/>
                <w:i w:val="0"/>
                <w:color w:val="222C38"/>
                <w:sz w:val="13"/>
              </w:rPr>
              <w:t xml:space="preserve">  return createHydrangeaBaseline(options);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i w:val="0"/>
          <w:color w:val="2E74B5"/>
          <w:sz w:val="32"/>
        </w:rPr>
        <w:t>Appendix B | Required ChatGPT response format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State whether the restoration has reached the visual baseline, citing the front, side, and top screenshots.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If changes remain necessary, provide no more than three, ranked by visual benefit.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For each change, name the exact parameter or generation rule.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Explicitly list the incorrect structures that must not return.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Do not modify Foxtail Lily, Ammi majus, the home page, daily bouquet, Special Edition, routing, or any other LAB flower form.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" w:hAnsi="Arial" w:eastAsia="Arial"/>
          <w:b w:val="0"/>
          <w:i w:val="0"/>
          <w:color w:val="222C38"/>
          <w:sz w:val="22"/>
        </w:rPr>
        <w:t>If code is suggested, provide a minimal diff against createHydrangeaBaseline; do not rewrite the whole flower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15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Arial" w:hAnsi="Arial" w:eastAsia="Arial"/>
                <w:b/>
                <w:i w:val="0"/>
                <w:color w:val="1F4D78"/>
                <w:sz w:val="21"/>
              </w:rPr>
              <w:t xml:space="preserve">Acceptance principle  </w:t>
            </w:r>
            <w:r>
              <w:rPr>
                <w:rFonts w:ascii="Arial" w:hAnsi="Arial" w:eastAsia="Arial"/>
                <w:b w:val="0"/>
                <w:i w:val="0"/>
                <w:color w:val="222C38"/>
                <w:sz w:val="21"/>
              </w:rPr>
              <w:t>Judge the result by cluster impression, individual-flower readability, natural outline, and soft blue color in screenshots—not by code complexity.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B6570"/>
        <w:sz w:val="17"/>
      </w:rPr>
      <w:t xml:space="preserve">DailyFlora | Hydrangea visual review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/>
        <w:i w:val="0"/>
        <w:color w:val="5B6570"/>
        <w:sz w:val="17"/>
      </w:rPr>
      <w:t>DAILYFLORA / REALISTIC FLOWER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