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3777" w14:textId="489F9BBD" w:rsidR="003D1064" w:rsidRPr="00B26D49" w:rsidRDefault="0083460E" w:rsidP="00406862">
      <w:pPr>
        <w:spacing w:after="240"/>
        <w:jc w:val="center"/>
        <w:rPr>
          <w:rFonts w:ascii="Arial" w:hAnsi="Arial" w:cs="Arial"/>
          <w:b/>
          <w:bCs/>
          <w:sz w:val="22"/>
          <w:szCs w:val="22"/>
        </w:rPr>
      </w:pPr>
      <w:r w:rsidRPr="00B26D49">
        <w:rPr>
          <w:rFonts w:ascii="Arial" w:hAnsi="Arial" w:cs="Arial"/>
          <w:b/>
          <w:bCs/>
          <w:sz w:val="22"/>
          <w:szCs w:val="22"/>
        </w:rPr>
        <w:t xml:space="preserve">Hydrogen Hub Systems Analysis and Mapping Tool </w:t>
      </w:r>
      <w:r w:rsidR="00450CE2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="00450CE2">
        <w:rPr>
          <w:rFonts w:ascii="Arial" w:hAnsi="Arial" w:cs="Arial"/>
          <w:b/>
          <w:bCs/>
          <w:sz w:val="22"/>
          <w:szCs w:val="22"/>
        </w:rPr>
        <w:t>Paracraft</w:t>
      </w:r>
      <w:proofErr w:type="spellEnd"/>
      <w:r w:rsidR="00450CE2">
        <w:rPr>
          <w:rFonts w:ascii="Arial" w:hAnsi="Arial" w:cs="Arial"/>
          <w:b/>
          <w:bCs/>
          <w:sz w:val="22"/>
          <w:szCs w:val="22"/>
        </w:rPr>
        <w:t xml:space="preserve">) </w:t>
      </w:r>
      <w:r w:rsidR="00450CE2" w:rsidRPr="00B26D49">
        <w:rPr>
          <w:rFonts w:ascii="Arial" w:hAnsi="Arial" w:cs="Arial"/>
          <w:b/>
          <w:bCs/>
          <w:sz w:val="22"/>
          <w:szCs w:val="22"/>
        </w:rPr>
        <w:t>v</w:t>
      </w:r>
      <w:r w:rsidR="00450CE2">
        <w:rPr>
          <w:rFonts w:ascii="Arial" w:hAnsi="Arial" w:cs="Arial"/>
          <w:b/>
          <w:bCs/>
          <w:sz w:val="22"/>
          <w:szCs w:val="22"/>
        </w:rPr>
        <w:t>1</w:t>
      </w:r>
    </w:p>
    <w:p w14:paraId="6BC6BEDF" w14:textId="431E42D9" w:rsidR="00450CE2" w:rsidRDefault="00450CE2">
      <w:pPr>
        <w:rPr>
          <w:rFonts w:ascii="Arial" w:hAnsi="Arial" w:cs="Arial"/>
        </w:rPr>
      </w:pPr>
      <w:r w:rsidRPr="00450CE2">
        <w:rPr>
          <w:rFonts w:ascii="Arial" w:hAnsi="Arial" w:cs="Arial"/>
        </w:rPr>
        <w:t xml:space="preserve">Hanna </w:t>
      </w:r>
      <w:r w:rsidR="00E73644">
        <w:rPr>
          <w:rFonts w:ascii="Arial" w:hAnsi="Arial" w:cs="Arial"/>
        </w:rPr>
        <w:t xml:space="preserve">M </w:t>
      </w:r>
      <w:r w:rsidRPr="00450CE2">
        <w:rPr>
          <w:rFonts w:ascii="Arial" w:hAnsi="Arial" w:cs="Arial"/>
        </w:rPr>
        <w:t>Breunig; Adam Z Weber; Seongeun Jeong; Mohammed Tamim Zaki</w:t>
      </w:r>
    </w:p>
    <w:p w14:paraId="35806359" w14:textId="77777777" w:rsidR="00450CE2" w:rsidRDefault="00450CE2">
      <w:pPr>
        <w:rPr>
          <w:rFonts w:ascii="Arial" w:hAnsi="Arial" w:cs="Arial"/>
        </w:rPr>
      </w:pPr>
    </w:p>
    <w:p w14:paraId="57622915" w14:textId="77777777" w:rsidR="00450CE2" w:rsidRDefault="00450CE2">
      <w:pPr>
        <w:rPr>
          <w:rFonts w:ascii="Arial" w:hAnsi="Arial" w:cs="Arial"/>
        </w:rPr>
      </w:pPr>
    </w:p>
    <w:p w14:paraId="7ED01822" w14:textId="122EC090" w:rsidR="008A3B2E" w:rsidRDefault="00B26D49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hydrogen</w:t>
      </w:r>
      <w:r w:rsidR="0023130A">
        <w:rPr>
          <w:rFonts w:ascii="Arial" w:hAnsi="Arial" w:cs="Arial"/>
        </w:rPr>
        <w:t xml:space="preserve"> (H</w:t>
      </w:r>
      <w:r w:rsidR="0023130A" w:rsidRPr="0023130A">
        <w:rPr>
          <w:rFonts w:ascii="Arial" w:hAnsi="Arial" w:cs="Arial"/>
          <w:vertAlign w:val="subscript"/>
        </w:rPr>
        <w:t>2</w:t>
      </w:r>
      <w:r w:rsidR="002313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hub systems analysis and mapping tool </w:t>
      </w:r>
      <w:r w:rsidR="008A3B2E">
        <w:rPr>
          <w:rFonts w:ascii="Arial" w:hAnsi="Arial" w:cs="Arial"/>
        </w:rPr>
        <w:t>“</w:t>
      </w:r>
      <w:proofErr w:type="spellStart"/>
      <w:r w:rsidR="008A3B2E">
        <w:rPr>
          <w:rFonts w:ascii="Arial" w:hAnsi="Arial" w:cs="Arial"/>
        </w:rPr>
        <w:t>Paracraft</w:t>
      </w:r>
      <w:proofErr w:type="spellEnd"/>
      <w:r w:rsidR="008A3B2E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developed using R version 4.3.2 is an integrated life cycle assessment (LCA)</w:t>
      </w:r>
      <w:r w:rsidR="00EF533B">
        <w:rPr>
          <w:rFonts w:ascii="Arial" w:hAnsi="Arial" w:cs="Arial"/>
        </w:rPr>
        <w:t xml:space="preserve">, techno-economic analysis (TEA), and geospatial analysis </w:t>
      </w:r>
      <w:r>
        <w:rPr>
          <w:rFonts w:ascii="Arial" w:hAnsi="Arial" w:cs="Arial"/>
        </w:rPr>
        <w:t>tool</w:t>
      </w:r>
      <w:r w:rsidR="0041688A">
        <w:rPr>
          <w:rFonts w:ascii="Arial" w:hAnsi="Arial" w:cs="Arial"/>
        </w:rPr>
        <w:t>. The tool</w:t>
      </w:r>
      <w:r>
        <w:rPr>
          <w:rFonts w:ascii="Arial" w:hAnsi="Arial" w:cs="Arial"/>
        </w:rPr>
        <w:t xml:space="preserve"> quantif</w:t>
      </w:r>
      <w:r w:rsidR="0041688A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the environmental</w:t>
      </w:r>
      <w:r w:rsidR="0023130A">
        <w:rPr>
          <w:rFonts w:ascii="Arial" w:hAnsi="Arial" w:cs="Arial"/>
        </w:rPr>
        <w:t xml:space="preserve"> </w:t>
      </w:r>
      <w:r w:rsidR="0041688A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economic impacts of a </w:t>
      </w:r>
      <w:r w:rsidR="0023130A">
        <w:rPr>
          <w:rFonts w:ascii="Arial" w:hAnsi="Arial" w:cs="Arial"/>
        </w:rPr>
        <w:t>H</w:t>
      </w:r>
      <w:r w:rsidR="0023130A" w:rsidRPr="0023130A">
        <w:rPr>
          <w:rFonts w:ascii="Arial" w:hAnsi="Arial" w:cs="Arial"/>
          <w:vertAlign w:val="subscript"/>
        </w:rPr>
        <w:t>2</w:t>
      </w:r>
      <w:r w:rsidR="0023130A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hub</w:t>
      </w:r>
      <w:r w:rsidR="00406862">
        <w:rPr>
          <w:rFonts w:ascii="Arial" w:hAnsi="Arial" w:cs="Arial"/>
        </w:rPr>
        <w:t xml:space="preserve"> that includes</w:t>
      </w:r>
      <w:r w:rsidR="0023130A">
        <w:rPr>
          <w:rFonts w:ascii="Arial" w:hAnsi="Arial" w:cs="Arial"/>
        </w:rPr>
        <w:t xml:space="preserve"> </w:t>
      </w:r>
      <w:r w:rsidR="00EF533B">
        <w:rPr>
          <w:rFonts w:ascii="Arial" w:hAnsi="Arial" w:cs="Arial"/>
        </w:rPr>
        <w:t xml:space="preserve">feedstock, production, </w:t>
      </w:r>
      <w:r w:rsidR="005C40F0">
        <w:rPr>
          <w:rFonts w:ascii="Arial" w:hAnsi="Arial" w:cs="Arial"/>
        </w:rPr>
        <w:t>infrastructure/</w:t>
      </w:r>
      <w:r w:rsidR="00EF533B">
        <w:rPr>
          <w:rFonts w:ascii="Arial" w:hAnsi="Arial" w:cs="Arial"/>
        </w:rPr>
        <w:t xml:space="preserve">storage, </w:t>
      </w:r>
      <w:r w:rsidR="005C40F0">
        <w:rPr>
          <w:rFonts w:ascii="Arial" w:hAnsi="Arial" w:cs="Arial"/>
        </w:rPr>
        <w:t>distribution</w:t>
      </w:r>
      <w:r w:rsidR="00EF533B">
        <w:rPr>
          <w:rFonts w:ascii="Arial" w:hAnsi="Arial" w:cs="Arial"/>
        </w:rPr>
        <w:t>, and end</w:t>
      </w:r>
      <w:r w:rsidR="0023130A">
        <w:rPr>
          <w:rFonts w:ascii="Arial" w:hAnsi="Arial" w:cs="Arial"/>
        </w:rPr>
        <w:t>-</w:t>
      </w:r>
      <w:r w:rsidR="00EF533B">
        <w:rPr>
          <w:rFonts w:ascii="Arial" w:hAnsi="Arial" w:cs="Arial"/>
        </w:rPr>
        <w:t>use</w:t>
      </w:r>
      <w:r w:rsidR="00406862">
        <w:rPr>
          <w:rFonts w:ascii="Arial" w:hAnsi="Arial" w:cs="Arial"/>
        </w:rPr>
        <w:t xml:space="preserve"> of H</w:t>
      </w:r>
      <w:r w:rsidR="00406862" w:rsidRPr="00406862">
        <w:rPr>
          <w:rFonts w:ascii="Arial" w:hAnsi="Arial" w:cs="Arial"/>
          <w:vertAlign w:val="subscript"/>
        </w:rPr>
        <w:t>2</w:t>
      </w:r>
      <w:r w:rsidR="0041688A">
        <w:rPr>
          <w:rFonts w:ascii="Arial" w:hAnsi="Arial" w:cs="Arial"/>
        </w:rPr>
        <w:t xml:space="preserve"> within the system boundary</w:t>
      </w:r>
      <w:r w:rsidR="00EF533B">
        <w:rPr>
          <w:rFonts w:ascii="Arial" w:hAnsi="Arial" w:cs="Arial"/>
        </w:rPr>
        <w:t>.</w:t>
      </w:r>
      <w:r w:rsidR="0023130A"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 xml:space="preserve">Additional modules and impacts will be integrated into the software throughout the Department of Energy </w:t>
      </w:r>
      <w:r w:rsidR="004233FC">
        <w:rPr>
          <w:rFonts w:ascii="Arial" w:hAnsi="Arial" w:cs="Arial"/>
        </w:rPr>
        <w:t xml:space="preserve">(DOE) </w:t>
      </w:r>
      <w:r w:rsidR="008A3B2E">
        <w:rPr>
          <w:rFonts w:ascii="Arial" w:hAnsi="Arial" w:cs="Arial"/>
        </w:rPr>
        <w:t>ARCHES hydrogen hub project through a multi-institution collaboration involving the Lawrence Berkeley National Laboratory, University of California Davis, University of California, Berkeley, University of California Irvine, Renewables100, National Renewable Energy Laboratory, ARCHES LLC, and Jacobs.</w:t>
      </w:r>
    </w:p>
    <w:p w14:paraId="1658AFA6" w14:textId="76720EDB" w:rsidR="0023130A" w:rsidRDefault="008A3B2E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Version </w:t>
      </w:r>
      <w:r w:rsidR="00450CE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of t</w:t>
      </w:r>
      <w:r w:rsidR="0023130A">
        <w:rPr>
          <w:rFonts w:ascii="Arial" w:hAnsi="Arial" w:cs="Arial"/>
        </w:rPr>
        <w:t xml:space="preserve">he tool includes </w:t>
      </w:r>
      <w:r>
        <w:rPr>
          <w:rFonts w:ascii="Arial" w:hAnsi="Arial" w:cs="Arial"/>
        </w:rPr>
        <w:t>modules for</w:t>
      </w:r>
      <w:r w:rsidR="0023130A">
        <w:rPr>
          <w:rFonts w:ascii="Arial" w:hAnsi="Arial" w:cs="Arial"/>
        </w:rPr>
        <w:t xml:space="preserve"> the following components:</w:t>
      </w:r>
    </w:p>
    <w:p w14:paraId="394112C4" w14:textId="04852CB0" w:rsidR="0023130A" w:rsidRDefault="0023130A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Feedstock:</w:t>
      </w:r>
      <w:r>
        <w:rPr>
          <w:rFonts w:ascii="Arial" w:hAnsi="Arial" w:cs="Arial"/>
        </w:rPr>
        <w:t xml:space="preserve"> Electricity (</w:t>
      </w:r>
      <w:r w:rsidR="00406862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rid, </w:t>
      </w:r>
      <w:r w:rsidR="0040686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ower </w:t>
      </w:r>
      <w:r w:rsidR="0040686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urchase </w:t>
      </w:r>
      <w:r w:rsidR="00406862">
        <w:rPr>
          <w:rFonts w:ascii="Arial" w:hAnsi="Arial" w:cs="Arial"/>
        </w:rPr>
        <w:t>a</w:t>
      </w:r>
      <w:r>
        <w:rPr>
          <w:rFonts w:ascii="Arial" w:hAnsi="Arial" w:cs="Arial"/>
        </w:rPr>
        <w:t>greement, and renewables), water, and biomass (municipal solid waste and woody waste)</w:t>
      </w:r>
    </w:p>
    <w:p w14:paraId="4E00A0FD" w14:textId="10B0CCCA" w:rsidR="0023130A" w:rsidRDefault="0023130A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Production:</w:t>
      </w:r>
      <w:r>
        <w:rPr>
          <w:rFonts w:ascii="Arial" w:hAnsi="Arial" w:cs="Arial"/>
        </w:rPr>
        <w:t xml:space="preserve"> Alkaline </w:t>
      </w:r>
      <w:r w:rsidR="005C40F0">
        <w:rPr>
          <w:rFonts w:ascii="Arial" w:hAnsi="Arial" w:cs="Arial"/>
        </w:rPr>
        <w:t xml:space="preserve">water </w:t>
      </w:r>
      <w:r>
        <w:rPr>
          <w:rFonts w:ascii="Arial" w:hAnsi="Arial" w:cs="Arial"/>
        </w:rPr>
        <w:t xml:space="preserve">electrolysis, Proton exchange membrane (PEM) </w:t>
      </w:r>
      <w:r w:rsidR="005C40F0">
        <w:rPr>
          <w:rFonts w:ascii="Arial" w:hAnsi="Arial" w:cs="Arial"/>
        </w:rPr>
        <w:t xml:space="preserve">water </w:t>
      </w:r>
      <w:r>
        <w:rPr>
          <w:rFonts w:ascii="Arial" w:hAnsi="Arial" w:cs="Arial"/>
        </w:rPr>
        <w:t xml:space="preserve">electrolysis, </w:t>
      </w:r>
      <w:r w:rsidR="005C40F0">
        <w:rPr>
          <w:rFonts w:ascii="Arial" w:hAnsi="Arial" w:cs="Arial"/>
        </w:rPr>
        <w:t xml:space="preserve">Biomass thermochemical conversion, and Biomass </w:t>
      </w:r>
      <w:r w:rsidR="008A3B2E">
        <w:rPr>
          <w:rFonts w:ascii="Arial" w:hAnsi="Arial" w:cs="Arial"/>
        </w:rPr>
        <w:t>gasification</w:t>
      </w:r>
      <w:r w:rsidR="005C40F0">
        <w:rPr>
          <w:rFonts w:ascii="Arial" w:hAnsi="Arial" w:cs="Arial"/>
        </w:rPr>
        <w:t>.</w:t>
      </w:r>
    </w:p>
    <w:p w14:paraId="14607514" w14:textId="39809BD7" w:rsidR="005C40F0" w:rsidRDefault="005C40F0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Infrastructure/storage:</w:t>
      </w:r>
      <w:r>
        <w:rPr>
          <w:rFonts w:ascii="Arial" w:hAnsi="Arial" w:cs="Arial"/>
        </w:rPr>
        <w:t xml:space="preserve"> </w:t>
      </w:r>
      <w:r w:rsidR="007969FC">
        <w:rPr>
          <w:rFonts w:ascii="Arial" w:hAnsi="Arial" w:cs="Arial"/>
        </w:rPr>
        <w:t>H</w:t>
      </w:r>
      <w:r w:rsidR="007969FC" w:rsidRPr="007969FC">
        <w:rPr>
          <w:rFonts w:ascii="Arial" w:hAnsi="Arial" w:cs="Arial"/>
          <w:vertAlign w:val="subscript"/>
        </w:rPr>
        <w:t>2</w:t>
      </w:r>
      <w:r w:rsidR="007969F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ompression, </w:t>
      </w:r>
      <w:r w:rsidR="007969FC">
        <w:rPr>
          <w:rFonts w:ascii="Arial" w:hAnsi="Arial" w:cs="Arial"/>
        </w:rPr>
        <w:t>H</w:t>
      </w:r>
      <w:r w:rsidR="007969FC" w:rsidRPr="007969FC">
        <w:rPr>
          <w:rFonts w:ascii="Arial" w:hAnsi="Arial" w:cs="Arial"/>
          <w:vertAlign w:val="subscript"/>
        </w:rPr>
        <w:t>2</w:t>
      </w:r>
      <w:r w:rsidR="007969FC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iquefaction, and storage for compressed and liquefied H</w:t>
      </w:r>
      <w:r w:rsidRPr="005C40F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</w:t>
      </w:r>
    </w:p>
    <w:p w14:paraId="597925B2" w14:textId="604C7501" w:rsidR="005C40F0" w:rsidRDefault="005C40F0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Distribution:</w:t>
      </w:r>
      <w:r>
        <w:rPr>
          <w:rFonts w:ascii="Arial" w:hAnsi="Arial" w:cs="Arial"/>
        </w:rPr>
        <w:t xml:space="preserve"> Truck transport of compressed and liquefied H</w:t>
      </w:r>
      <w:r w:rsidRPr="005C40F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pipeline transport of compressed H</w:t>
      </w:r>
      <w:r w:rsidRPr="005C40F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</w:t>
      </w:r>
    </w:p>
    <w:p w14:paraId="3B2180EB" w14:textId="32507336" w:rsidR="005C40F0" w:rsidRPr="0023130A" w:rsidRDefault="005C40F0" w:rsidP="0023130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End-use:</w:t>
      </w:r>
      <w:r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>Refueling stations and medium duty class 6 t</w:t>
      </w:r>
      <w:r>
        <w:rPr>
          <w:rFonts w:ascii="Arial" w:hAnsi="Arial" w:cs="Arial"/>
        </w:rPr>
        <w:t xml:space="preserve">rucks, </w:t>
      </w:r>
      <w:r w:rsidR="007969F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ransit buses, </w:t>
      </w:r>
      <w:r w:rsidR="008A3B2E">
        <w:rPr>
          <w:rFonts w:ascii="Arial" w:hAnsi="Arial" w:cs="Arial"/>
        </w:rPr>
        <w:t xml:space="preserve">fuel cell and </w:t>
      </w:r>
      <w:proofErr w:type="spellStart"/>
      <w:r w:rsidR="008A3B2E">
        <w:rPr>
          <w:rFonts w:ascii="Arial" w:hAnsi="Arial" w:cs="Arial"/>
        </w:rPr>
        <w:t>peaker</w:t>
      </w:r>
      <w:proofErr w:type="spellEnd"/>
      <w:r w:rsidR="008A3B2E">
        <w:rPr>
          <w:rFonts w:ascii="Arial" w:hAnsi="Arial" w:cs="Arial"/>
        </w:rPr>
        <w:t xml:space="preserve"> plant for </w:t>
      </w:r>
      <w:r w:rsidR="007969FC">
        <w:rPr>
          <w:rFonts w:ascii="Arial" w:hAnsi="Arial" w:cs="Arial"/>
        </w:rPr>
        <w:t>p</w:t>
      </w:r>
      <w:r>
        <w:rPr>
          <w:rFonts w:ascii="Arial" w:hAnsi="Arial" w:cs="Arial"/>
        </w:rPr>
        <w:t>ower</w:t>
      </w:r>
      <w:r w:rsidR="007969FC"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>generation</w:t>
      </w:r>
      <w:r w:rsidR="0041688A">
        <w:rPr>
          <w:rFonts w:ascii="Arial" w:hAnsi="Arial" w:cs="Arial"/>
        </w:rPr>
        <w:t xml:space="preserve">, and </w:t>
      </w:r>
      <w:r w:rsidR="007969FC">
        <w:rPr>
          <w:rFonts w:ascii="Arial" w:hAnsi="Arial" w:cs="Arial"/>
        </w:rPr>
        <w:t>a</w:t>
      </w:r>
      <w:r w:rsidR="0041688A">
        <w:rPr>
          <w:rFonts w:ascii="Arial" w:hAnsi="Arial" w:cs="Arial"/>
        </w:rPr>
        <w:t>viation</w:t>
      </w:r>
      <w:r w:rsidR="008A3B2E">
        <w:rPr>
          <w:rFonts w:ascii="Arial" w:hAnsi="Arial" w:cs="Arial"/>
        </w:rPr>
        <w:t xml:space="preserve"> fuel</w:t>
      </w:r>
      <w:r w:rsidR="0041688A">
        <w:rPr>
          <w:rFonts w:ascii="Arial" w:hAnsi="Arial" w:cs="Arial"/>
        </w:rPr>
        <w:t>.</w:t>
      </w:r>
    </w:p>
    <w:p w14:paraId="17A65A88" w14:textId="5360BB4D" w:rsidR="004233FC" w:rsidRDefault="00FC1481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environmental impacts from LCA are quantified as net carbon dioxide </w:t>
      </w:r>
      <w:r w:rsidR="008A3B2E">
        <w:rPr>
          <w:rFonts w:ascii="Arial" w:hAnsi="Arial" w:cs="Arial"/>
        </w:rPr>
        <w:t xml:space="preserve">equivalent </w:t>
      </w:r>
      <w:r>
        <w:rPr>
          <w:rFonts w:ascii="Arial" w:hAnsi="Arial" w:cs="Arial"/>
        </w:rPr>
        <w:t>emission</w:t>
      </w:r>
      <w:r w:rsidR="008A3B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(kg CO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sulfur dioxide emissions (g SO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nitrogen oxide emissions (g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and particulate matter emissions (g PM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g PM</w:t>
      </w:r>
      <w:r>
        <w:rPr>
          <w:rFonts w:ascii="Arial" w:hAnsi="Arial" w:cs="Arial"/>
          <w:vertAlign w:val="subscript"/>
        </w:rPr>
        <w:t>2.5</w:t>
      </w:r>
      <w:r>
        <w:rPr>
          <w:rFonts w:ascii="Arial" w:hAnsi="Arial" w:cs="Arial"/>
        </w:rPr>
        <w:t>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). </w:t>
      </w:r>
      <w:r w:rsidR="004233FC">
        <w:rPr>
          <w:rFonts w:ascii="Arial" w:hAnsi="Arial" w:cs="Arial"/>
        </w:rPr>
        <w:t>Health impacts and benefits associated with net changes in air quality will be provided in a subsequent version.</w:t>
      </w:r>
    </w:p>
    <w:p w14:paraId="3D4C373D" w14:textId="40FE6D43" w:rsidR="002D1E96" w:rsidRDefault="00FC1481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economic impact from TEA is quantified as total </w:t>
      </w:r>
      <w:r w:rsidR="008A3B2E">
        <w:rPr>
          <w:rFonts w:ascii="Arial" w:hAnsi="Arial" w:cs="Arial"/>
        </w:rPr>
        <w:t xml:space="preserve">levelized </w:t>
      </w:r>
      <w:r>
        <w:rPr>
          <w:rFonts w:ascii="Arial" w:hAnsi="Arial" w:cs="Arial"/>
        </w:rPr>
        <w:t>cost ($/kg H</w:t>
      </w:r>
      <w:r w:rsidRPr="0041688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). </w:t>
      </w:r>
      <w:r w:rsidR="004233FC">
        <w:rPr>
          <w:rFonts w:ascii="Arial" w:hAnsi="Arial" w:cs="Arial"/>
        </w:rPr>
        <w:t>Net present value, total revenue, total policy incentives, and other financial performance indicators will be provided in a subsequent version following the approach used in the DOE H2FAST model.</w:t>
      </w:r>
    </w:p>
    <w:p w14:paraId="6B99AE1A" w14:textId="7BB27994" w:rsidR="00EF533B" w:rsidRPr="002D1E96" w:rsidRDefault="002D1E96" w:rsidP="002D1E9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Capabilities of version </w:t>
      </w:r>
      <w:r w:rsidR="00450CE2">
        <w:rPr>
          <w:rFonts w:ascii="Arial" w:hAnsi="Arial" w:cs="Arial"/>
          <w:b/>
          <w:bCs/>
          <w:i/>
          <w:iCs/>
        </w:rPr>
        <w:t>1</w:t>
      </w:r>
    </w:p>
    <w:p w14:paraId="4F96B921" w14:textId="4E660002" w:rsidR="00FC1481" w:rsidRDefault="00FC1481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Projects:</w:t>
      </w:r>
      <w:r>
        <w:rPr>
          <w:rFonts w:ascii="Arial" w:hAnsi="Arial" w:cs="Arial"/>
        </w:rPr>
        <w:t xml:space="preserve"> Flexible inclusion, exclusion, and modification of projects</w:t>
      </w:r>
      <w:r w:rsidR="008A3B2E">
        <w:rPr>
          <w:rFonts w:ascii="Arial" w:hAnsi="Arial" w:cs="Arial"/>
        </w:rPr>
        <w:t xml:space="preserve"> in a hub over time</w:t>
      </w:r>
      <w:r>
        <w:rPr>
          <w:rFonts w:ascii="Arial" w:hAnsi="Arial" w:cs="Arial"/>
        </w:rPr>
        <w:t>.</w:t>
      </w:r>
    </w:p>
    <w:p w14:paraId="2F472396" w14:textId="28467846" w:rsidR="00EF533B" w:rsidRDefault="00FC1481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LCA:</w:t>
      </w:r>
      <w:r>
        <w:rPr>
          <w:rFonts w:ascii="Arial" w:hAnsi="Arial" w:cs="Arial"/>
        </w:rPr>
        <w:t xml:space="preserve"> Emissions from feedstock preparation</w:t>
      </w:r>
      <w:r w:rsidR="008A3B2E">
        <w:rPr>
          <w:rFonts w:ascii="Arial" w:hAnsi="Arial" w:cs="Arial"/>
        </w:rPr>
        <w:t xml:space="preserve"> and acquisition</w:t>
      </w:r>
      <w:r>
        <w:rPr>
          <w:rFonts w:ascii="Arial" w:hAnsi="Arial" w:cs="Arial"/>
        </w:rPr>
        <w:t>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="008A3B2E">
        <w:rPr>
          <w:rFonts w:ascii="Arial" w:hAnsi="Arial" w:cs="Arial"/>
        </w:rPr>
        <w:t xml:space="preserve">postprocessing and </w:t>
      </w:r>
      <w:r>
        <w:rPr>
          <w:rFonts w:ascii="Arial" w:hAnsi="Arial" w:cs="Arial"/>
        </w:rPr>
        <w:t>compression and/or liquefaction,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</w:t>
      </w:r>
      <w:r w:rsidR="008A3B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avoided emissions from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end-use</w:t>
      </w:r>
      <w:r w:rsidR="008A3B2E">
        <w:rPr>
          <w:rFonts w:ascii="Arial" w:hAnsi="Arial" w:cs="Arial"/>
        </w:rPr>
        <w:t>s that offset current fossil fuel consumption</w:t>
      </w:r>
      <w:r>
        <w:rPr>
          <w:rFonts w:ascii="Arial" w:hAnsi="Arial" w:cs="Arial"/>
        </w:rPr>
        <w:t>.</w:t>
      </w:r>
    </w:p>
    <w:p w14:paraId="50119030" w14:textId="08EF2598" w:rsidR="008A3B2E" w:rsidRPr="002635E9" w:rsidRDefault="00FC1481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u w:val="single"/>
        </w:rPr>
      </w:pPr>
      <w:r w:rsidRPr="00DE634B">
        <w:rPr>
          <w:rFonts w:ascii="Arial" w:hAnsi="Arial" w:cs="Arial"/>
          <w:u w:val="single"/>
        </w:rPr>
        <w:lastRenderedPageBreak/>
        <w:t>TEA:</w:t>
      </w:r>
      <w:r>
        <w:rPr>
          <w:rFonts w:ascii="Arial" w:hAnsi="Arial" w:cs="Arial"/>
        </w:rPr>
        <w:t xml:space="preserve"> Total </w:t>
      </w:r>
      <w:r w:rsidR="008D4B98">
        <w:rPr>
          <w:rFonts w:ascii="Arial" w:hAnsi="Arial" w:cs="Arial"/>
        </w:rPr>
        <w:t xml:space="preserve">levelized </w:t>
      </w:r>
      <w:r>
        <w:rPr>
          <w:rFonts w:ascii="Arial" w:hAnsi="Arial" w:cs="Arial"/>
        </w:rPr>
        <w:t>cost (capital</w:t>
      </w:r>
      <w:r w:rsidR="008A3B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operation and maintenance) of feedstock preparation,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compression and/or liquefaction, </w:t>
      </w:r>
      <w:r w:rsidR="00134F18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transport.</w:t>
      </w:r>
      <w:r w:rsidR="00170963">
        <w:rPr>
          <w:rFonts w:ascii="Arial" w:hAnsi="Arial" w:cs="Arial"/>
        </w:rPr>
        <w:t xml:space="preserve"> </w:t>
      </w:r>
    </w:p>
    <w:p w14:paraId="574799D5" w14:textId="691093C3" w:rsidR="00FC1481" w:rsidRPr="00DE634B" w:rsidRDefault="00170963" w:rsidP="002635E9">
      <w:pPr>
        <w:pStyle w:val="ListParagraph"/>
        <w:spacing w:after="240"/>
        <w:rPr>
          <w:rFonts w:ascii="Arial" w:hAnsi="Arial" w:cs="Arial"/>
          <w:u w:val="single"/>
        </w:rPr>
      </w:pPr>
      <w:r>
        <w:rPr>
          <w:rFonts w:ascii="Arial" w:hAnsi="Arial" w:cs="Arial"/>
        </w:rPr>
        <w:t>End</w:t>
      </w:r>
      <w:r w:rsidR="008A3B2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user </w:t>
      </w:r>
      <w:r w:rsidR="008D4B98">
        <w:rPr>
          <w:rFonts w:ascii="Arial" w:hAnsi="Arial" w:cs="Arial"/>
        </w:rPr>
        <w:t xml:space="preserve">markup and </w:t>
      </w:r>
      <w:r>
        <w:rPr>
          <w:rFonts w:ascii="Arial" w:hAnsi="Arial" w:cs="Arial"/>
        </w:rPr>
        <w:t>total</w:t>
      </w:r>
      <w:r w:rsidR="008D4B98">
        <w:rPr>
          <w:rFonts w:ascii="Arial" w:hAnsi="Arial" w:cs="Arial"/>
        </w:rPr>
        <w:t xml:space="preserve"> levelized</w:t>
      </w:r>
      <w:r>
        <w:rPr>
          <w:rFonts w:ascii="Arial" w:hAnsi="Arial" w:cs="Arial"/>
        </w:rPr>
        <w:t xml:space="preserve"> cost </w:t>
      </w:r>
      <w:r w:rsidR="008D4B98">
        <w:rPr>
          <w:rFonts w:ascii="Arial" w:hAnsi="Arial" w:cs="Arial"/>
        </w:rPr>
        <w:t xml:space="preserve">to consumers </w:t>
      </w:r>
      <w:r w:rsidR="000421CA">
        <w:rPr>
          <w:rFonts w:ascii="Arial" w:hAnsi="Arial" w:cs="Arial"/>
        </w:rPr>
        <w:t>will be available in the next version.</w:t>
      </w:r>
    </w:p>
    <w:p w14:paraId="79597C5F" w14:textId="259F1515" w:rsidR="008D4B98" w:rsidRDefault="00DE634B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Geospatial:</w:t>
      </w:r>
      <w:r>
        <w:rPr>
          <w:rFonts w:ascii="Arial" w:hAnsi="Arial" w:cs="Arial"/>
        </w:rPr>
        <w:t xml:space="preserve"> </w:t>
      </w:r>
      <w:r w:rsidR="00EF533B">
        <w:rPr>
          <w:rFonts w:ascii="Arial" w:hAnsi="Arial" w:cs="Arial"/>
        </w:rPr>
        <w:t>L</w:t>
      </w:r>
      <w:r w:rsidR="00B26D49" w:rsidRPr="00EF533B">
        <w:rPr>
          <w:rFonts w:ascii="Arial" w:hAnsi="Arial" w:cs="Arial"/>
        </w:rPr>
        <w:t xml:space="preserve">inking projects to </w:t>
      </w:r>
      <w:r w:rsidR="00EF533B">
        <w:rPr>
          <w:rFonts w:ascii="Arial" w:hAnsi="Arial" w:cs="Arial"/>
        </w:rPr>
        <w:t xml:space="preserve">specific </w:t>
      </w:r>
      <w:r w:rsidR="00B26D49" w:rsidRPr="00EF533B">
        <w:rPr>
          <w:rFonts w:ascii="Arial" w:hAnsi="Arial" w:cs="Arial"/>
        </w:rPr>
        <w:t xml:space="preserve">regions </w:t>
      </w:r>
      <w:r w:rsidR="00CF52CD">
        <w:rPr>
          <w:rFonts w:ascii="Arial" w:hAnsi="Arial" w:cs="Arial"/>
        </w:rPr>
        <w:t xml:space="preserve">in California </w:t>
      </w:r>
      <w:r w:rsidR="00EF533B" w:rsidRPr="00EF533B">
        <w:rPr>
          <w:rFonts w:ascii="Arial" w:hAnsi="Arial" w:cs="Arial"/>
        </w:rPr>
        <w:t>such as Nor</w:t>
      </w:r>
      <w:r w:rsidR="008D4B98">
        <w:rPr>
          <w:rFonts w:ascii="Arial" w:hAnsi="Arial" w:cs="Arial"/>
        </w:rPr>
        <w:t xml:space="preserve">thern </w:t>
      </w:r>
      <w:r w:rsidR="00EF533B" w:rsidRPr="00EF533B">
        <w:rPr>
          <w:rFonts w:ascii="Arial" w:hAnsi="Arial" w:cs="Arial"/>
        </w:rPr>
        <w:t>Cal</w:t>
      </w:r>
      <w:r w:rsidR="008D4B98">
        <w:rPr>
          <w:rFonts w:ascii="Arial" w:hAnsi="Arial" w:cs="Arial"/>
        </w:rPr>
        <w:t>ifornia (NorCal)</w:t>
      </w:r>
      <w:r w:rsidR="00EF533B" w:rsidRPr="00EF533B">
        <w:rPr>
          <w:rFonts w:ascii="Arial" w:hAnsi="Arial" w:cs="Arial"/>
        </w:rPr>
        <w:t xml:space="preserve">, </w:t>
      </w:r>
      <w:r w:rsidR="008D4B98">
        <w:rPr>
          <w:rFonts w:ascii="Arial" w:hAnsi="Arial" w:cs="Arial"/>
        </w:rPr>
        <w:t>North Central Valley (</w:t>
      </w:r>
      <w:r w:rsidR="00EF533B" w:rsidRPr="00EF533B">
        <w:rPr>
          <w:rFonts w:ascii="Arial" w:hAnsi="Arial" w:cs="Arial"/>
        </w:rPr>
        <w:t>NCV</w:t>
      </w:r>
      <w:r w:rsidR="008D4B98">
        <w:rPr>
          <w:rFonts w:ascii="Arial" w:hAnsi="Arial" w:cs="Arial"/>
        </w:rPr>
        <w:t>)</w:t>
      </w:r>
      <w:r w:rsidR="00EF533B" w:rsidRPr="00EF533B">
        <w:rPr>
          <w:rFonts w:ascii="Arial" w:hAnsi="Arial" w:cs="Arial"/>
        </w:rPr>
        <w:t>,</w:t>
      </w:r>
      <w:r w:rsidR="008D4B98">
        <w:rPr>
          <w:rFonts w:ascii="Arial" w:hAnsi="Arial" w:cs="Arial"/>
        </w:rPr>
        <w:t xml:space="preserve"> South Central Valley</w:t>
      </w:r>
      <w:r w:rsidR="00EF533B" w:rsidRPr="00EF533B">
        <w:rPr>
          <w:rFonts w:ascii="Arial" w:hAnsi="Arial" w:cs="Arial"/>
        </w:rPr>
        <w:t xml:space="preserve"> </w:t>
      </w:r>
      <w:r w:rsidR="008D4B98">
        <w:rPr>
          <w:rFonts w:ascii="Arial" w:hAnsi="Arial" w:cs="Arial"/>
        </w:rPr>
        <w:t>(</w:t>
      </w:r>
      <w:r w:rsidR="00EF533B" w:rsidRPr="00EF533B">
        <w:rPr>
          <w:rFonts w:ascii="Arial" w:hAnsi="Arial" w:cs="Arial"/>
        </w:rPr>
        <w:t>SCV</w:t>
      </w:r>
      <w:r w:rsidR="008D4B98">
        <w:rPr>
          <w:rFonts w:ascii="Arial" w:hAnsi="Arial" w:cs="Arial"/>
        </w:rPr>
        <w:t>)</w:t>
      </w:r>
      <w:r w:rsidR="00EF533B" w:rsidRPr="00EF533B">
        <w:rPr>
          <w:rFonts w:ascii="Arial" w:hAnsi="Arial" w:cs="Arial"/>
        </w:rPr>
        <w:t>, and</w:t>
      </w:r>
      <w:r w:rsidR="008D4B98">
        <w:rPr>
          <w:rFonts w:ascii="Arial" w:hAnsi="Arial" w:cs="Arial"/>
        </w:rPr>
        <w:t xml:space="preserve"> Southern California</w:t>
      </w:r>
      <w:r w:rsidR="00EF533B" w:rsidRPr="00EF533B">
        <w:rPr>
          <w:rFonts w:ascii="Arial" w:hAnsi="Arial" w:cs="Arial"/>
        </w:rPr>
        <w:t xml:space="preserve"> </w:t>
      </w:r>
      <w:r w:rsidR="008D4B98">
        <w:rPr>
          <w:rFonts w:ascii="Arial" w:hAnsi="Arial" w:cs="Arial"/>
        </w:rPr>
        <w:t>(</w:t>
      </w:r>
      <w:r w:rsidR="00EF533B" w:rsidRPr="00EF533B">
        <w:rPr>
          <w:rFonts w:ascii="Arial" w:hAnsi="Arial" w:cs="Arial"/>
        </w:rPr>
        <w:t>SoCal</w:t>
      </w:r>
      <w:r w:rsidR="008D4B98">
        <w:rPr>
          <w:rFonts w:ascii="Arial" w:hAnsi="Arial" w:cs="Arial"/>
        </w:rPr>
        <w:t>). Linking projects to</w:t>
      </w:r>
      <w:r w:rsidR="00EF533B" w:rsidRPr="00EF533B">
        <w:rPr>
          <w:rFonts w:ascii="Arial" w:hAnsi="Arial" w:cs="Arial"/>
        </w:rPr>
        <w:t xml:space="preserve"> different legislative districts</w:t>
      </w:r>
      <w:r w:rsidR="00CF52CD">
        <w:rPr>
          <w:rFonts w:ascii="Arial" w:hAnsi="Arial" w:cs="Arial"/>
        </w:rPr>
        <w:t xml:space="preserve"> in California</w:t>
      </w:r>
      <w:r w:rsidR="00EF533B" w:rsidRPr="00EF533B">
        <w:rPr>
          <w:rFonts w:ascii="Arial" w:hAnsi="Arial" w:cs="Arial"/>
        </w:rPr>
        <w:t xml:space="preserve"> such as senate, congress, and assembly</w:t>
      </w:r>
      <w:r w:rsidR="008D4B98">
        <w:rPr>
          <w:rFonts w:ascii="Arial" w:hAnsi="Arial" w:cs="Arial"/>
        </w:rPr>
        <w:t>.</w:t>
      </w:r>
    </w:p>
    <w:p w14:paraId="2322AA29" w14:textId="56DC6D64" w:rsidR="00B26D49" w:rsidRDefault="008D4B98" w:rsidP="00B26D49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Visualization:</w:t>
      </w:r>
      <w:r w:rsidR="00EF53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F533B">
        <w:rPr>
          <w:rFonts w:ascii="Arial" w:hAnsi="Arial" w:cs="Arial"/>
        </w:rPr>
        <w:t xml:space="preserve">reating </w:t>
      </w:r>
      <w:r>
        <w:rPr>
          <w:rFonts w:ascii="Arial" w:hAnsi="Arial" w:cs="Arial"/>
        </w:rPr>
        <w:t xml:space="preserve">summary </w:t>
      </w:r>
      <w:r w:rsidR="00EF533B">
        <w:rPr>
          <w:rFonts w:ascii="Arial" w:hAnsi="Arial" w:cs="Arial"/>
        </w:rPr>
        <w:t xml:space="preserve">tables, plots, and maps </w:t>
      </w:r>
      <w:r w:rsidR="007C1E17">
        <w:rPr>
          <w:rFonts w:ascii="Arial" w:hAnsi="Arial" w:cs="Arial"/>
        </w:rPr>
        <w:t xml:space="preserve">for individual projects, market sectors, technology types, and </w:t>
      </w:r>
      <w:r>
        <w:rPr>
          <w:rFonts w:ascii="Arial" w:hAnsi="Arial" w:cs="Arial"/>
        </w:rPr>
        <w:t xml:space="preserve">geospatial </w:t>
      </w:r>
      <w:r w:rsidR="00EF533B">
        <w:rPr>
          <w:rFonts w:ascii="Arial" w:hAnsi="Arial" w:cs="Arial"/>
        </w:rPr>
        <w:t>boundaries.</w:t>
      </w:r>
    </w:p>
    <w:p w14:paraId="519A25C0" w14:textId="6A04E911" w:rsidR="002D1E96" w:rsidRPr="002D1E96" w:rsidRDefault="002D1E96" w:rsidP="002D1E96">
      <w:pPr>
        <w:rPr>
          <w:rFonts w:ascii="Arial" w:hAnsi="Arial" w:cs="Arial"/>
          <w:b/>
          <w:bCs/>
          <w:i/>
          <w:iCs/>
        </w:rPr>
      </w:pPr>
      <w:r w:rsidRPr="002D1E96">
        <w:rPr>
          <w:rFonts w:ascii="Arial" w:hAnsi="Arial" w:cs="Arial"/>
          <w:b/>
          <w:bCs/>
          <w:i/>
          <w:iCs/>
        </w:rPr>
        <w:t>Getting Started</w:t>
      </w:r>
    </w:p>
    <w:p w14:paraId="0D77FBA2" w14:textId="77777777" w:rsidR="001D621C" w:rsidRDefault="001D621C" w:rsidP="00406862">
      <w:pPr>
        <w:spacing w:after="240"/>
        <w:rPr>
          <w:rFonts w:ascii="Arial" w:hAnsi="Arial" w:cs="Arial"/>
        </w:rPr>
      </w:pPr>
    </w:p>
    <w:p w14:paraId="11195A36" w14:textId="7F09E19C" w:rsidR="000743A8" w:rsidRDefault="00FC1481" w:rsidP="0040686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In addition to the R code, which can be run in</w:t>
      </w:r>
      <w:r w:rsidR="003B4CB6">
        <w:rPr>
          <w:rFonts w:ascii="Arial" w:hAnsi="Arial" w:cs="Arial"/>
        </w:rPr>
        <w:t xml:space="preserve"> IDE</w:t>
      </w:r>
      <w:r w:rsidR="00DE634B">
        <w:rPr>
          <w:rFonts w:ascii="Arial" w:hAnsi="Arial" w:cs="Arial"/>
        </w:rPr>
        <w:t>s</w:t>
      </w:r>
      <w:r w:rsidR="003B4CB6">
        <w:rPr>
          <w:rFonts w:ascii="Arial" w:hAnsi="Arial" w:cs="Arial"/>
        </w:rPr>
        <w:t xml:space="preserve"> (Integrated Development Environment</w:t>
      </w:r>
      <w:r w:rsidR="00DE634B">
        <w:rPr>
          <w:rFonts w:ascii="Arial" w:hAnsi="Arial" w:cs="Arial"/>
        </w:rPr>
        <w:t>s</w:t>
      </w:r>
      <w:r w:rsidR="003B4CB6">
        <w:rPr>
          <w:rFonts w:ascii="Arial" w:hAnsi="Arial" w:cs="Arial"/>
        </w:rPr>
        <w:t xml:space="preserve">) such as </w:t>
      </w:r>
      <w:proofErr w:type="spellStart"/>
      <w:r w:rsidR="003B4CB6">
        <w:rPr>
          <w:rFonts w:ascii="Arial" w:hAnsi="Arial" w:cs="Arial"/>
        </w:rPr>
        <w:t>Rstudio</w:t>
      </w:r>
      <w:proofErr w:type="spellEnd"/>
      <w:r w:rsidR="003B4CB6">
        <w:rPr>
          <w:rFonts w:ascii="Arial" w:hAnsi="Arial" w:cs="Arial"/>
        </w:rPr>
        <w:t xml:space="preserve"> and Visual Studio, the tool requires a</w:t>
      </w:r>
      <w:r w:rsidR="00DE3EB7">
        <w:rPr>
          <w:rFonts w:ascii="Arial" w:hAnsi="Arial" w:cs="Arial"/>
        </w:rPr>
        <w:t xml:space="preserve"> partially user-defined</w:t>
      </w:r>
      <w:r w:rsidR="003B4CB6">
        <w:rPr>
          <w:rFonts w:ascii="Arial" w:hAnsi="Arial" w:cs="Arial"/>
        </w:rPr>
        <w:t xml:space="preserve"> input Excel spreadsheet (“H2hub_input.xlsx”) and GIS (Geographic Information System) </w:t>
      </w:r>
      <w:r w:rsidR="00DE3EB7">
        <w:rPr>
          <w:rFonts w:ascii="Arial" w:hAnsi="Arial" w:cs="Arial"/>
        </w:rPr>
        <w:t>s</w:t>
      </w:r>
      <w:r w:rsidR="003B4CB6">
        <w:rPr>
          <w:rFonts w:ascii="Arial" w:hAnsi="Arial" w:cs="Arial"/>
        </w:rPr>
        <w:t xml:space="preserve">hapefiles </w:t>
      </w:r>
      <w:r w:rsidR="00DE3EB7">
        <w:rPr>
          <w:rFonts w:ascii="Arial" w:hAnsi="Arial" w:cs="Arial"/>
        </w:rPr>
        <w:t xml:space="preserve">located </w:t>
      </w:r>
      <w:r w:rsidR="003B4CB6">
        <w:rPr>
          <w:rFonts w:ascii="Arial" w:hAnsi="Arial" w:cs="Arial"/>
        </w:rPr>
        <w:t xml:space="preserve">in the “Geodata” folder. </w:t>
      </w:r>
      <w:r w:rsidR="00C33142">
        <w:rPr>
          <w:rFonts w:ascii="Arial" w:hAnsi="Arial" w:cs="Arial"/>
        </w:rPr>
        <w:t xml:space="preserve">The “Geodata” folder includes polygon shapefiles for </w:t>
      </w:r>
      <w:r w:rsidR="00CF52CD">
        <w:rPr>
          <w:rFonts w:ascii="Arial" w:hAnsi="Arial" w:cs="Arial"/>
        </w:rPr>
        <w:t>regions</w:t>
      </w:r>
      <w:r w:rsidR="00F35349">
        <w:rPr>
          <w:rFonts w:ascii="Arial" w:hAnsi="Arial" w:cs="Arial"/>
        </w:rPr>
        <w:t xml:space="preserve"> in California</w:t>
      </w:r>
      <w:r w:rsidR="00CF52CD">
        <w:rPr>
          <w:rFonts w:ascii="Arial" w:hAnsi="Arial" w:cs="Arial"/>
        </w:rPr>
        <w:t xml:space="preserve">, utilities, senate, congressional, and assembly districts obtained from the California State Geoportal Website. </w:t>
      </w:r>
    </w:p>
    <w:p w14:paraId="090B12B3" w14:textId="5A759FA9" w:rsidR="00C33142" w:rsidRDefault="00CF52CD" w:rsidP="00FC14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To get started</w:t>
      </w:r>
      <w:r w:rsidR="001D621C">
        <w:rPr>
          <w:rFonts w:ascii="Arial" w:hAnsi="Arial" w:cs="Arial"/>
        </w:rPr>
        <w:t>:</w:t>
      </w:r>
    </w:p>
    <w:p w14:paraId="41C30B8C" w14:textId="76A25F2E" w:rsidR="00FC1481" w:rsidRDefault="00C33142" w:rsidP="00DE3EB7">
      <w:pPr>
        <w:spacing w:before="240" w:after="240"/>
        <w:rPr>
          <w:rFonts w:ascii="Arial" w:hAnsi="Arial" w:cs="Arial"/>
        </w:rPr>
      </w:pPr>
      <w:r w:rsidRPr="00C33142">
        <w:rPr>
          <w:rFonts w:ascii="Arial" w:hAnsi="Arial" w:cs="Arial"/>
          <w:u w:val="single"/>
        </w:rPr>
        <w:t>Step</w:t>
      </w:r>
      <w:r w:rsidR="00CF52CD">
        <w:rPr>
          <w:rFonts w:ascii="Arial" w:hAnsi="Arial" w:cs="Arial"/>
          <w:u w:val="single"/>
        </w:rPr>
        <w:t xml:space="preserve"> </w:t>
      </w:r>
      <w:r w:rsidRPr="00C33142">
        <w:rPr>
          <w:rFonts w:ascii="Arial" w:hAnsi="Arial" w:cs="Arial"/>
          <w:u w:val="single"/>
        </w:rPr>
        <w:t>1:</w:t>
      </w:r>
      <w:r>
        <w:rPr>
          <w:rFonts w:ascii="Arial" w:hAnsi="Arial" w:cs="Arial"/>
        </w:rPr>
        <w:t xml:space="preserve"> Prepar</w:t>
      </w:r>
      <w:r w:rsidR="00DE3EB7">
        <w:rPr>
          <w:rFonts w:ascii="Arial" w:hAnsi="Arial" w:cs="Arial"/>
        </w:rPr>
        <w:t>ation of</w:t>
      </w:r>
      <w:r>
        <w:rPr>
          <w:rFonts w:ascii="Arial" w:hAnsi="Arial" w:cs="Arial"/>
        </w:rPr>
        <w:t xml:space="preserve"> the input data. </w:t>
      </w:r>
      <w:r w:rsidR="003B4CB6">
        <w:rPr>
          <w:rFonts w:ascii="Arial" w:hAnsi="Arial" w:cs="Arial"/>
        </w:rPr>
        <w:t>The input Excel spreadsheet includes six tabs</w:t>
      </w:r>
      <w:r w:rsidR="0013349E">
        <w:rPr>
          <w:rFonts w:ascii="Arial" w:hAnsi="Arial" w:cs="Arial"/>
        </w:rPr>
        <w:t xml:space="preserve"> and should be </w:t>
      </w:r>
      <w:r w:rsidR="00DE3EB7">
        <w:rPr>
          <w:rFonts w:ascii="Arial" w:hAnsi="Arial" w:cs="Arial"/>
        </w:rPr>
        <w:t>prepared</w:t>
      </w:r>
      <w:r w:rsidR="0013349E">
        <w:rPr>
          <w:rFonts w:ascii="Arial" w:hAnsi="Arial" w:cs="Arial"/>
        </w:rPr>
        <w:t xml:space="preserve"> as follows</w:t>
      </w:r>
      <w:r w:rsidR="003B4CB6">
        <w:rPr>
          <w:rFonts w:ascii="Arial" w:hAnsi="Arial" w:cs="Arial"/>
        </w:rPr>
        <w:t>:</w:t>
      </w:r>
    </w:p>
    <w:p w14:paraId="39DB5C33" w14:textId="6D7AF780" w:rsidR="003B4CB6" w:rsidRPr="00DE3EB7" w:rsidRDefault="003B4CB6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 w:rsidRPr="00DE634B">
        <w:rPr>
          <w:rFonts w:ascii="Arial" w:hAnsi="Arial" w:cs="Arial"/>
          <w:u w:val="single"/>
        </w:rPr>
        <w:t>LCA parameters:</w:t>
      </w:r>
      <w:r>
        <w:rPr>
          <w:rFonts w:ascii="Arial" w:hAnsi="Arial" w:cs="Arial"/>
        </w:rPr>
        <w:t xml:space="preserve"> </w:t>
      </w:r>
      <w:r w:rsidR="00F27476">
        <w:rPr>
          <w:rFonts w:ascii="Arial" w:hAnsi="Arial" w:cs="Arial"/>
        </w:rPr>
        <w:t>Default life cycle inventory including e</w:t>
      </w:r>
      <w:r>
        <w:rPr>
          <w:rFonts w:ascii="Arial" w:hAnsi="Arial" w:cs="Arial"/>
        </w:rPr>
        <w:t>lectricity</w:t>
      </w:r>
      <w:r w:rsidR="004C4F9F">
        <w:rPr>
          <w:rFonts w:ascii="Arial" w:hAnsi="Arial" w:cs="Arial"/>
        </w:rPr>
        <w:t xml:space="preserve"> use, </w:t>
      </w:r>
      <w:r>
        <w:rPr>
          <w:rFonts w:ascii="Arial" w:hAnsi="Arial" w:cs="Arial"/>
        </w:rPr>
        <w:t xml:space="preserve">water </w:t>
      </w:r>
      <w:r w:rsidR="004C4F9F">
        <w:rPr>
          <w:rFonts w:ascii="Arial" w:hAnsi="Arial" w:cs="Arial"/>
        </w:rPr>
        <w:t>use,</w:t>
      </w:r>
      <w:r>
        <w:rPr>
          <w:rFonts w:ascii="Arial" w:hAnsi="Arial" w:cs="Arial"/>
        </w:rPr>
        <w:t xml:space="preserve"> and emission factors collected from literature, US DOE H2A model, GREET model, and </w:t>
      </w:r>
      <w:proofErr w:type="spellStart"/>
      <w:r>
        <w:rPr>
          <w:rFonts w:ascii="Arial" w:hAnsi="Arial" w:cs="Arial"/>
        </w:rPr>
        <w:t>eGRID</w:t>
      </w:r>
      <w:proofErr w:type="spellEnd"/>
      <w:r>
        <w:rPr>
          <w:rFonts w:ascii="Arial" w:hAnsi="Arial" w:cs="Arial"/>
        </w:rPr>
        <w:t>.</w:t>
      </w:r>
      <w:r w:rsidR="00DE634B">
        <w:rPr>
          <w:rFonts w:ascii="Arial" w:hAnsi="Arial" w:cs="Arial"/>
        </w:rPr>
        <w:t xml:space="preserve"> </w:t>
      </w:r>
      <w:r w:rsidR="00DE634B" w:rsidRPr="00DE634B">
        <w:rPr>
          <w:rFonts w:ascii="Arial" w:hAnsi="Arial" w:cs="Arial"/>
          <w:b/>
          <w:bCs/>
        </w:rPr>
        <w:t xml:space="preserve">No user input </w:t>
      </w:r>
      <w:r w:rsidR="00DE634B" w:rsidRPr="00DE3EB7">
        <w:rPr>
          <w:rFonts w:ascii="Arial" w:hAnsi="Arial" w:cs="Arial"/>
        </w:rPr>
        <w:t>is needed in this tab</w:t>
      </w:r>
      <w:r w:rsidR="00DE3EB7">
        <w:rPr>
          <w:rFonts w:ascii="Arial" w:hAnsi="Arial" w:cs="Arial"/>
        </w:rPr>
        <w:t xml:space="preserve"> to run the code</w:t>
      </w:r>
      <w:r w:rsidR="00DE634B" w:rsidRPr="00DE3EB7">
        <w:rPr>
          <w:rFonts w:ascii="Arial" w:hAnsi="Arial" w:cs="Arial"/>
        </w:rPr>
        <w:t>.</w:t>
      </w:r>
    </w:p>
    <w:p w14:paraId="51222641" w14:textId="2175D2ED" w:rsidR="00DE634B" w:rsidRPr="003B4CB6" w:rsidRDefault="00DE634B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TEA</w:t>
      </w:r>
      <w:r w:rsidRPr="00DE634B">
        <w:rPr>
          <w:rFonts w:ascii="Arial" w:hAnsi="Arial" w:cs="Arial"/>
          <w:u w:val="single"/>
        </w:rPr>
        <w:t xml:space="preserve"> parameters:</w:t>
      </w:r>
      <w:r>
        <w:rPr>
          <w:rFonts w:ascii="Arial" w:hAnsi="Arial" w:cs="Arial"/>
        </w:rPr>
        <w:t xml:space="preserve"> </w:t>
      </w:r>
      <w:r w:rsidR="00F27476">
        <w:rPr>
          <w:rFonts w:ascii="Arial" w:hAnsi="Arial" w:cs="Arial"/>
        </w:rPr>
        <w:t>Default c</w:t>
      </w:r>
      <w:r>
        <w:rPr>
          <w:rFonts w:ascii="Arial" w:hAnsi="Arial" w:cs="Arial"/>
        </w:rPr>
        <w:t xml:space="preserve">apital, </w:t>
      </w:r>
      <w:r w:rsidR="004C4F9F">
        <w:rPr>
          <w:rFonts w:ascii="Arial" w:hAnsi="Arial" w:cs="Arial"/>
        </w:rPr>
        <w:t>e</w:t>
      </w:r>
      <w:r>
        <w:rPr>
          <w:rFonts w:ascii="Arial" w:hAnsi="Arial" w:cs="Arial"/>
        </w:rPr>
        <w:t>lectricity</w:t>
      </w:r>
      <w:r w:rsidR="004C4F9F">
        <w:rPr>
          <w:rFonts w:ascii="Arial" w:hAnsi="Arial" w:cs="Arial"/>
        </w:rPr>
        <w:t xml:space="preserve"> costs, </w:t>
      </w:r>
      <w:r>
        <w:rPr>
          <w:rFonts w:ascii="Arial" w:hAnsi="Arial" w:cs="Arial"/>
        </w:rPr>
        <w:t xml:space="preserve">water </w:t>
      </w:r>
      <w:r w:rsidR="004C4F9F">
        <w:rPr>
          <w:rFonts w:ascii="Arial" w:hAnsi="Arial" w:cs="Arial"/>
        </w:rPr>
        <w:t>costs</w:t>
      </w:r>
      <w:r>
        <w:rPr>
          <w:rFonts w:ascii="Arial" w:hAnsi="Arial" w:cs="Arial"/>
        </w:rPr>
        <w:t xml:space="preserve"> and </w:t>
      </w:r>
      <w:r w:rsidR="004C4F9F">
        <w:rPr>
          <w:rFonts w:ascii="Arial" w:hAnsi="Arial" w:cs="Arial"/>
        </w:rPr>
        <w:t>other operation and maintenance costs</w:t>
      </w:r>
      <w:r>
        <w:rPr>
          <w:rFonts w:ascii="Arial" w:hAnsi="Arial" w:cs="Arial"/>
        </w:rPr>
        <w:t xml:space="preserve"> collected from literature, US DOE H2A model, </w:t>
      </w:r>
      <w:r w:rsidR="004C4F9F">
        <w:rPr>
          <w:rFonts w:ascii="Arial" w:hAnsi="Arial" w:cs="Arial"/>
        </w:rPr>
        <w:t>and HDSAM model</w:t>
      </w:r>
      <w:r>
        <w:rPr>
          <w:rFonts w:ascii="Arial" w:hAnsi="Arial" w:cs="Arial"/>
        </w:rPr>
        <w:t xml:space="preserve">. </w:t>
      </w:r>
      <w:r w:rsidRPr="00DE634B">
        <w:rPr>
          <w:rFonts w:ascii="Arial" w:hAnsi="Arial" w:cs="Arial"/>
          <w:b/>
          <w:bCs/>
        </w:rPr>
        <w:t xml:space="preserve">No user input </w:t>
      </w:r>
      <w:r w:rsidRPr="007177F9">
        <w:rPr>
          <w:rFonts w:ascii="Arial" w:hAnsi="Arial" w:cs="Arial"/>
        </w:rPr>
        <w:t>is needed in this tab</w:t>
      </w:r>
      <w:r>
        <w:rPr>
          <w:rFonts w:ascii="Arial" w:hAnsi="Arial" w:cs="Arial"/>
        </w:rPr>
        <w:t>.</w:t>
      </w:r>
    </w:p>
    <w:p w14:paraId="639B6B25" w14:textId="4E6FB538" w:rsidR="002D1E96" w:rsidRDefault="004C4F9F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 w:rsidRPr="004C4F9F">
        <w:rPr>
          <w:rFonts w:ascii="Arial" w:hAnsi="Arial" w:cs="Arial"/>
          <w:u w:val="single"/>
        </w:rPr>
        <w:t>Producer:</w:t>
      </w:r>
      <w:r>
        <w:rPr>
          <w:rFonts w:ascii="Arial" w:hAnsi="Arial" w:cs="Arial"/>
        </w:rPr>
        <w:t xml:space="preserve"> Data for each projects including production, liquefaction and/or compression, storage, and transport. </w:t>
      </w:r>
      <w:r w:rsidRPr="004C4F9F">
        <w:rPr>
          <w:rFonts w:ascii="Arial" w:hAnsi="Arial" w:cs="Arial"/>
          <w:b/>
          <w:bCs/>
        </w:rPr>
        <w:t>Mandatory user input</w:t>
      </w:r>
      <w:r w:rsidR="007177F9">
        <w:rPr>
          <w:rFonts w:ascii="Arial" w:hAnsi="Arial" w:cs="Arial"/>
          <w:b/>
          <w:bCs/>
        </w:rPr>
        <w:t>s</w:t>
      </w:r>
      <w:r w:rsidR="008A1E1C">
        <w:rPr>
          <w:rFonts w:ascii="Arial" w:hAnsi="Arial" w:cs="Arial"/>
          <w:b/>
          <w:bCs/>
        </w:rPr>
        <w:t xml:space="preserve"> </w:t>
      </w:r>
      <w:r w:rsidRPr="007177F9">
        <w:rPr>
          <w:rFonts w:ascii="Arial" w:hAnsi="Arial" w:cs="Arial"/>
        </w:rPr>
        <w:t>in this tab</w:t>
      </w:r>
      <w:r w:rsidRPr="004C4F9F">
        <w:rPr>
          <w:rFonts w:ascii="Arial" w:hAnsi="Arial" w:cs="Arial"/>
          <w:b/>
          <w:bCs/>
        </w:rPr>
        <w:t xml:space="preserve"> </w:t>
      </w:r>
      <w:r w:rsidRPr="004C4F9F">
        <w:rPr>
          <w:rFonts w:ascii="Arial" w:hAnsi="Arial" w:cs="Arial"/>
        </w:rPr>
        <w:t>are</w:t>
      </w:r>
      <w:r w:rsidR="002D1E96">
        <w:rPr>
          <w:rFonts w:ascii="Arial" w:hAnsi="Arial" w:cs="Arial"/>
        </w:rPr>
        <w:t>:</w:t>
      </w:r>
    </w:p>
    <w:p w14:paraId="3D38DF27" w14:textId="4B295608" w:rsidR="002D1E96" w:rsidRDefault="004C4F9F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>Name</w:t>
      </w:r>
      <w:r w:rsidR="002D1E96" w:rsidRPr="002D1E96">
        <w:rPr>
          <w:rFonts w:ascii="Arial" w:hAnsi="Arial" w:cs="Arial"/>
        </w:rPr>
        <w:t>:</w:t>
      </w:r>
      <w:r w:rsidR="002D1E96"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>ype p</w:t>
      </w:r>
      <w:r w:rsidR="002D1E96">
        <w:rPr>
          <w:rFonts w:ascii="Arial" w:hAnsi="Arial" w:cs="Arial"/>
        </w:rPr>
        <w:t>roject name</w:t>
      </w:r>
      <w:r w:rsidR="00123A61">
        <w:rPr>
          <w:rFonts w:ascii="Arial" w:hAnsi="Arial" w:cs="Arial"/>
        </w:rPr>
        <w:t>.</w:t>
      </w:r>
    </w:p>
    <w:p w14:paraId="27D87087" w14:textId="37407016" w:rsidR="002D1E96" w:rsidRDefault="004C4F9F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>Latitude</w:t>
      </w:r>
      <w:r w:rsidR="002D1E96" w:rsidRPr="002D1E96">
        <w:rPr>
          <w:rFonts w:ascii="Arial" w:hAnsi="Arial" w:cs="Arial"/>
          <w:i/>
          <w:iCs/>
        </w:rPr>
        <w:t xml:space="preserve"> </w:t>
      </w:r>
      <w:r w:rsidR="002D1E96" w:rsidRPr="002D1E96">
        <w:rPr>
          <w:rFonts w:ascii="Arial" w:hAnsi="Arial" w:cs="Arial"/>
        </w:rPr>
        <w:t>and</w:t>
      </w:r>
      <w:r w:rsidRPr="002D1E96">
        <w:rPr>
          <w:rFonts w:ascii="Arial" w:hAnsi="Arial" w:cs="Arial"/>
          <w:i/>
          <w:iCs/>
        </w:rPr>
        <w:t xml:space="preserve"> Longitude</w:t>
      </w:r>
      <w:r w:rsidR="002D1E96" w:rsidRPr="002D1E96">
        <w:rPr>
          <w:rFonts w:ascii="Arial" w:hAnsi="Arial" w:cs="Arial"/>
        </w:rPr>
        <w:t>:</w:t>
      </w:r>
      <w:r w:rsidR="002D1E96"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>ype p</w:t>
      </w:r>
      <w:r w:rsidR="002D1E96">
        <w:rPr>
          <w:rFonts w:ascii="Arial" w:hAnsi="Arial" w:cs="Arial"/>
        </w:rPr>
        <w:t>roject location in decimal degrees</w:t>
      </w:r>
      <w:r w:rsidR="00123A61">
        <w:rPr>
          <w:rFonts w:ascii="Arial" w:hAnsi="Arial" w:cs="Arial"/>
        </w:rPr>
        <w:t>.</w:t>
      </w:r>
    </w:p>
    <w:p w14:paraId="00B15BF6" w14:textId="570A1DFE" w:rsidR="002D1E96" w:rsidRPr="002D1E96" w:rsidRDefault="002D1E96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 w:rsidRPr="002D1E96">
        <w:rPr>
          <w:rFonts w:ascii="Arial" w:hAnsi="Arial" w:cs="Arial"/>
          <w:i/>
          <w:iCs/>
        </w:rPr>
        <w:t>H</w:t>
      </w:r>
      <w:r w:rsidRPr="002D1E96">
        <w:rPr>
          <w:rFonts w:ascii="Arial" w:hAnsi="Arial" w:cs="Arial"/>
          <w:i/>
          <w:iCs/>
          <w:vertAlign w:val="subscript"/>
        </w:rPr>
        <w:t>2</w:t>
      </w:r>
      <w:r w:rsidRPr="002D1E96">
        <w:rPr>
          <w:rFonts w:ascii="Arial" w:hAnsi="Arial" w:cs="Arial"/>
          <w:i/>
          <w:iCs/>
        </w:rPr>
        <w:t xml:space="preserve"> production p</w:t>
      </w:r>
      <w:r w:rsidR="004C4F9F" w:rsidRPr="002D1E96">
        <w:rPr>
          <w:rFonts w:ascii="Arial" w:hAnsi="Arial" w:cs="Arial"/>
          <w:i/>
          <w:iCs/>
        </w:rPr>
        <w:t>rocess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“Alkaline electrolysis”, “PEM electrolysis”, “Biomass gasification”, or “Biomass thermochemical”</w:t>
      </w:r>
      <w:r w:rsidR="00123A61">
        <w:rPr>
          <w:rFonts w:ascii="Arial" w:hAnsi="Arial" w:cs="Arial"/>
        </w:rPr>
        <w:t>.</w:t>
      </w:r>
      <w:r w:rsidR="00C33142">
        <w:rPr>
          <w:rFonts w:ascii="Arial" w:hAnsi="Arial" w:cs="Arial"/>
        </w:rPr>
        <w:t xml:space="preserve"> These inputs are case-sensitive.</w:t>
      </w:r>
    </w:p>
    <w:p w14:paraId="386E0E19" w14:textId="7FA56EAC" w:rsidR="002D1E96" w:rsidRPr="002D1E96" w:rsidRDefault="002D1E96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 w:rsidRPr="00123A61">
        <w:rPr>
          <w:rFonts w:ascii="Arial" w:hAnsi="Arial" w:cs="Arial"/>
          <w:i/>
          <w:iCs/>
        </w:rPr>
        <w:t>Ratio of liquified H</w:t>
      </w:r>
      <w:r w:rsidRPr="00123A61">
        <w:rPr>
          <w:rFonts w:ascii="Arial" w:hAnsi="Arial" w:cs="Arial"/>
          <w:i/>
          <w:iCs/>
          <w:vertAlign w:val="subscript"/>
        </w:rPr>
        <w:t>2</w:t>
      </w:r>
      <w:r w:rsidRPr="00123A61">
        <w:rPr>
          <w:rFonts w:ascii="Arial" w:hAnsi="Arial" w:cs="Arial"/>
        </w:rPr>
        <w:t xml:space="preserve"> and </w:t>
      </w:r>
      <w:r w:rsidRPr="00123A61">
        <w:rPr>
          <w:rFonts w:ascii="Arial" w:hAnsi="Arial" w:cs="Arial"/>
          <w:i/>
          <w:iCs/>
        </w:rPr>
        <w:t>Ratio of compressed H</w:t>
      </w:r>
      <w:r w:rsidRPr="00123A61">
        <w:rPr>
          <w:rFonts w:ascii="Arial" w:hAnsi="Arial" w:cs="Arial"/>
          <w:i/>
          <w:iCs/>
          <w:vertAlign w:val="subscript"/>
        </w:rPr>
        <w:t>2</w:t>
      </w:r>
      <w:r w:rsidRPr="00123A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ratios of produced H2 liquified and/or compressed ranging between 0 and 1.</w:t>
      </w:r>
    </w:p>
    <w:p w14:paraId="2AF4C231" w14:textId="287DC94F" w:rsidR="002D1E96" w:rsidRDefault="002D1E96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123A61">
        <w:rPr>
          <w:rFonts w:ascii="Arial" w:hAnsi="Arial" w:cs="Arial"/>
          <w:i/>
          <w:iCs/>
        </w:rPr>
        <w:t xml:space="preserve">PV electricity ratio </w:t>
      </w:r>
      <w:r w:rsidR="00123A61" w:rsidRPr="00123A61">
        <w:rPr>
          <w:rFonts w:ascii="Arial" w:hAnsi="Arial" w:cs="Arial"/>
          <w:i/>
          <w:iCs/>
        </w:rPr>
        <w:t>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PPA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Other renewable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PHS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production, </w:t>
      </w:r>
      <w:r w:rsidR="00123A61">
        <w:rPr>
          <w:rFonts w:ascii="Arial" w:hAnsi="Arial" w:cs="Arial"/>
        </w:rPr>
        <w:t xml:space="preserve">and </w:t>
      </w:r>
      <w:r w:rsidR="00123A61" w:rsidRPr="00123A61">
        <w:rPr>
          <w:rFonts w:ascii="Arial" w:hAnsi="Arial" w:cs="Arial"/>
          <w:i/>
          <w:iCs/>
        </w:rPr>
        <w:t>Grid electricity ratio for H</w:t>
      </w:r>
      <w:r w:rsidR="00123A61" w:rsidRPr="00123A61">
        <w:rPr>
          <w:rFonts w:ascii="Arial" w:hAnsi="Arial" w:cs="Arial"/>
          <w:i/>
          <w:iCs/>
          <w:vertAlign w:val="subscript"/>
        </w:rPr>
        <w:t>2</w:t>
      </w:r>
      <w:r w:rsidR="00123A61" w:rsidRPr="00123A61">
        <w:rPr>
          <w:rFonts w:ascii="Arial" w:hAnsi="Arial" w:cs="Arial"/>
          <w:i/>
          <w:iCs/>
        </w:rPr>
        <w:t xml:space="preserve"> production</w:t>
      </w:r>
      <w:r w:rsidR="00123A61"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 w:rsidR="00123A61">
        <w:rPr>
          <w:rFonts w:ascii="Arial" w:hAnsi="Arial" w:cs="Arial"/>
        </w:rPr>
        <w:t>ype ratios of various electricity sources used for H</w:t>
      </w:r>
      <w:r w:rsidR="00123A61" w:rsidRPr="00123A61">
        <w:rPr>
          <w:rFonts w:ascii="Arial" w:hAnsi="Arial" w:cs="Arial"/>
          <w:vertAlign w:val="subscript"/>
        </w:rPr>
        <w:t>2</w:t>
      </w:r>
      <w:r w:rsidR="00123A61">
        <w:rPr>
          <w:rFonts w:ascii="Arial" w:hAnsi="Arial" w:cs="Arial"/>
        </w:rPr>
        <w:t xml:space="preserve"> production ranging between 0 and 1. When using multiple electricity sources, user should make sure that the sum of the ratios is 1.</w:t>
      </w:r>
    </w:p>
    <w:p w14:paraId="2D36DA23" w14:textId="37569ADF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Biomass type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“Woody” or “MSW”.</w:t>
      </w:r>
      <w:r w:rsidR="00C33142">
        <w:rPr>
          <w:rFonts w:ascii="Arial" w:hAnsi="Arial" w:cs="Arial"/>
        </w:rPr>
        <w:t xml:space="preserve"> These inputs are case-sensitive.</w:t>
      </w:r>
    </w:p>
    <w:p w14:paraId="05AE0FF8" w14:textId="0DEA3AAE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Biomass consumption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biomass used for H</w:t>
      </w:r>
      <w:r w:rsidRPr="00123A6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 in </w:t>
      </w:r>
      <w:r w:rsidR="008A1E1C">
        <w:rPr>
          <w:rFonts w:ascii="Arial" w:hAnsi="Arial" w:cs="Arial"/>
        </w:rPr>
        <w:t>specified units</w:t>
      </w:r>
      <w:r>
        <w:rPr>
          <w:rFonts w:ascii="Arial" w:hAnsi="Arial" w:cs="Arial"/>
        </w:rPr>
        <w:t>.</w:t>
      </w:r>
    </w:p>
    <w:p w14:paraId="5C10FBC5" w14:textId="393254F9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Biomass emissions avoidance source</w:t>
      </w:r>
      <w:r w:rsidRPr="00123A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“Landfill” or “N/A”.</w:t>
      </w:r>
      <w:r w:rsidR="00C33142">
        <w:rPr>
          <w:rFonts w:ascii="Arial" w:hAnsi="Arial" w:cs="Arial"/>
        </w:rPr>
        <w:t xml:space="preserve"> These inputs are case-sensitive.</w:t>
      </w:r>
    </w:p>
    <w:p w14:paraId="0853960B" w14:textId="2C0CA029" w:rsidR="00123A61" w:rsidRDefault="00123A61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</w:t>
      </w:r>
      <w:r w:rsidRPr="00123A61"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 xml:space="preserve"> Distribution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 w:rsidR="008A1E1C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“Truck”</w:t>
      </w:r>
      <w:r w:rsidR="008A1E1C">
        <w:rPr>
          <w:rFonts w:ascii="Arial" w:hAnsi="Arial" w:cs="Arial"/>
        </w:rPr>
        <w:t xml:space="preserve"> or “Pipeline”.</w:t>
      </w:r>
      <w:r w:rsidR="00C33142">
        <w:rPr>
          <w:rFonts w:ascii="Arial" w:hAnsi="Arial" w:cs="Arial"/>
        </w:rPr>
        <w:t xml:space="preserve"> These inputs are case-sensitive.</w:t>
      </w:r>
    </w:p>
    <w:p w14:paraId="5033B4F0" w14:textId="095CF487" w:rsidR="008A1E1C" w:rsidRDefault="008A1E1C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</w:t>
      </w:r>
      <w:r w:rsidRPr="00123A61"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 xml:space="preserve"> travel distance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distance liquefied and/compressed H</w:t>
      </w:r>
      <w:r w:rsidRPr="008A1E1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travels via truck and/or pipeline in specified units.</w:t>
      </w:r>
    </w:p>
    <w:p w14:paraId="49CF59E7" w14:textId="40299774" w:rsidR="00DE3EB7" w:rsidRPr="002635E9" w:rsidRDefault="008A1E1C" w:rsidP="002635E9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</w:t>
      </w:r>
      <w:r w:rsidRPr="00123A61"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 xml:space="preserve"> transport cost</w:t>
      </w:r>
      <w:r>
        <w:rPr>
          <w:rFonts w:ascii="Arial" w:hAnsi="Arial" w:cs="Arial"/>
        </w:rPr>
        <w:t xml:space="preserve">: </w:t>
      </w:r>
      <w:r w:rsidR="00DE3EB7">
        <w:rPr>
          <w:rFonts w:ascii="Arial" w:hAnsi="Arial" w:cs="Arial"/>
        </w:rPr>
        <w:t>T</w:t>
      </w:r>
      <w:r>
        <w:rPr>
          <w:rFonts w:ascii="Arial" w:hAnsi="Arial" w:cs="Arial"/>
        </w:rPr>
        <w:t>ype cost of transporting H</w:t>
      </w:r>
      <w:r w:rsidRPr="008A1E1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via truck and/or pipeline in specified units.</w:t>
      </w:r>
    </w:p>
    <w:p w14:paraId="581D3BAA" w14:textId="16A41050" w:rsidR="003C3D69" w:rsidRPr="002635E9" w:rsidRDefault="008A1E1C" w:rsidP="003C3D69">
      <w:pPr>
        <w:pStyle w:val="ListParagraph"/>
        <w:spacing w:before="240" w:after="240"/>
        <w:rPr>
          <w:rFonts w:ascii="Arial" w:hAnsi="Arial" w:cs="Arial"/>
        </w:rPr>
      </w:pPr>
      <w:r w:rsidRPr="008A1E1C">
        <w:rPr>
          <w:rFonts w:ascii="Arial" w:hAnsi="Arial" w:cs="Arial"/>
        </w:rPr>
        <w:t>Among</w:t>
      </w:r>
      <w:r>
        <w:rPr>
          <w:rFonts w:ascii="Arial" w:hAnsi="Arial" w:cs="Arial"/>
          <w:b/>
          <w:bCs/>
        </w:rPr>
        <w:t xml:space="preserve"> o</w:t>
      </w:r>
      <w:r w:rsidRPr="008A1E1C">
        <w:rPr>
          <w:rFonts w:ascii="Arial" w:hAnsi="Arial" w:cs="Arial"/>
          <w:b/>
          <w:bCs/>
        </w:rPr>
        <w:t>ptional user input</w:t>
      </w:r>
      <w:r w:rsidR="007177F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</w:t>
      </w:r>
      <w:r w:rsidRPr="007177F9">
        <w:rPr>
          <w:rFonts w:ascii="Arial" w:hAnsi="Arial" w:cs="Arial"/>
        </w:rPr>
        <w:t>in this tab</w:t>
      </w:r>
      <w:r w:rsidRPr="004C4F9F">
        <w:rPr>
          <w:rFonts w:ascii="Arial" w:hAnsi="Arial" w:cs="Arial"/>
          <w:b/>
          <w:bCs/>
        </w:rPr>
        <w:t xml:space="preserve"> </w:t>
      </w:r>
      <w:r w:rsidRPr="004C4F9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: </w:t>
      </w:r>
      <w:r w:rsidRPr="007177F9">
        <w:rPr>
          <w:rFonts w:ascii="Arial" w:hAnsi="Arial" w:cs="Arial"/>
          <w:i/>
          <w:iCs/>
        </w:rPr>
        <w:t xml:space="preserve">Electrolyzer size, Total uninstalled CAPEX, Stack CAPEX, </w:t>
      </w:r>
      <w:proofErr w:type="spellStart"/>
      <w:r w:rsidRPr="007177F9">
        <w:rPr>
          <w:rFonts w:ascii="Arial" w:hAnsi="Arial" w:cs="Arial"/>
          <w:i/>
          <w:iCs/>
        </w:rPr>
        <w:t>BoP</w:t>
      </w:r>
      <w:proofErr w:type="spellEnd"/>
      <w:r w:rsidRPr="007177F9">
        <w:rPr>
          <w:rFonts w:ascii="Arial" w:hAnsi="Arial" w:cs="Arial"/>
          <w:i/>
          <w:iCs/>
        </w:rPr>
        <w:t xml:space="preserve"> CAPEX, Liquefier CAPEX, Storage tank CAPEX, Misc. electricity usage, Water consumption</w:t>
      </w:r>
      <w:r w:rsidR="007177F9" w:rsidRPr="007177F9">
        <w:rPr>
          <w:rFonts w:ascii="Arial" w:hAnsi="Arial" w:cs="Arial"/>
          <w:i/>
          <w:iCs/>
        </w:rPr>
        <w:t>,</w:t>
      </w:r>
      <w:r w:rsidR="007177F9">
        <w:rPr>
          <w:rFonts w:ascii="Arial" w:hAnsi="Arial" w:cs="Arial"/>
        </w:rPr>
        <w:t xml:space="preserve"> and </w:t>
      </w:r>
      <w:r w:rsidR="007177F9" w:rsidRPr="007177F9">
        <w:rPr>
          <w:rFonts w:ascii="Arial" w:hAnsi="Arial" w:cs="Arial"/>
          <w:i/>
          <w:iCs/>
        </w:rPr>
        <w:t>Water cost</w:t>
      </w:r>
      <w:r w:rsidR="003C3D69">
        <w:rPr>
          <w:rFonts w:ascii="Arial" w:hAnsi="Arial" w:cs="Arial"/>
        </w:rPr>
        <w:t xml:space="preserve">. </w:t>
      </w:r>
      <w:r w:rsidR="00DE3EB7">
        <w:rPr>
          <w:rFonts w:ascii="Arial" w:hAnsi="Arial" w:cs="Arial"/>
        </w:rPr>
        <w:t>“N/A” should be typed</w:t>
      </w:r>
      <w:r w:rsidR="007177F9">
        <w:rPr>
          <w:rFonts w:ascii="Arial" w:hAnsi="Arial" w:cs="Arial"/>
        </w:rPr>
        <w:t xml:space="preserve"> unless project-specific values are known in the specified units. </w:t>
      </w:r>
    </w:p>
    <w:p w14:paraId="772F9478" w14:textId="171E8BF9" w:rsidR="003C3D69" w:rsidRPr="002635E9" w:rsidRDefault="007177F9" w:rsidP="003C3D69">
      <w:pPr>
        <w:pStyle w:val="ListParagraph"/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Apart from the mandatory and optional user inputs, there are </w:t>
      </w:r>
      <w:r w:rsidRPr="007177F9">
        <w:rPr>
          <w:rFonts w:ascii="Arial" w:hAnsi="Arial" w:cs="Arial"/>
          <w:b/>
          <w:bCs/>
        </w:rPr>
        <w:t>default inputs</w:t>
      </w:r>
      <w:r w:rsidRPr="007177F9">
        <w:rPr>
          <w:rFonts w:ascii="Arial" w:hAnsi="Arial" w:cs="Arial"/>
        </w:rPr>
        <w:t xml:space="preserve"> (</w:t>
      </w:r>
      <w:r w:rsidRPr="007177F9">
        <w:rPr>
          <w:rFonts w:ascii="Arial" w:hAnsi="Arial" w:cs="Arial"/>
          <w:i/>
          <w:iCs/>
        </w:rPr>
        <w:t>Labor cost, Electrolyzer maintenance cost, KOH and/or N</w:t>
      </w:r>
      <w:r w:rsidRPr="007177F9">
        <w:rPr>
          <w:rFonts w:ascii="Arial" w:hAnsi="Arial" w:cs="Arial"/>
          <w:i/>
          <w:iCs/>
          <w:vertAlign w:val="subscript"/>
        </w:rPr>
        <w:t>2</w:t>
      </w:r>
      <w:r w:rsidRPr="007177F9">
        <w:rPr>
          <w:rFonts w:ascii="Arial" w:hAnsi="Arial" w:cs="Arial"/>
          <w:i/>
          <w:iCs/>
        </w:rPr>
        <w:t xml:space="preserve"> cost, Liquefier maintenance cost, Natural gas consumption by biomass conversion, Diesel consumption by biomass conversion, Biomass transport and preparation emissions, Biomass conversion maintenance emissions, Soil carbon storage, SO</w:t>
      </w:r>
      <w:r w:rsidRPr="007177F9">
        <w:rPr>
          <w:rFonts w:ascii="Arial" w:hAnsi="Arial" w:cs="Arial"/>
          <w:i/>
          <w:iCs/>
          <w:vertAlign w:val="subscript"/>
        </w:rPr>
        <w:t>2</w:t>
      </w:r>
      <w:r w:rsidRPr="007177F9">
        <w:rPr>
          <w:rFonts w:ascii="Arial" w:hAnsi="Arial" w:cs="Arial"/>
          <w:i/>
          <w:iCs/>
        </w:rPr>
        <w:t xml:space="preserve"> emissions from biomass conversion, NO</w:t>
      </w:r>
      <w:r w:rsidRPr="007177F9">
        <w:rPr>
          <w:rFonts w:ascii="Arial" w:hAnsi="Arial" w:cs="Arial"/>
          <w:i/>
          <w:iCs/>
          <w:vertAlign w:val="subscript"/>
        </w:rPr>
        <w:t>x</w:t>
      </w:r>
      <w:r w:rsidRPr="007177F9">
        <w:rPr>
          <w:rFonts w:ascii="Arial" w:hAnsi="Arial" w:cs="Arial"/>
          <w:i/>
          <w:iCs/>
        </w:rPr>
        <w:t xml:space="preserve"> emissions from biomass conversion,</w:t>
      </w:r>
      <w:r>
        <w:rPr>
          <w:rFonts w:ascii="Arial" w:hAnsi="Arial" w:cs="Arial"/>
          <w:i/>
          <w:iCs/>
        </w:rPr>
        <w:t xml:space="preserve"> </w:t>
      </w:r>
      <w:r w:rsidRPr="007177F9">
        <w:rPr>
          <w:rFonts w:ascii="Arial" w:hAnsi="Arial" w:cs="Arial"/>
        </w:rPr>
        <w:t>and</w:t>
      </w:r>
      <w:r w:rsidRPr="007177F9">
        <w:rPr>
          <w:rFonts w:ascii="Arial" w:hAnsi="Arial" w:cs="Arial"/>
          <w:i/>
          <w:iCs/>
        </w:rPr>
        <w:t xml:space="preserve"> PM10 emissions from biomass conversion</w:t>
      </w:r>
      <w:r w:rsidRPr="007177F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which if known by user should be </w:t>
      </w:r>
      <w:r w:rsidR="00DE3EB7">
        <w:rPr>
          <w:rFonts w:ascii="Arial" w:hAnsi="Arial" w:cs="Arial"/>
        </w:rPr>
        <w:t>typed</w:t>
      </w:r>
      <w:r>
        <w:rPr>
          <w:rFonts w:ascii="Arial" w:hAnsi="Arial" w:cs="Arial"/>
        </w:rPr>
        <w:t xml:space="preserve"> </w:t>
      </w:r>
      <w:r w:rsidR="00DE3EB7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specifi</w:t>
      </w:r>
      <w:r w:rsidR="00DE3EB7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units.</w:t>
      </w:r>
    </w:p>
    <w:p w14:paraId="1F36BE49" w14:textId="4DA66E14" w:rsidR="004C4F9F" w:rsidRDefault="0013349E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Supply</w:t>
      </w:r>
      <w:r w:rsidRPr="004C4F9F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Year-specific average </w:t>
      </w:r>
      <w:r w:rsidR="003C3D69">
        <w:rPr>
          <w:rFonts w:ascii="Arial" w:hAnsi="Arial" w:cs="Arial"/>
        </w:rPr>
        <w:t xml:space="preserve">daily </w:t>
      </w:r>
      <w:r w:rsidR="000F28D5">
        <w:rPr>
          <w:rFonts w:ascii="Arial" w:hAnsi="Arial" w:cs="Arial"/>
        </w:rPr>
        <w:t>H</w:t>
      </w:r>
      <w:r w:rsidR="000F28D5" w:rsidRPr="00123A61">
        <w:rPr>
          <w:rFonts w:ascii="Arial" w:hAnsi="Arial" w:cs="Arial"/>
          <w:vertAlign w:val="subscript"/>
        </w:rPr>
        <w:t>2</w:t>
      </w:r>
      <w:r w:rsidR="000F28D5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production data in specified units for each of the producers entered in the “Producer” tab. </w:t>
      </w:r>
      <w:r w:rsidRPr="0013349E">
        <w:rPr>
          <w:rFonts w:ascii="Arial" w:hAnsi="Arial" w:cs="Arial"/>
          <w:b/>
          <w:bCs/>
        </w:rPr>
        <w:t>User input is mandatory</w:t>
      </w:r>
      <w:r>
        <w:rPr>
          <w:rFonts w:ascii="Arial" w:hAnsi="Arial" w:cs="Arial"/>
        </w:rPr>
        <w:t xml:space="preserve"> for this tab</w:t>
      </w:r>
      <w:r w:rsidR="00DE3EB7">
        <w:rPr>
          <w:rFonts w:ascii="Arial" w:hAnsi="Arial" w:cs="Arial"/>
        </w:rPr>
        <w:t xml:space="preserve"> to run the code</w:t>
      </w:r>
      <w:r>
        <w:rPr>
          <w:rFonts w:ascii="Arial" w:hAnsi="Arial" w:cs="Arial"/>
        </w:rPr>
        <w:t>.</w:t>
      </w:r>
    </w:p>
    <w:p w14:paraId="0348D0A4" w14:textId="3C4A49C0" w:rsidR="0013349E" w:rsidRDefault="0013349E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End</w:t>
      </w:r>
      <w:r w:rsidR="00E703B7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user</w:t>
      </w:r>
      <w:r w:rsidRPr="004C4F9F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C33142">
        <w:rPr>
          <w:rFonts w:ascii="Arial" w:hAnsi="Arial" w:cs="Arial"/>
        </w:rPr>
        <w:t xml:space="preserve">Data for each end-user projects. </w:t>
      </w:r>
      <w:r w:rsidR="00C33142" w:rsidRPr="00C33142">
        <w:rPr>
          <w:rFonts w:ascii="Arial" w:hAnsi="Arial" w:cs="Arial"/>
          <w:b/>
          <w:bCs/>
        </w:rPr>
        <w:t>All inputs are mandatory</w:t>
      </w:r>
      <w:r w:rsidR="00C33142">
        <w:rPr>
          <w:rFonts w:ascii="Arial" w:hAnsi="Arial" w:cs="Arial"/>
        </w:rPr>
        <w:t xml:space="preserve"> in this tab:</w:t>
      </w:r>
    </w:p>
    <w:p w14:paraId="2F564D72" w14:textId="77777777" w:rsidR="00C33142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>Name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project name.</w:t>
      </w:r>
    </w:p>
    <w:p w14:paraId="1CE5C8A3" w14:textId="77777777" w:rsidR="00C33142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</w:rPr>
      </w:pPr>
      <w:r w:rsidRPr="002D1E96">
        <w:rPr>
          <w:rFonts w:ascii="Arial" w:hAnsi="Arial" w:cs="Arial"/>
          <w:i/>
          <w:iCs/>
        </w:rPr>
        <w:t xml:space="preserve">Latitude </w:t>
      </w:r>
      <w:r w:rsidRPr="002D1E96">
        <w:rPr>
          <w:rFonts w:ascii="Arial" w:hAnsi="Arial" w:cs="Arial"/>
        </w:rPr>
        <w:t>and</w:t>
      </w:r>
      <w:r w:rsidRPr="002D1E96">
        <w:rPr>
          <w:rFonts w:ascii="Arial" w:hAnsi="Arial" w:cs="Arial"/>
          <w:i/>
          <w:iCs/>
        </w:rPr>
        <w:t xml:space="preserve"> Longitude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project location in decimal degrees.</w:t>
      </w:r>
    </w:p>
    <w:p w14:paraId="364ECDDD" w14:textId="3BB5C609" w:rsidR="00C33142" w:rsidRPr="00C33142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</w:rPr>
        <w:t>Use type</w:t>
      </w:r>
      <w:r w:rsidRPr="002D1E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“TRANSIT”, “TRUCK”, “POWER”, or “AVIATION”. These inputs are case-sensitive.</w:t>
      </w:r>
    </w:p>
    <w:p w14:paraId="44828C89" w14:textId="45F859BB" w:rsidR="00C33142" w:rsidRPr="002D1E96" w:rsidRDefault="00C33142" w:rsidP="00DE3EB7">
      <w:pPr>
        <w:pStyle w:val="ListParagraph"/>
        <w:numPr>
          <w:ilvl w:val="1"/>
          <w:numId w:val="5"/>
        </w:numPr>
        <w:spacing w:before="240" w:after="240"/>
        <w:ind w:left="1350" w:hanging="270"/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</w:rPr>
        <w:t xml:space="preserve">Fuel </w:t>
      </w:r>
      <w:r w:rsidRPr="00C33142">
        <w:rPr>
          <w:rFonts w:ascii="Arial" w:hAnsi="Arial" w:cs="Arial"/>
          <w:i/>
          <w:iCs/>
        </w:rPr>
        <w:t>type</w:t>
      </w:r>
      <w:r w:rsidRPr="00C3314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type “Natural gas” or “</w:t>
      </w:r>
      <w:proofErr w:type="spellStart"/>
      <w:r>
        <w:rPr>
          <w:rFonts w:ascii="Arial" w:hAnsi="Arial" w:cs="Arial"/>
        </w:rPr>
        <w:t>Ultra low</w:t>
      </w:r>
      <w:proofErr w:type="spellEnd"/>
      <w:r>
        <w:rPr>
          <w:rFonts w:ascii="Arial" w:hAnsi="Arial" w:cs="Arial"/>
        </w:rPr>
        <w:t xml:space="preserve"> sulfur diesel”. These</w:t>
      </w:r>
      <w:r w:rsidR="00A0138F">
        <w:rPr>
          <w:rFonts w:ascii="Arial" w:hAnsi="Arial" w:cs="Arial"/>
        </w:rPr>
        <w:t xml:space="preserve"> inputs</w:t>
      </w:r>
      <w:r>
        <w:rPr>
          <w:rFonts w:ascii="Arial" w:hAnsi="Arial" w:cs="Arial"/>
        </w:rPr>
        <w:t xml:space="preserve"> represent the type of fuel avoided by H</w:t>
      </w:r>
      <w:r w:rsidRPr="00C3314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 These inputs are case-sensitive.</w:t>
      </w:r>
    </w:p>
    <w:p w14:paraId="3641DE00" w14:textId="1B79CE7E" w:rsidR="00CF52CD" w:rsidRDefault="00CF52CD" w:rsidP="00DE3EB7"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Demand</w:t>
      </w:r>
      <w:r w:rsidRPr="004C4F9F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Year-specific average</w:t>
      </w:r>
      <w:r w:rsidR="00E703B7">
        <w:rPr>
          <w:rFonts w:ascii="Arial" w:hAnsi="Arial" w:cs="Arial"/>
        </w:rPr>
        <w:t xml:space="preserve"> daily</w:t>
      </w:r>
      <w:r>
        <w:rPr>
          <w:rFonts w:ascii="Arial" w:hAnsi="Arial" w:cs="Arial"/>
        </w:rPr>
        <w:t xml:space="preserve"> </w:t>
      </w:r>
      <w:r w:rsidR="006E7E8B">
        <w:rPr>
          <w:rFonts w:ascii="Arial" w:hAnsi="Arial" w:cs="Arial"/>
        </w:rPr>
        <w:t>H</w:t>
      </w:r>
      <w:r w:rsidR="006E7E8B" w:rsidRPr="00123A61">
        <w:rPr>
          <w:rFonts w:ascii="Arial" w:hAnsi="Arial" w:cs="Arial"/>
          <w:vertAlign w:val="subscript"/>
        </w:rPr>
        <w:t>2</w:t>
      </w:r>
      <w:r w:rsidR="006E7E8B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demand data in specified units for each of the endusers entered in the “Enduser” tab. </w:t>
      </w:r>
      <w:r w:rsidRPr="0013349E">
        <w:rPr>
          <w:rFonts w:ascii="Arial" w:hAnsi="Arial" w:cs="Arial"/>
          <w:b/>
          <w:bCs/>
        </w:rPr>
        <w:t>User input is mandatory</w:t>
      </w:r>
      <w:r>
        <w:rPr>
          <w:rFonts w:ascii="Arial" w:hAnsi="Arial" w:cs="Arial"/>
        </w:rPr>
        <w:t xml:space="preserve"> for this tab</w:t>
      </w:r>
      <w:r w:rsidR="00DE3EB7">
        <w:rPr>
          <w:rFonts w:ascii="Arial" w:hAnsi="Arial" w:cs="Arial"/>
        </w:rPr>
        <w:t xml:space="preserve"> to run the code</w:t>
      </w:r>
      <w:r>
        <w:rPr>
          <w:rFonts w:ascii="Arial" w:hAnsi="Arial" w:cs="Arial"/>
        </w:rPr>
        <w:t>.</w:t>
      </w:r>
    </w:p>
    <w:p w14:paraId="4FC77A7F" w14:textId="6F80D730" w:rsidR="00CF52CD" w:rsidRPr="00CF52CD" w:rsidRDefault="00CF52CD" w:rsidP="00DE3EB7">
      <w:pPr>
        <w:spacing w:before="240" w:after="240"/>
        <w:rPr>
          <w:rFonts w:ascii="Arial" w:hAnsi="Arial" w:cs="Arial"/>
        </w:rPr>
      </w:pPr>
      <w:r w:rsidRPr="00CF52CD">
        <w:rPr>
          <w:rFonts w:ascii="Arial" w:hAnsi="Arial" w:cs="Arial"/>
          <w:u w:val="single"/>
        </w:rPr>
        <w:t>Step</w:t>
      </w:r>
      <w:r>
        <w:rPr>
          <w:rFonts w:ascii="Arial" w:hAnsi="Arial" w:cs="Arial"/>
          <w:u w:val="single"/>
        </w:rPr>
        <w:t xml:space="preserve"> 2</w:t>
      </w:r>
      <w:r w:rsidRPr="00CF52CD">
        <w:rPr>
          <w:rFonts w:ascii="Arial" w:hAnsi="Arial" w:cs="Arial"/>
          <w:u w:val="single"/>
        </w:rPr>
        <w:t>:</w:t>
      </w:r>
      <w:r w:rsidRPr="00CF5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Open the code in an IDE and set the directory for the input Excel spreadsheet and shapefiles folder</w:t>
      </w:r>
      <w:r w:rsidR="00DE3EB7">
        <w:rPr>
          <w:rFonts w:ascii="Arial" w:hAnsi="Arial" w:cs="Arial"/>
        </w:rPr>
        <w:t xml:space="preserve"> so that the code can pull the data for analysis and modeling</w:t>
      </w:r>
      <w:r>
        <w:rPr>
          <w:rFonts w:ascii="Arial" w:hAnsi="Arial" w:cs="Arial"/>
        </w:rPr>
        <w:t>.</w:t>
      </w:r>
    </w:p>
    <w:p w14:paraId="5021A908" w14:textId="019164C4" w:rsidR="000743A8" w:rsidRDefault="000743A8" w:rsidP="00DE3EB7">
      <w:pPr>
        <w:spacing w:before="240" w:after="240"/>
        <w:rPr>
          <w:rFonts w:ascii="Arial" w:hAnsi="Arial" w:cs="Arial"/>
        </w:rPr>
      </w:pPr>
      <w:r w:rsidRPr="00CF52CD">
        <w:rPr>
          <w:rFonts w:ascii="Arial" w:hAnsi="Arial" w:cs="Arial"/>
          <w:u w:val="single"/>
        </w:rPr>
        <w:t>Step</w:t>
      </w:r>
      <w:r>
        <w:rPr>
          <w:rFonts w:ascii="Arial" w:hAnsi="Arial" w:cs="Arial"/>
          <w:u w:val="single"/>
        </w:rPr>
        <w:t xml:space="preserve"> 3</w:t>
      </w:r>
      <w:r w:rsidRPr="00CF52CD">
        <w:rPr>
          <w:rFonts w:ascii="Arial" w:hAnsi="Arial" w:cs="Arial"/>
          <w:u w:val="single"/>
        </w:rPr>
        <w:t>:</w:t>
      </w:r>
      <w:r w:rsidRPr="00CF5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Run the code. Note that after the first run, installing the packages i</w:t>
      </w:r>
      <w:r w:rsidR="00DE3E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not required and can be deactivated by putting “#” in front of the “</w:t>
      </w:r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proofErr w:type="gramEnd"/>
      <w:r>
        <w:rPr>
          <w:rFonts w:ascii="Arial" w:hAnsi="Arial" w:cs="Arial"/>
        </w:rPr>
        <w:t>()” to make the later runs quicker.</w:t>
      </w:r>
    </w:p>
    <w:p w14:paraId="2AEF6FD8" w14:textId="32E49E99" w:rsidR="000743A8" w:rsidRDefault="000743A8" w:rsidP="00DE3EB7">
      <w:pPr>
        <w:spacing w:before="240" w:after="240"/>
        <w:rPr>
          <w:rFonts w:ascii="Arial" w:hAnsi="Arial" w:cs="Arial"/>
        </w:rPr>
      </w:pPr>
      <w:r w:rsidRPr="00CF52CD">
        <w:rPr>
          <w:rFonts w:ascii="Arial" w:hAnsi="Arial" w:cs="Arial"/>
          <w:u w:val="single"/>
        </w:rPr>
        <w:t>Step</w:t>
      </w:r>
      <w:r>
        <w:rPr>
          <w:rFonts w:ascii="Arial" w:hAnsi="Arial" w:cs="Arial"/>
          <w:u w:val="single"/>
        </w:rPr>
        <w:t xml:space="preserve"> 4</w:t>
      </w:r>
      <w:r w:rsidRPr="00CF52CD">
        <w:rPr>
          <w:rFonts w:ascii="Arial" w:hAnsi="Arial" w:cs="Arial"/>
          <w:u w:val="single"/>
        </w:rPr>
        <w:t>:</w:t>
      </w:r>
      <w:r w:rsidRPr="00CF5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Once the code run is complete, the results will be saved in the same directory under the “Results” folder</w:t>
      </w:r>
      <w:r w:rsidR="00E4051C">
        <w:rPr>
          <w:rFonts w:ascii="Arial" w:hAnsi="Arial" w:cs="Arial"/>
        </w:rPr>
        <w:t xml:space="preserve"> (note that the existing files will be replaced by newer files with each run. Hence, change the name of the main folder if needed for later comparison)</w:t>
      </w:r>
      <w:r>
        <w:rPr>
          <w:rFonts w:ascii="Arial" w:hAnsi="Arial" w:cs="Arial"/>
        </w:rPr>
        <w:t>:</w:t>
      </w:r>
    </w:p>
    <w:p w14:paraId="7F2D00E5" w14:textId="6F26AA62" w:rsidR="000743A8" w:rsidRDefault="000743A8" w:rsidP="00DE3EB7">
      <w:pPr>
        <w:pStyle w:val="ListParagraph"/>
        <w:numPr>
          <w:ilvl w:val="0"/>
          <w:numId w:val="6"/>
        </w:numPr>
        <w:spacing w:before="240" w:after="240"/>
        <w:rPr>
          <w:rFonts w:ascii="Arial" w:hAnsi="Arial" w:cs="Arial"/>
        </w:rPr>
      </w:pPr>
      <w:r w:rsidRPr="000743A8">
        <w:rPr>
          <w:rFonts w:ascii="Arial" w:hAnsi="Arial" w:cs="Arial"/>
          <w:u w:val="single"/>
        </w:rPr>
        <w:lastRenderedPageBreak/>
        <w:t>District_results.xlsx:</w:t>
      </w:r>
      <w:r>
        <w:rPr>
          <w:rFonts w:ascii="Arial" w:hAnsi="Arial" w:cs="Arial"/>
        </w:rPr>
        <w:t xml:space="preserve"> This spreadsheet includes a summary of the environmental and economic impacts</w:t>
      </w:r>
      <w:r w:rsidR="00BF1F1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categorized into senate, congressional, and assembly districts and producers and end</w:t>
      </w:r>
      <w:r w:rsidR="00BF1F1D">
        <w:rPr>
          <w:rFonts w:ascii="Arial" w:hAnsi="Arial" w:cs="Arial"/>
        </w:rPr>
        <w:t>-</w:t>
      </w:r>
      <w:r>
        <w:rPr>
          <w:rFonts w:ascii="Arial" w:hAnsi="Arial" w:cs="Arial"/>
        </w:rPr>
        <w:t>users.</w:t>
      </w:r>
    </w:p>
    <w:p w14:paraId="276C7297" w14:textId="3D6F6203" w:rsidR="000743A8" w:rsidRDefault="000743A8" w:rsidP="00DE3EB7">
      <w:pPr>
        <w:pStyle w:val="ListParagraph"/>
        <w:numPr>
          <w:ilvl w:val="0"/>
          <w:numId w:val="6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Producer:</w:t>
      </w:r>
    </w:p>
    <w:p w14:paraId="7D911056" w14:textId="5FE20B79" w:rsidR="000743A8" w:rsidRPr="000743A8" w:rsidRDefault="000743A8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Emissions_CO2:</w:t>
      </w:r>
      <w:r w:rsidR="00134F18" w:rsidRPr="00134F18">
        <w:rPr>
          <w:rFonts w:ascii="Arial" w:hAnsi="Arial" w:cs="Arial"/>
        </w:rPr>
        <w:t xml:space="preserve"> N</w:t>
      </w:r>
      <w:r w:rsidR="00134F18">
        <w:rPr>
          <w:rFonts w:ascii="Arial" w:hAnsi="Arial" w:cs="Arial"/>
        </w:rPr>
        <w:t>et CO</w:t>
      </w:r>
      <w:r w:rsidR="00134F18" w:rsidRPr="000743A8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emissions from feedstock preparation, H</w:t>
      </w:r>
      <w:r w:rsidR="00134F18" w:rsidRPr="00FC1481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production, H</w:t>
      </w:r>
      <w:r w:rsidR="00134F18" w:rsidRPr="00FC1481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compression and/or liquefaction, and H</w:t>
      </w:r>
      <w:r w:rsidR="00134F18" w:rsidRPr="00FC1481">
        <w:rPr>
          <w:rFonts w:ascii="Arial" w:hAnsi="Arial" w:cs="Arial"/>
          <w:vertAlign w:val="subscript"/>
        </w:rPr>
        <w:t>2</w:t>
      </w:r>
      <w:r w:rsidR="00134F18">
        <w:rPr>
          <w:rFonts w:ascii="Arial" w:hAnsi="Arial" w:cs="Arial"/>
        </w:rPr>
        <w:t xml:space="preserve"> transport.</w:t>
      </w:r>
    </w:p>
    <w:p w14:paraId="606DB15E" w14:textId="11185F4A" w:rsidR="000743A8" w:rsidRPr="00134F18" w:rsidRDefault="000743A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Regional_CO2_emissions.jpg:</w:t>
      </w:r>
      <w:r>
        <w:rPr>
          <w:rFonts w:ascii="Arial" w:hAnsi="Arial" w:cs="Arial"/>
        </w:rPr>
        <w:t xml:space="preserve"> Map with regional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</w:t>
      </w:r>
      <w:r w:rsidR="00134F18">
        <w:rPr>
          <w:rFonts w:ascii="Arial" w:hAnsi="Arial" w:cs="Arial"/>
        </w:rPr>
        <w:t>.</w:t>
      </w:r>
    </w:p>
    <w:p w14:paraId="70519120" w14:textId="6F0C47E3" w:rsidR="00134F18" w:rsidRPr="000743A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</w:t>
      </w:r>
      <w:r w:rsidRPr="000743A8">
        <w:rPr>
          <w:rFonts w:ascii="Arial" w:hAnsi="Arial" w:cs="Arial"/>
          <w:u w:val="single"/>
        </w:rPr>
        <w:t>_CO2_emissions.jpg:</w:t>
      </w:r>
      <w:r>
        <w:rPr>
          <w:rFonts w:ascii="Arial" w:hAnsi="Arial" w:cs="Arial"/>
        </w:rPr>
        <w:t xml:space="preserve"> Plot with temporal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 </w:t>
      </w:r>
    </w:p>
    <w:p w14:paraId="2D56A701" w14:textId="452EBD89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Breakdown</w:t>
      </w:r>
      <w:r w:rsidRPr="000743A8">
        <w:rPr>
          <w:rFonts w:ascii="Arial" w:hAnsi="Arial" w:cs="Arial"/>
          <w:u w:val="single"/>
        </w:rPr>
        <w:t>_CO2_emissions.jpg:</w:t>
      </w:r>
      <w:r>
        <w:rPr>
          <w:rFonts w:ascii="Arial" w:hAnsi="Arial" w:cs="Arial"/>
        </w:rPr>
        <w:t xml:space="preserve"> Plot with breakdown of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20169B97" w14:textId="00479C6A" w:rsidR="00134F18" w:rsidRPr="000743A8" w:rsidRDefault="00134F18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proofErr w:type="spellStart"/>
      <w:r w:rsidRPr="000743A8">
        <w:rPr>
          <w:rFonts w:ascii="Arial" w:hAnsi="Arial" w:cs="Arial"/>
          <w:u w:val="single"/>
        </w:rPr>
        <w:t>Emissions_</w:t>
      </w:r>
      <w:r>
        <w:rPr>
          <w:rFonts w:ascii="Arial" w:hAnsi="Arial" w:cs="Arial"/>
          <w:u w:val="single"/>
        </w:rPr>
        <w:t>other</w:t>
      </w:r>
      <w:proofErr w:type="spellEnd"/>
      <w:r w:rsidRPr="000743A8">
        <w:rPr>
          <w:rFonts w:ascii="Arial" w:hAnsi="Arial" w:cs="Arial"/>
          <w:u w:val="single"/>
        </w:rPr>
        <w:t>:</w:t>
      </w:r>
      <w:r w:rsidRPr="00134F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Other criteria emissions from feedstock preparation,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compression and/or liquefaction, and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transport.</w:t>
      </w:r>
    </w:p>
    <w:p w14:paraId="1E5BA6C8" w14:textId="1C5201B6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SO2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SO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3D19FF9A" w14:textId="5A68046F" w:rsidR="00134F18" w:rsidRPr="000743A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NOx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 emissions. </w:t>
      </w:r>
    </w:p>
    <w:p w14:paraId="296F9296" w14:textId="60B64FB4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PM10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PM10 emissions.</w:t>
      </w:r>
    </w:p>
    <w:p w14:paraId="485FF0DA" w14:textId="13D86C67" w:rsidR="00134F18" w:rsidRPr="000743A8" w:rsidRDefault="00134F18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Costs</w:t>
      </w:r>
      <w:r w:rsidRPr="000743A8">
        <w:rPr>
          <w:rFonts w:ascii="Arial" w:hAnsi="Arial" w:cs="Arial"/>
          <w:u w:val="single"/>
        </w:rPr>
        <w:t>:</w:t>
      </w:r>
      <w:r w:rsidRPr="00134F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Total costs from feedstock preparation,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production,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compression and/or liquefaction, and H</w:t>
      </w:r>
      <w:r w:rsidRPr="00FC148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transport.</w:t>
      </w:r>
    </w:p>
    <w:p w14:paraId="23A7C91E" w14:textId="2768FD88" w:rsidR="00134F18" w:rsidRPr="00134F1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cost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Map with regional total costs.</w:t>
      </w:r>
    </w:p>
    <w:p w14:paraId="76DB4947" w14:textId="09D80144" w:rsidR="00134F18" w:rsidRPr="000743A8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</w:t>
      </w:r>
      <w:r w:rsidRPr="000743A8">
        <w:rPr>
          <w:rFonts w:ascii="Arial" w:hAnsi="Arial" w:cs="Arial"/>
          <w:u w:val="single"/>
        </w:rPr>
        <w:t>_</w:t>
      </w:r>
      <w:r>
        <w:rPr>
          <w:rFonts w:ascii="Arial" w:hAnsi="Arial" w:cs="Arial"/>
          <w:u w:val="single"/>
        </w:rPr>
        <w:t>cost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temporal total costs. </w:t>
      </w:r>
    </w:p>
    <w:p w14:paraId="559730A3" w14:textId="4C118FAE" w:rsidR="00134F18" w:rsidRPr="001320A0" w:rsidRDefault="00134F18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Breakdown</w:t>
      </w:r>
      <w:r w:rsidRPr="000743A8">
        <w:rPr>
          <w:rFonts w:ascii="Arial" w:hAnsi="Arial" w:cs="Arial"/>
          <w:u w:val="single"/>
        </w:rPr>
        <w:t>_</w:t>
      </w:r>
      <w:r>
        <w:rPr>
          <w:rFonts w:ascii="Arial" w:hAnsi="Arial" w:cs="Arial"/>
          <w:u w:val="single"/>
        </w:rPr>
        <w:t>cost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breakdown of total costs.</w:t>
      </w:r>
    </w:p>
    <w:p w14:paraId="6F449B8F" w14:textId="54942E3E" w:rsidR="001320A0" w:rsidRDefault="001320A0" w:rsidP="00DE3EB7">
      <w:pPr>
        <w:pStyle w:val="ListParagraph"/>
        <w:numPr>
          <w:ilvl w:val="0"/>
          <w:numId w:val="6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  <w:u w:val="single"/>
        </w:rPr>
        <w:t>Enduser:</w:t>
      </w:r>
    </w:p>
    <w:p w14:paraId="3610BE80" w14:textId="5624D977" w:rsidR="001320A0" w:rsidRPr="000743A8" w:rsidRDefault="001320A0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Emissions_CO2:</w:t>
      </w:r>
      <w:r w:rsidRPr="00134F18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et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 avoided by endusers.</w:t>
      </w:r>
    </w:p>
    <w:p w14:paraId="3B691096" w14:textId="5D243CD9" w:rsidR="001320A0" w:rsidRPr="00134F1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Regional_CO2_</w:t>
      </w:r>
      <w:r>
        <w:rPr>
          <w:rFonts w:ascii="Arial" w:hAnsi="Arial" w:cs="Arial"/>
          <w:u w:val="single"/>
        </w:rPr>
        <w:t>avoided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Map with regional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48AE2D66" w14:textId="71C615F3" w:rsidR="001320A0" w:rsidRPr="000743A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</w:t>
      </w:r>
      <w:r w:rsidRPr="000743A8">
        <w:rPr>
          <w:rFonts w:ascii="Arial" w:hAnsi="Arial" w:cs="Arial"/>
          <w:u w:val="single"/>
        </w:rPr>
        <w:t>_CO2_</w:t>
      </w:r>
      <w:r>
        <w:rPr>
          <w:rFonts w:ascii="Arial" w:hAnsi="Arial" w:cs="Arial"/>
          <w:u w:val="single"/>
        </w:rPr>
        <w:t>avoided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temporal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 </w:t>
      </w:r>
    </w:p>
    <w:p w14:paraId="5D1072E7" w14:textId="19F465D1" w:rsidR="001320A0" w:rsidRPr="00134F1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Breakdown</w:t>
      </w:r>
      <w:r w:rsidRPr="000743A8">
        <w:rPr>
          <w:rFonts w:ascii="Arial" w:hAnsi="Arial" w:cs="Arial"/>
          <w:u w:val="single"/>
        </w:rPr>
        <w:t>_CO2_</w:t>
      </w:r>
      <w:r>
        <w:rPr>
          <w:rFonts w:ascii="Arial" w:hAnsi="Arial" w:cs="Arial"/>
          <w:u w:val="single"/>
        </w:rPr>
        <w:t>avoided</w:t>
      </w:r>
      <w:r w:rsidRPr="000743A8">
        <w:rPr>
          <w:rFonts w:ascii="Arial" w:hAnsi="Arial" w:cs="Arial"/>
          <w:u w:val="single"/>
        </w:rPr>
        <w:t>.jpg:</w:t>
      </w:r>
      <w:r>
        <w:rPr>
          <w:rFonts w:ascii="Arial" w:hAnsi="Arial" w:cs="Arial"/>
        </w:rPr>
        <w:t xml:space="preserve"> Plot with breakdown of CO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5B14E162" w14:textId="53082D35" w:rsidR="001320A0" w:rsidRPr="000743A8" w:rsidRDefault="001320A0" w:rsidP="00DE3EB7">
      <w:pPr>
        <w:pStyle w:val="ListParagraph"/>
        <w:numPr>
          <w:ilvl w:val="1"/>
          <w:numId w:val="6"/>
        </w:numPr>
        <w:spacing w:before="240" w:after="240"/>
        <w:rPr>
          <w:rFonts w:ascii="Arial" w:hAnsi="Arial" w:cs="Arial"/>
          <w:u w:val="single"/>
        </w:rPr>
      </w:pPr>
      <w:proofErr w:type="spellStart"/>
      <w:r w:rsidRPr="000743A8">
        <w:rPr>
          <w:rFonts w:ascii="Arial" w:hAnsi="Arial" w:cs="Arial"/>
          <w:u w:val="single"/>
        </w:rPr>
        <w:t>Emissions_</w:t>
      </w:r>
      <w:r>
        <w:rPr>
          <w:rFonts w:ascii="Arial" w:hAnsi="Arial" w:cs="Arial"/>
          <w:u w:val="single"/>
        </w:rPr>
        <w:t>other</w:t>
      </w:r>
      <w:proofErr w:type="spellEnd"/>
      <w:r w:rsidRPr="000743A8">
        <w:rPr>
          <w:rFonts w:ascii="Arial" w:hAnsi="Arial" w:cs="Arial"/>
          <w:u w:val="single"/>
        </w:rPr>
        <w:t>:</w:t>
      </w:r>
      <w:r w:rsidRPr="00134F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Other criteria emissions avoided by endusers.</w:t>
      </w:r>
    </w:p>
    <w:p w14:paraId="4B1741CB" w14:textId="77777777" w:rsidR="001320A0" w:rsidRPr="00134F1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SO2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SO</w:t>
      </w:r>
      <w:r w:rsidRPr="000743A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</w:t>
      </w:r>
    </w:p>
    <w:p w14:paraId="5643F6BD" w14:textId="77777777" w:rsidR="001320A0" w:rsidRPr="000743A8" w:rsidRDefault="001320A0" w:rsidP="00DE3EB7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NOx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 emissions. </w:t>
      </w:r>
    </w:p>
    <w:p w14:paraId="2C242FC1" w14:textId="39FAA736" w:rsidR="0013349E" w:rsidRPr="002635E9" w:rsidRDefault="001320A0" w:rsidP="000743A8">
      <w:pPr>
        <w:pStyle w:val="ListParagraph"/>
        <w:numPr>
          <w:ilvl w:val="2"/>
          <w:numId w:val="6"/>
        </w:numPr>
        <w:spacing w:before="240" w:after="240"/>
        <w:rPr>
          <w:rFonts w:ascii="Arial" w:hAnsi="Arial" w:cs="Arial"/>
          <w:u w:val="single"/>
        </w:rPr>
      </w:pPr>
      <w:r w:rsidRPr="000743A8">
        <w:rPr>
          <w:rFonts w:ascii="Arial" w:hAnsi="Arial" w:cs="Arial"/>
          <w:u w:val="single"/>
        </w:rPr>
        <w:t>Regional_</w:t>
      </w:r>
      <w:r>
        <w:rPr>
          <w:rFonts w:ascii="Arial" w:hAnsi="Arial" w:cs="Arial"/>
          <w:u w:val="single"/>
        </w:rPr>
        <w:t>PM10</w:t>
      </w:r>
      <w:r w:rsidRPr="000743A8">
        <w:rPr>
          <w:rFonts w:ascii="Arial" w:hAnsi="Arial" w:cs="Arial"/>
          <w:u w:val="single"/>
        </w:rPr>
        <w:t>_emissions.jpg:</w:t>
      </w:r>
      <w:r>
        <w:rPr>
          <w:rFonts w:ascii="Arial" w:hAnsi="Arial" w:cs="Arial"/>
        </w:rPr>
        <w:t xml:space="preserve"> Map with regional PM10 emissions.</w:t>
      </w:r>
    </w:p>
    <w:p w14:paraId="61305D3A" w14:textId="5518A704" w:rsidR="00F037A4" w:rsidRPr="002635E9" w:rsidRDefault="00F037A4" w:rsidP="002635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35E9">
        <w:rPr>
          <w:rFonts w:ascii="Arial" w:hAnsi="Arial" w:cs="Arial"/>
          <w:color w:val="222222"/>
        </w:rPr>
        <w:t>Copyright Notice</w:t>
      </w:r>
    </w:p>
    <w:p w14:paraId="17757495" w14:textId="07D5BFAD" w:rsidR="00F037A4" w:rsidRPr="002635E9" w:rsidRDefault="00F037A4" w:rsidP="002635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35E9">
        <w:rPr>
          <w:rFonts w:ascii="Arial" w:hAnsi="Arial" w:cs="Arial"/>
          <w:color w:val="222222"/>
        </w:rPr>
        <w:t>Hydrogen Hub Systems Analysis and Mapping Tool (</w:t>
      </w:r>
      <w:proofErr w:type="spellStart"/>
      <w:r w:rsidRPr="002635E9">
        <w:rPr>
          <w:rStyle w:val="il"/>
          <w:rFonts w:ascii="Arial" w:eastAsiaTheme="majorEastAsia" w:hAnsi="Arial" w:cs="Arial"/>
          <w:color w:val="222222"/>
        </w:rPr>
        <w:t>ParaCraft</w:t>
      </w:r>
      <w:proofErr w:type="spellEnd"/>
      <w:r w:rsidRPr="002635E9">
        <w:rPr>
          <w:rFonts w:ascii="Arial" w:hAnsi="Arial" w:cs="Arial"/>
          <w:color w:val="222222"/>
        </w:rPr>
        <w:t>)</w:t>
      </w:r>
      <w:r w:rsidRPr="00F037A4">
        <w:rPr>
          <w:rFonts w:ascii="Arial" w:hAnsi="Arial" w:cs="Arial"/>
          <w:color w:val="222222"/>
        </w:rPr>
        <w:t> Copyright (c) 2024, The</w:t>
      </w:r>
      <w:r>
        <w:rPr>
          <w:rFonts w:ascii="Arial" w:hAnsi="Arial" w:cs="Arial"/>
          <w:color w:val="222222"/>
        </w:rPr>
        <w:t xml:space="preserve"> </w:t>
      </w:r>
      <w:r w:rsidRPr="00F037A4">
        <w:rPr>
          <w:rFonts w:ascii="Arial" w:hAnsi="Arial" w:cs="Arial"/>
          <w:color w:val="222222"/>
        </w:rPr>
        <w:t>Regents of the University of California, through Lawrence Berkeley National Laboratory</w:t>
      </w:r>
      <w:r>
        <w:rPr>
          <w:rFonts w:ascii="Arial" w:hAnsi="Arial" w:cs="Arial"/>
          <w:color w:val="222222"/>
        </w:rPr>
        <w:t xml:space="preserve"> </w:t>
      </w:r>
      <w:r w:rsidRPr="00F037A4">
        <w:rPr>
          <w:rFonts w:ascii="Arial" w:hAnsi="Arial" w:cs="Arial"/>
          <w:color w:val="222222"/>
        </w:rPr>
        <w:t>(subject to receipt of any required approvals from the U.S. Dept. of Energy). All rights</w:t>
      </w:r>
      <w:r>
        <w:rPr>
          <w:rFonts w:ascii="Arial" w:hAnsi="Arial" w:cs="Arial"/>
          <w:color w:val="222222"/>
        </w:rPr>
        <w:t xml:space="preserve"> </w:t>
      </w:r>
      <w:r w:rsidRPr="00F037A4">
        <w:rPr>
          <w:rFonts w:ascii="Arial" w:hAnsi="Arial" w:cs="Arial"/>
          <w:color w:val="222222"/>
        </w:rPr>
        <w:t>reserved.</w:t>
      </w:r>
    </w:p>
    <w:p w14:paraId="36CBB99F" w14:textId="43CBF116" w:rsidR="00F037A4" w:rsidRPr="002635E9" w:rsidRDefault="00F037A4" w:rsidP="002635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635E9">
        <w:rPr>
          <w:rFonts w:ascii="Arial" w:hAnsi="Arial" w:cs="Arial"/>
          <w:color w:val="222222"/>
        </w:rPr>
        <w:t>If you have questions about your rights to use or distribute this software,</w:t>
      </w:r>
      <w:r w:rsidR="00450CE2"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please contact Berkeley Lab's Intellectual Property Office at</w:t>
      </w:r>
      <w:r>
        <w:rPr>
          <w:rFonts w:ascii="Arial" w:hAnsi="Arial" w:cs="Arial"/>
          <w:color w:val="222222"/>
        </w:rPr>
        <w:t xml:space="preserve"> </w:t>
      </w:r>
      <w:hyperlink r:id="rId7" w:history="1">
        <w:r w:rsidRPr="002635E9">
          <w:rPr>
            <w:rStyle w:val="Hyperlink"/>
            <w:rFonts w:ascii="Arial" w:eastAsiaTheme="majorEastAsia" w:hAnsi="Arial" w:cs="Arial"/>
          </w:rPr>
          <w:t>IPO@lbl.gov</w:t>
        </w:r>
      </w:hyperlink>
      <w:r w:rsidRPr="002635E9">
        <w:rPr>
          <w:rFonts w:ascii="Arial" w:hAnsi="Arial" w:cs="Arial"/>
          <w:color w:val="222222"/>
        </w:rPr>
        <w:t>.</w:t>
      </w:r>
      <w:r w:rsidRPr="002635E9">
        <w:rPr>
          <w:rFonts w:ascii="Arial" w:hAnsi="Arial" w:cs="Arial"/>
          <w:color w:val="222222"/>
        </w:rPr>
        <w:br/>
      </w:r>
      <w:r w:rsidRPr="002635E9">
        <w:rPr>
          <w:rFonts w:ascii="Arial" w:hAnsi="Arial" w:cs="Arial"/>
          <w:color w:val="222222"/>
        </w:rPr>
        <w:br/>
        <w:t>NOTICE.  This Software was developed under funding from the U.S. Department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of Energy and the U.S. Government consequently retains certain rights.  As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such, the U.S. Government has been granted for itself and others acting on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its behalf a paid-up,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lastRenderedPageBreak/>
        <w:t>nonexclusive, irrevocable, worldwide license in the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Software to reproduce, distribute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 xml:space="preserve">copies to the public, prepare </w:t>
      </w:r>
      <w:proofErr w:type="gramStart"/>
      <w:r w:rsidRPr="002635E9">
        <w:rPr>
          <w:rFonts w:ascii="Arial" w:hAnsi="Arial" w:cs="Arial"/>
          <w:color w:val="222222"/>
        </w:rPr>
        <w:t>derivative 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works</w:t>
      </w:r>
      <w:proofErr w:type="gramEnd"/>
      <w:r w:rsidRPr="002635E9">
        <w:rPr>
          <w:rFonts w:ascii="Arial" w:hAnsi="Arial" w:cs="Arial"/>
          <w:color w:val="222222"/>
        </w:rPr>
        <w:t>, and perform publicly and display</w:t>
      </w:r>
      <w:r>
        <w:rPr>
          <w:rFonts w:ascii="Arial" w:hAnsi="Arial" w:cs="Arial"/>
          <w:color w:val="222222"/>
        </w:rPr>
        <w:t xml:space="preserve"> </w:t>
      </w:r>
      <w:r w:rsidRPr="002635E9">
        <w:rPr>
          <w:rFonts w:ascii="Arial" w:hAnsi="Arial" w:cs="Arial"/>
          <w:color w:val="222222"/>
        </w:rPr>
        <w:t>publicly, and to permit others to do so.</w:t>
      </w:r>
    </w:p>
    <w:sectPr w:rsidR="00F037A4" w:rsidRPr="002635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00989" w14:textId="77777777" w:rsidR="00821E04" w:rsidRDefault="00821E04" w:rsidP="00BF1F1D">
      <w:r>
        <w:separator/>
      </w:r>
    </w:p>
  </w:endnote>
  <w:endnote w:type="continuationSeparator" w:id="0">
    <w:p w14:paraId="7086EE11" w14:textId="77777777" w:rsidR="00821E04" w:rsidRDefault="00821E04" w:rsidP="00BF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820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BBCF5" w14:textId="11042EC4" w:rsidR="00BF1F1D" w:rsidRDefault="00BF1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4E7EE" w14:textId="77777777" w:rsidR="00BF1F1D" w:rsidRDefault="00BF1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BC6FE" w14:textId="77777777" w:rsidR="00821E04" w:rsidRDefault="00821E04" w:rsidP="00BF1F1D">
      <w:r>
        <w:separator/>
      </w:r>
    </w:p>
  </w:footnote>
  <w:footnote w:type="continuationSeparator" w:id="0">
    <w:p w14:paraId="1C2343E4" w14:textId="77777777" w:rsidR="00821E04" w:rsidRDefault="00821E04" w:rsidP="00BF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94692"/>
    <w:multiLevelType w:val="hybridMultilevel"/>
    <w:tmpl w:val="009C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024D"/>
    <w:multiLevelType w:val="hybridMultilevel"/>
    <w:tmpl w:val="8724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A61E7EB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2345"/>
    <w:multiLevelType w:val="hybridMultilevel"/>
    <w:tmpl w:val="AC62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87E"/>
    <w:multiLevelType w:val="hybridMultilevel"/>
    <w:tmpl w:val="B100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21B"/>
    <w:multiLevelType w:val="hybridMultilevel"/>
    <w:tmpl w:val="A7C85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25029"/>
    <w:multiLevelType w:val="hybridMultilevel"/>
    <w:tmpl w:val="E26A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83685">
    <w:abstractNumId w:val="2"/>
  </w:num>
  <w:num w:numId="2" w16cid:durableId="2117015940">
    <w:abstractNumId w:val="0"/>
  </w:num>
  <w:num w:numId="3" w16cid:durableId="1105879168">
    <w:abstractNumId w:val="4"/>
  </w:num>
  <w:num w:numId="4" w16cid:durableId="1073091409">
    <w:abstractNumId w:val="3"/>
  </w:num>
  <w:num w:numId="5" w16cid:durableId="353305583">
    <w:abstractNumId w:val="1"/>
  </w:num>
  <w:num w:numId="6" w16cid:durableId="1735200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E"/>
    <w:rsid w:val="000421CA"/>
    <w:rsid w:val="000743A8"/>
    <w:rsid w:val="000F28D5"/>
    <w:rsid w:val="00123A61"/>
    <w:rsid w:val="001320A0"/>
    <w:rsid w:val="0013349E"/>
    <w:rsid w:val="00134F18"/>
    <w:rsid w:val="00170963"/>
    <w:rsid w:val="001A2B1A"/>
    <w:rsid w:val="001D621C"/>
    <w:rsid w:val="00226578"/>
    <w:rsid w:val="0023130A"/>
    <w:rsid w:val="002635E9"/>
    <w:rsid w:val="002D1E96"/>
    <w:rsid w:val="00312FA0"/>
    <w:rsid w:val="003B4CB6"/>
    <w:rsid w:val="003C3D69"/>
    <w:rsid w:val="003C46FC"/>
    <w:rsid w:val="003D1064"/>
    <w:rsid w:val="00406862"/>
    <w:rsid w:val="0041688A"/>
    <w:rsid w:val="004233FC"/>
    <w:rsid w:val="00450CE2"/>
    <w:rsid w:val="004970CB"/>
    <w:rsid w:val="004C4F9F"/>
    <w:rsid w:val="005C40F0"/>
    <w:rsid w:val="00654B03"/>
    <w:rsid w:val="00675E0B"/>
    <w:rsid w:val="006E7E8B"/>
    <w:rsid w:val="007177F9"/>
    <w:rsid w:val="007969FC"/>
    <w:rsid w:val="007C1E17"/>
    <w:rsid w:val="00821E04"/>
    <w:rsid w:val="0083460E"/>
    <w:rsid w:val="008A1E1C"/>
    <w:rsid w:val="008A3B2E"/>
    <w:rsid w:val="008D4B98"/>
    <w:rsid w:val="008D6276"/>
    <w:rsid w:val="00965BE4"/>
    <w:rsid w:val="00991DFA"/>
    <w:rsid w:val="009C22C9"/>
    <w:rsid w:val="00A0138F"/>
    <w:rsid w:val="00B26D49"/>
    <w:rsid w:val="00BC26B7"/>
    <w:rsid w:val="00BF1F1D"/>
    <w:rsid w:val="00C33142"/>
    <w:rsid w:val="00CF52CD"/>
    <w:rsid w:val="00DE3EB7"/>
    <w:rsid w:val="00DE634B"/>
    <w:rsid w:val="00E4051C"/>
    <w:rsid w:val="00E703B7"/>
    <w:rsid w:val="00E73644"/>
    <w:rsid w:val="00EF533B"/>
    <w:rsid w:val="00F037A4"/>
    <w:rsid w:val="00F27476"/>
    <w:rsid w:val="00F35349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042D"/>
  <w15:chartTrackingRefBased/>
  <w15:docId w15:val="{85E0881E-5096-1947-8BD3-22E491E4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0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A3B2E"/>
  </w:style>
  <w:style w:type="paragraph" w:styleId="Header">
    <w:name w:val="header"/>
    <w:basedOn w:val="Normal"/>
    <w:link w:val="HeaderChar"/>
    <w:uiPriority w:val="99"/>
    <w:unhideWhenUsed/>
    <w:rsid w:val="00BF1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1D"/>
  </w:style>
  <w:style w:type="paragraph" w:styleId="Footer">
    <w:name w:val="footer"/>
    <w:basedOn w:val="Normal"/>
    <w:link w:val="FooterChar"/>
    <w:uiPriority w:val="99"/>
    <w:unhideWhenUsed/>
    <w:rsid w:val="00BF1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1D"/>
  </w:style>
  <w:style w:type="paragraph" w:styleId="NormalWeb">
    <w:name w:val="Normal (Web)"/>
    <w:basedOn w:val="Normal"/>
    <w:uiPriority w:val="99"/>
    <w:unhideWhenUsed/>
    <w:rsid w:val="00F037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l">
    <w:name w:val="il"/>
    <w:basedOn w:val="DefaultParagraphFont"/>
    <w:rsid w:val="00F037A4"/>
  </w:style>
  <w:style w:type="character" w:styleId="Hyperlink">
    <w:name w:val="Hyperlink"/>
    <w:basedOn w:val="DefaultParagraphFont"/>
    <w:uiPriority w:val="99"/>
    <w:unhideWhenUsed/>
    <w:rsid w:val="00F037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7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4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46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4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6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PO@lbl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Tamim Zaki</dc:creator>
  <cp:keywords/>
  <dc:description/>
  <cp:lastModifiedBy>Seongeun Jeong</cp:lastModifiedBy>
  <cp:revision>21</cp:revision>
  <dcterms:created xsi:type="dcterms:W3CDTF">2024-11-15T02:39:00Z</dcterms:created>
  <dcterms:modified xsi:type="dcterms:W3CDTF">2024-12-05T16:56:00Z</dcterms:modified>
</cp:coreProperties>
</file>