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1"/>
        <w:gridCol w:w="1350"/>
        <w:gridCol w:w="1360"/>
        <w:gridCol w:w="1561"/>
        <w:gridCol w:w="1430"/>
        <w:gridCol w:w="1328"/>
        <w:gridCol w:w="1360"/>
      </w:tblGrid>
      <w:tr w:rsidR="00261D48" w14:paraId="2B150007" w14:textId="77777777" w:rsidTr="00261D48">
        <w:tc>
          <w:tcPr>
            <w:tcW w:w="914" w:type="dxa"/>
            <w:shd w:val="clear" w:color="auto" w:fill="000000" w:themeFill="text1"/>
          </w:tcPr>
          <w:p w14:paraId="2E763CFD" w14:textId="77777777" w:rsidR="00261D48" w:rsidRDefault="00261D48">
            <w:pPr>
              <w:rPr>
                <w:b/>
                <w:bCs/>
              </w:rPr>
            </w:pPr>
          </w:p>
        </w:tc>
        <w:tc>
          <w:tcPr>
            <w:tcW w:w="1351" w:type="dxa"/>
            <w:shd w:val="clear" w:color="auto" w:fill="000000" w:themeFill="text1"/>
          </w:tcPr>
          <w:p w14:paraId="5B793276" w14:textId="295EA1E9" w:rsidR="00261D48" w:rsidRDefault="00261D48">
            <w:pPr>
              <w:rPr>
                <w:b/>
                <w:bCs/>
              </w:rPr>
            </w:pPr>
          </w:p>
        </w:tc>
        <w:tc>
          <w:tcPr>
            <w:tcW w:w="7085" w:type="dxa"/>
            <w:gridSpan w:val="5"/>
          </w:tcPr>
          <w:p w14:paraId="4D28A37E" w14:textId="1BA51055" w:rsidR="00261D48" w:rsidRPr="00261D48" w:rsidRDefault="00261D48" w:rsidP="00261D48">
            <w:pPr>
              <w:jc w:val="center"/>
              <w:rPr>
                <w:b/>
                <w:bCs/>
                <w:sz w:val="28"/>
                <w:szCs w:val="28"/>
              </w:rPr>
            </w:pPr>
            <w:r w:rsidRPr="00261D48">
              <w:rPr>
                <w:b/>
                <w:bCs/>
                <w:sz w:val="28"/>
                <w:szCs w:val="28"/>
              </w:rPr>
              <w:t>Wins</w:t>
            </w:r>
          </w:p>
        </w:tc>
      </w:tr>
      <w:tr w:rsidR="00261D48" w14:paraId="3A8A2563" w14:textId="77777777" w:rsidTr="00261D48">
        <w:tc>
          <w:tcPr>
            <w:tcW w:w="914" w:type="dxa"/>
            <w:shd w:val="clear" w:color="auto" w:fill="000000" w:themeFill="text1"/>
          </w:tcPr>
          <w:p w14:paraId="0E09B1CC" w14:textId="77777777" w:rsidR="00261D48" w:rsidRDefault="00261D48">
            <w:pPr>
              <w:rPr>
                <w:b/>
                <w:bCs/>
              </w:rPr>
            </w:pPr>
          </w:p>
        </w:tc>
        <w:tc>
          <w:tcPr>
            <w:tcW w:w="1351" w:type="dxa"/>
            <w:shd w:val="clear" w:color="auto" w:fill="000000" w:themeFill="text1"/>
          </w:tcPr>
          <w:p w14:paraId="02F0E91B" w14:textId="090E8B7B" w:rsidR="00261D48" w:rsidRDefault="00261D48">
            <w:pPr>
              <w:rPr>
                <w:b/>
                <w:bCs/>
              </w:rPr>
            </w:pPr>
          </w:p>
        </w:tc>
        <w:tc>
          <w:tcPr>
            <w:tcW w:w="1370" w:type="dxa"/>
          </w:tcPr>
          <w:p w14:paraId="0A389FA4" w14:textId="03AC4572" w:rsidR="00261D48" w:rsidRPr="00261D48" w:rsidRDefault="00261D48">
            <w:pPr>
              <w:rPr>
                <w:b/>
                <w:bCs/>
              </w:rPr>
            </w:pPr>
            <w:r>
              <w:rPr>
                <w:b/>
                <w:bCs/>
              </w:rPr>
              <w:t>Squirtle</w:t>
            </w:r>
          </w:p>
        </w:tc>
        <w:tc>
          <w:tcPr>
            <w:tcW w:w="1568" w:type="dxa"/>
          </w:tcPr>
          <w:p w14:paraId="3950FBE5" w14:textId="098CA73D" w:rsidR="00261D48" w:rsidRPr="00261D48" w:rsidRDefault="00261D48">
            <w:pPr>
              <w:rPr>
                <w:b/>
                <w:bCs/>
              </w:rPr>
            </w:pPr>
            <w:r>
              <w:rPr>
                <w:b/>
                <w:bCs/>
              </w:rPr>
              <w:t>Charmander</w:t>
            </w:r>
          </w:p>
        </w:tc>
        <w:tc>
          <w:tcPr>
            <w:tcW w:w="1440" w:type="dxa"/>
          </w:tcPr>
          <w:p w14:paraId="72DC4533" w14:textId="3AC2A9F7" w:rsidR="00261D48" w:rsidRPr="00261D48" w:rsidRDefault="00261D48">
            <w:pPr>
              <w:rPr>
                <w:b/>
                <w:bCs/>
              </w:rPr>
            </w:pPr>
            <w:r>
              <w:rPr>
                <w:b/>
                <w:bCs/>
              </w:rPr>
              <w:t>Bulbasaur</w:t>
            </w:r>
          </w:p>
        </w:tc>
        <w:tc>
          <w:tcPr>
            <w:tcW w:w="1337" w:type="dxa"/>
          </w:tcPr>
          <w:p w14:paraId="07579A89" w14:textId="2FBFD7CF" w:rsidR="00261D48" w:rsidRPr="00261D48" w:rsidRDefault="00261D48">
            <w:pPr>
              <w:rPr>
                <w:b/>
                <w:bCs/>
              </w:rPr>
            </w:pPr>
            <w:r>
              <w:rPr>
                <w:b/>
                <w:bCs/>
              </w:rPr>
              <w:t>Eevee</w:t>
            </w:r>
          </w:p>
        </w:tc>
        <w:tc>
          <w:tcPr>
            <w:tcW w:w="1370" w:type="dxa"/>
          </w:tcPr>
          <w:p w14:paraId="46D0278D" w14:textId="01F8E66E" w:rsidR="00261D48" w:rsidRPr="00261D48" w:rsidRDefault="00261D48">
            <w:pPr>
              <w:rPr>
                <w:b/>
                <w:bCs/>
              </w:rPr>
            </w:pPr>
            <w:r>
              <w:rPr>
                <w:b/>
                <w:bCs/>
              </w:rPr>
              <w:t>Pikachu</w:t>
            </w:r>
          </w:p>
        </w:tc>
      </w:tr>
      <w:tr w:rsidR="00261D48" w14:paraId="54D2FE6B" w14:textId="77777777" w:rsidTr="00261D48">
        <w:tc>
          <w:tcPr>
            <w:tcW w:w="914" w:type="dxa"/>
            <w:vMerge w:val="restart"/>
            <w:vAlign w:val="center"/>
          </w:tcPr>
          <w:p w14:paraId="23062ECB" w14:textId="1D380ED3" w:rsidR="00261D48" w:rsidRPr="00261D48" w:rsidRDefault="00261D48" w:rsidP="00261D48">
            <w:pPr>
              <w:jc w:val="center"/>
              <w:rPr>
                <w:b/>
                <w:bCs/>
                <w:sz w:val="28"/>
                <w:szCs w:val="28"/>
              </w:rPr>
            </w:pPr>
            <w:r w:rsidRPr="00261D48">
              <w:rPr>
                <w:b/>
                <w:bCs/>
                <w:sz w:val="28"/>
                <w:szCs w:val="28"/>
              </w:rPr>
              <w:t>Losses</w:t>
            </w:r>
          </w:p>
        </w:tc>
        <w:tc>
          <w:tcPr>
            <w:tcW w:w="1351" w:type="dxa"/>
          </w:tcPr>
          <w:p w14:paraId="6CBEECB2" w14:textId="24F696DC" w:rsidR="00261D48" w:rsidRPr="00261D48" w:rsidRDefault="00261D48">
            <w:pPr>
              <w:rPr>
                <w:b/>
                <w:bCs/>
              </w:rPr>
            </w:pPr>
            <w:r>
              <w:rPr>
                <w:b/>
                <w:bCs/>
              </w:rPr>
              <w:t>Charmander</w:t>
            </w:r>
          </w:p>
        </w:tc>
        <w:tc>
          <w:tcPr>
            <w:tcW w:w="1370" w:type="dxa"/>
          </w:tcPr>
          <w:p w14:paraId="60C926A6" w14:textId="40F060FD" w:rsidR="00261D48" w:rsidRDefault="00261D48">
            <w:r>
              <w:t xml:space="preserve">0.4868 </w:t>
            </w:r>
            <w:r>
              <w:rPr>
                <w:rFonts w:cstheme="minorHAnsi"/>
              </w:rPr>
              <w:t>±</w:t>
            </w:r>
            <w:r>
              <w:t xml:space="preserve"> 0.004998</w:t>
            </w:r>
          </w:p>
        </w:tc>
        <w:tc>
          <w:tcPr>
            <w:tcW w:w="1568" w:type="dxa"/>
          </w:tcPr>
          <w:p w14:paraId="1FDC866C" w14:textId="5EB3B1F9" w:rsidR="00261D48" w:rsidRDefault="00261D48">
            <w:r>
              <w:t xml:space="preserve">0.4971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0.005</w:t>
            </w:r>
          </w:p>
        </w:tc>
        <w:tc>
          <w:tcPr>
            <w:tcW w:w="1440" w:type="dxa"/>
          </w:tcPr>
          <w:p w14:paraId="6A1DA816" w14:textId="45ED8530" w:rsidR="00261D48" w:rsidRDefault="00261D48">
            <w:r>
              <w:t xml:space="preserve">0.4231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0.004941</w:t>
            </w:r>
          </w:p>
        </w:tc>
        <w:tc>
          <w:tcPr>
            <w:tcW w:w="1337" w:type="dxa"/>
          </w:tcPr>
          <w:p w14:paraId="0EC63F71" w14:textId="24D687CC" w:rsidR="00261D48" w:rsidRDefault="00261D48">
            <w:r>
              <w:t xml:space="preserve">0.8510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0.003561</w:t>
            </w:r>
          </w:p>
        </w:tc>
        <w:tc>
          <w:tcPr>
            <w:tcW w:w="1370" w:type="dxa"/>
          </w:tcPr>
          <w:p w14:paraId="667C97A8" w14:textId="3ABF2597" w:rsidR="00261D48" w:rsidRDefault="00261D48">
            <w:r>
              <w:t xml:space="preserve">0.9164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0.002768</w:t>
            </w:r>
          </w:p>
        </w:tc>
      </w:tr>
      <w:tr w:rsidR="00261D48" w14:paraId="2F0ED215" w14:textId="77777777" w:rsidTr="00261D48">
        <w:tc>
          <w:tcPr>
            <w:tcW w:w="914" w:type="dxa"/>
            <w:vMerge/>
          </w:tcPr>
          <w:p w14:paraId="47232416" w14:textId="77777777" w:rsidR="00261D48" w:rsidRDefault="00261D48">
            <w:pPr>
              <w:rPr>
                <w:b/>
                <w:bCs/>
              </w:rPr>
            </w:pPr>
          </w:p>
        </w:tc>
        <w:tc>
          <w:tcPr>
            <w:tcW w:w="1351" w:type="dxa"/>
          </w:tcPr>
          <w:p w14:paraId="6F794E8D" w14:textId="3F3DF66A" w:rsidR="00261D48" w:rsidRDefault="00261D48">
            <w:pPr>
              <w:rPr>
                <w:b/>
                <w:bCs/>
              </w:rPr>
            </w:pPr>
            <w:r>
              <w:rPr>
                <w:b/>
                <w:bCs/>
              </w:rPr>
              <w:t>Bulbasaur</w:t>
            </w:r>
          </w:p>
        </w:tc>
        <w:tc>
          <w:tcPr>
            <w:tcW w:w="1370" w:type="dxa"/>
          </w:tcPr>
          <w:p w14:paraId="1BC75928" w14:textId="4F6EC94C" w:rsidR="00261D48" w:rsidRDefault="00261D48">
            <w:r>
              <w:t xml:space="preserve">0.5138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0.004998</w:t>
            </w:r>
          </w:p>
        </w:tc>
        <w:tc>
          <w:tcPr>
            <w:tcW w:w="1568" w:type="dxa"/>
          </w:tcPr>
          <w:p w14:paraId="49B41698" w14:textId="048CA27B" w:rsidR="00261D48" w:rsidRDefault="00261D48">
            <w:r>
              <w:t xml:space="preserve">0.5769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0.004941</w:t>
            </w:r>
          </w:p>
        </w:tc>
        <w:tc>
          <w:tcPr>
            <w:tcW w:w="1440" w:type="dxa"/>
          </w:tcPr>
          <w:p w14:paraId="1CD38E80" w14:textId="74DCFA80" w:rsidR="00261D48" w:rsidRDefault="00261D48">
            <w:r>
              <w:t xml:space="preserve">0.4945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0.005</w:t>
            </w:r>
          </w:p>
        </w:tc>
        <w:tc>
          <w:tcPr>
            <w:tcW w:w="1337" w:type="dxa"/>
          </w:tcPr>
          <w:p w14:paraId="7B0E90B3" w14:textId="3420AF36" w:rsidR="00261D48" w:rsidRDefault="00261D48">
            <w:r>
              <w:t xml:space="preserve">0.9056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0.002924</w:t>
            </w:r>
          </w:p>
        </w:tc>
        <w:tc>
          <w:tcPr>
            <w:tcW w:w="1370" w:type="dxa"/>
          </w:tcPr>
          <w:p w14:paraId="78D218D0" w14:textId="4EE92140" w:rsidR="00261D48" w:rsidRDefault="00261D48">
            <w:r>
              <w:t xml:space="preserve">0.5030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0.005</w:t>
            </w:r>
          </w:p>
        </w:tc>
      </w:tr>
      <w:tr w:rsidR="00261D48" w14:paraId="556BE1CF" w14:textId="77777777" w:rsidTr="00261D48">
        <w:tc>
          <w:tcPr>
            <w:tcW w:w="914" w:type="dxa"/>
            <w:vMerge/>
          </w:tcPr>
          <w:p w14:paraId="0000B78B" w14:textId="77777777" w:rsidR="00261D48" w:rsidRDefault="00261D48">
            <w:pPr>
              <w:rPr>
                <w:b/>
                <w:bCs/>
              </w:rPr>
            </w:pPr>
          </w:p>
        </w:tc>
        <w:tc>
          <w:tcPr>
            <w:tcW w:w="1351" w:type="dxa"/>
          </w:tcPr>
          <w:p w14:paraId="0284ED5D" w14:textId="2A2C4931" w:rsidR="00261D48" w:rsidRDefault="00261D48">
            <w:pPr>
              <w:rPr>
                <w:b/>
                <w:bCs/>
              </w:rPr>
            </w:pPr>
            <w:r>
              <w:rPr>
                <w:b/>
                <w:bCs/>
              </w:rPr>
              <w:t>Pikachu</w:t>
            </w:r>
          </w:p>
        </w:tc>
        <w:tc>
          <w:tcPr>
            <w:tcW w:w="1370" w:type="dxa"/>
          </w:tcPr>
          <w:p w14:paraId="4092AD6D" w14:textId="5B51E7AA" w:rsidR="00261D48" w:rsidRDefault="00261D48">
            <w:r>
              <w:t xml:space="preserve">0.0277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0.001641</w:t>
            </w:r>
          </w:p>
        </w:tc>
        <w:tc>
          <w:tcPr>
            <w:tcW w:w="1568" w:type="dxa"/>
          </w:tcPr>
          <w:p w14:paraId="5614019F" w14:textId="5CE3A860" w:rsidR="00261D48" w:rsidRDefault="00261D48">
            <w:r>
              <w:t xml:space="preserve">0.0836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0.002768</w:t>
            </w:r>
          </w:p>
        </w:tc>
        <w:tc>
          <w:tcPr>
            <w:tcW w:w="1440" w:type="dxa"/>
          </w:tcPr>
          <w:p w14:paraId="588F0521" w14:textId="308F12DB" w:rsidR="00261D48" w:rsidRDefault="00261D48">
            <w:r>
              <w:t xml:space="preserve">0.4970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0.005</w:t>
            </w:r>
          </w:p>
        </w:tc>
        <w:tc>
          <w:tcPr>
            <w:tcW w:w="1337" w:type="dxa"/>
          </w:tcPr>
          <w:p w14:paraId="01C4B110" w14:textId="659952F4" w:rsidR="00261D48" w:rsidRDefault="00261D48">
            <w:r>
              <w:t xml:space="preserve">0.6236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0.004845</w:t>
            </w:r>
          </w:p>
        </w:tc>
        <w:tc>
          <w:tcPr>
            <w:tcW w:w="1370" w:type="dxa"/>
          </w:tcPr>
          <w:p w14:paraId="71C95FC4" w14:textId="2F520D12" w:rsidR="00261D48" w:rsidRDefault="00261D48">
            <w:r>
              <w:t xml:space="preserve">0.5066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0.005</w:t>
            </w:r>
          </w:p>
        </w:tc>
      </w:tr>
      <w:tr w:rsidR="00261D48" w14:paraId="7911764D" w14:textId="77777777" w:rsidTr="00261D48">
        <w:tc>
          <w:tcPr>
            <w:tcW w:w="914" w:type="dxa"/>
            <w:vMerge/>
          </w:tcPr>
          <w:p w14:paraId="00E3FE55" w14:textId="77777777" w:rsidR="00261D48" w:rsidRDefault="00261D48">
            <w:pPr>
              <w:rPr>
                <w:b/>
                <w:bCs/>
              </w:rPr>
            </w:pPr>
          </w:p>
        </w:tc>
        <w:tc>
          <w:tcPr>
            <w:tcW w:w="1351" w:type="dxa"/>
          </w:tcPr>
          <w:p w14:paraId="6C514A80" w14:textId="368E01B3" w:rsidR="00261D48" w:rsidRDefault="00261D48">
            <w:pPr>
              <w:rPr>
                <w:b/>
                <w:bCs/>
              </w:rPr>
            </w:pPr>
            <w:r>
              <w:rPr>
                <w:b/>
                <w:bCs/>
              </w:rPr>
              <w:t>Eevee</w:t>
            </w:r>
          </w:p>
        </w:tc>
        <w:tc>
          <w:tcPr>
            <w:tcW w:w="1370" w:type="dxa"/>
          </w:tcPr>
          <w:p w14:paraId="05A3F0A3" w14:textId="5238B156" w:rsidR="00261D48" w:rsidRPr="00261D48" w:rsidRDefault="00261D48">
            <w:pPr>
              <w:rPr>
                <w:b/>
                <w:bCs/>
              </w:rPr>
            </w:pPr>
            <w:r>
              <w:t xml:space="preserve">0.1572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0.003640</w:t>
            </w:r>
          </w:p>
        </w:tc>
        <w:tc>
          <w:tcPr>
            <w:tcW w:w="1568" w:type="dxa"/>
          </w:tcPr>
          <w:p w14:paraId="7D53527C" w14:textId="7E3F2B2D" w:rsidR="00261D48" w:rsidRDefault="00261D48">
            <w:r>
              <w:t xml:space="preserve">0.1490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0.003561</w:t>
            </w:r>
          </w:p>
        </w:tc>
        <w:tc>
          <w:tcPr>
            <w:tcW w:w="1440" w:type="dxa"/>
          </w:tcPr>
          <w:p w14:paraId="009064DF" w14:textId="3531D764" w:rsidR="00261D48" w:rsidRDefault="00261D48">
            <w:r>
              <w:t xml:space="preserve">0.0944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0.002924</w:t>
            </w:r>
          </w:p>
        </w:tc>
        <w:tc>
          <w:tcPr>
            <w:tcW w:w="1337" w:type="dxa"/>
          </w:tcPr>
          <w:p w14:paraId="3E7A825F" w14:textId="15334A1A" w:rsidR="00261D48" w:rsidRDefault="00261D48">
            <w:r>
              <w:t xml:space="preserve">0.5031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0.005</w:t>
            </w:r>
          </w:p>
        </w:tc>
        <w:tc>
          <w:tcPr>
            <w:tcW w:w="1370" w:type="dxa"/>
          </w:tcPr>
          <w:p w14:paraId="7CE85BAA" w14:textId="3332218F" w:rsidR="00261D48" w:rsidRDefault="00261D48">
            <w:r>
              <w:t xml:space="preserve">0.3764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0.004845</w:t>
            </w:r>
          </w:p>
        </w:tc>
      </w:tr>
      <w:tr w:rsidR="00261D48" w14:paraId="3CDA0141" w14:textId="77777777" w:rsidTr="00261D48">
        <w:tc>
          <w:tcPr>
            <w:tcW w:w="914" w:type="dxa"/>
            <w:vMerge/>
          </w:tcPr>
          <w:p w14:paraId="42806739" w14:textId="77777777" w:rsidR="00261D48" w:rsidRDefault="00261D48">
            <w:pPr>
              <w:rPr>
                <w:b/>
                <w:bCs/>
              </w:rPr>
            </w:pPr>
          </w:p>
        </w:tc>
        <w:tc>
          <w:tcPr>
            <w:tcW w:w="1351" w:type="dxa"/>
          </w:tcPr>
          <w:p w14:paraId="0EB447B8" w14:textId="45A0BD06" w:rsidR="00261D48" w:rsidRDefault="00261D48">
            <w:pPr>
              <w:rPr>
                <w:b/>
                <w:bCs/>
              </w:rPr>
            </w:pPr>
            <w:r>
              <w:rPr>
                <w:b/>
                <w:bCs/>
              </w:rPr>
              <w:t>Squirtle</w:t>
            </w:r>
          </w:p>
        </w:tc>
        <w:tc>
          <w:tcPr>
            <w:tcW w:w="1370" w:type="dxa"/>
          </w:tcPr>
          <w:p w14:paraId="353019DD" w14:textId="49A1056B" w:rsidR="00261D48" w:rsidRDefault="00261D48">
            <w:r>
              <w:t xml:space="preserve">0.4927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0.004999</w:t>
            </w:r>
          </w:p>
        </w:tc>
        <w:tc>
          <w:tcPr>
            <w:tcW w:w="1568" w:type="dxa"/>
          </w:tcPr>
          <w:p w14:paraId="115CF9B9" w14:textId="70BBEB04" w:rsidR="00261D48" w:rsidRDefault="00261D48">
            <w:r>
              <w:t xml:space="preserve">0.5132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0.004998</w:t>
            </w:r>
          </w:p>
        </w:tc>
        <w:tc>
          <w:tcPr>
            <w:tcW w:w="1440" w:type="dxa"/>
          </w:tcPr>
          <w:p w14:paraId="36E4D7CB" w14:textId="4DA92567" w:rsidR="00261D48" w:rsidRDefault="00261D48">
            <w:r>
              <w:t xml:space="preserve">0.4862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0.004998</w:t>
            </w:r>
          </w:p>
        </w:tc>
        <w:tc>
          <w:tcPr>
            <w:tcW w:w="1337" w:type="dxa"/>
          </w:tcPr>
          <w:p w14:paraId="04375952" w14:textId="1A9F9A9C" w:rsidR="00261D48" w:rsidRDefault="00261D48">
            <w:r>
              <w:t xml:space="preserve">0.8428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0.003640</w:t>
            </w:r>
          </w:p>
        </w:tc>
        <w:tc>
          <w:tcPr>
            <w:tcW w:w="1370" w:type="dxa"/>
          </w:tcPr>
          <w:p w14:paraId="5A6A58B5" w14:textId="565D3F8D" w:rsidR="00261D48" w:rsidRDefault="00261D48">
            <w:r>
              <w:t xml:space="preserve">0.9723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0.001641</w:t>
            </w:r>
          </w:p>
        </w:tc>
      </w:tr>
    </w:tbl>
    <w:p w14:paraId="068CFC2A" w14:textId="24B93100" w:rsidR="00261D48" w:rsidRDefault="00261D48"/>
    <w:p w14:paraId="6F99832C" w14:textId="06C5453D" w:rsidR="00261D48" w:rsidRDefault="00261D48">
      <w:bookmarkStart w:id="0" w:name="_GoBack"/>
      <w:bookmarkEnd w:id="0"/>
    </w:p>
    <w:sectPr w:rsidR="00261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48"/>
    <w:rsid w:val="00261D48"/>
    <w:rsid w:val="007B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54DA"/>
  <w15:chartTrackingRefBased/>
  <w15:docId w15:val="{3E0BD047-947C-488E-A9A1-CAA5CE57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RobertCurrie</dc:creator>
  <cp:keywords/>
  <dc:description/>
  <cp:lastModifiedBy>RobertCurrie</cp:lastModifiedBy>
  <cp:revision>1</cp:revision>
  <dcterms:created xsi:type="dcterms:W3CDTF">2020-08-04T20:01:00Z</dcterms:created>
  <dcterms:modified xsi:type="dcterms:W3CDTF">2020-08-04T20:23:00Z</dcterms:modified>
</cp:coreProperties>
</file>