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397E" w14:textId="2BAACF8E" w:rsidR="00E9623E" w:rsidRPr="004C1007" w:rsidRDefault="004C1007" w:rsidP="004C1007">
      <w:pPr>
        <w:jc w:val="center"/>
        <w:rPr>
          <w:b/>
          <w:sz w:val="28"/>
          <w:szCs w:val="28"/>
          <w:lang w:val="es-EC"/>
        </w:rPr>
      </w:pPr>
      <w:r w:rsidRPr="004C1007">
        <w:rPr>
          <w:b/>
          <w:sz w:val="28"/>
          <w:szCs w:val="28"/>
          <w:lang w:val="es-EC"/>
        </w:rPr>
        <w:t xml:space="preserve">Acta de reunión </w:t>
      </w:r>
      <w:r>
        <w:rPr>
          <w:b/>
          <w:sz w:val="28"/>
          <w:szCs w:val="28"/>
          <w:lang w:val="es-EC"/>
        </w:rPr>
        <w:t>equipo</w:t>
      </w:r>
      <w:r w:rsidRPr="004C1007">
        <w:rPr>
          <w:b/>
          <w:sz w:val="28"/>
          <w:szCs w:val="28"/>
          <w:lang w:val="es-EC"/>
        </w:rPr>
        <w:t xml:space="preserve"> Azul.</w:t>
      </w:r>
    </w:p>
    <w:p w14:paraId="7E690D3A" w14:textId="41425246" w:rsidR="004C1007" w:rsidRPr="004C1007" w:rsidRDefault="004C1007" w:rsidP="00AA3CAC">
      <w:pPr>
        <w:jc w:val="both"/>
        <w:rPr>
          <w:lang w:val="es-EC"/>
        </w:rPr>
      </w:pPr>
      <w:r>
        <w:rPr>
          <w:lang w:val="es-EC"/>
        </w:rPr>
        <w:t xml:space="preserve">Siendo las </w:t>
      </w:r>
      <w:r w:rsidR="00052AF5">
        <w:rPr>
          <w:lang w:val="es-EC"/>
        </w:rPr>
        <w:t>11</w:t>
      </w:r>
      <w:r>
        <w:rPr>
          <w:lang w:val="es-EC"/>
        </w:rPr>
        <w:t xml:space="preserve"> am del </w:t>
      </w:r>
      <w:r w:rsidR="00052AF5">
        <w:rPr>
          <w:lang w:val="es-EC"/>
        </w:rPr>
        <w:t>martes</w:t>
      </w:r>
      <w:r>
        <w:rPr>
          <w:lang w:val="es-EC"/>
        </w:rPr>
        <w:t xml:space="preserve"> </w:t>
      </w:r>
      <w:r w:rsidR="001C1FA7">
        <w:rPr>
          <w:lang w:val="es-EC"/>
        </w:rPr>
        <w:t>21</w:t>
      </w:r>
      <w:r>
        <w:rPr>
          <w:lang w:val="es-EC"/>
        </w:rPr>
        <w:t xml:space="preserve"> de mayo se </w:t>
      </w:r>
      <w:r w:rsidR="00CF5BA8">
        <w:rPr>
          <w:lang w:val="es-EC"/>
        </w:rPr>
        <w:t>inicia</w:t>
      </w:r>
      <w:r>
        <w:rPr>
          <w:lang w:val="es-EC"/>
        </w:rPr>
        <w:t xml:space="preserve"> la reunión del equipo Azul con los siguientes temas a tratar:</w:t>
      </w:r>
    </w:p>
    <w:p w14:paraId="23D2CE83" w14:textId="689193A3" w:rsidR="004C1007" w:rsidRPr="004C1007" w:rsidRDefault="004C1007" w:rsidP="00AA3CAC">
      <w:pPr>
        <w:jc w:val="both"/>
        <w:rPr>
          <w:lang w:val="es-EC"/>
        </w:rPr>
      </w:pPr>
      <w:r w:rsidRPr="004C1007">
        <w:rPr>
          <w:lang w:val="es-EC"/>
        </w:rPr>
        <w:t xml:space="preserve">1. </w:t>
      </w:r>
      <w:r w:rsidR="00052AF5">
        <w:rPr>
          <w:lang w:val="es-EC"/>
        </w:rPr>
        <w:t>Calidad Externa.</w:t>
      </w:r>
    </w:p>
    <w:p w14:paraId="392DE405" w14:textId="2577CE8A" w:rsidR="004C1007" w:rsidRDefault="00052AF5" w:rsidP="00AA3CAC">
      <w:pPr>
        <w:jc w:val="both"/>
        <w:rPr>
          <w:lang w:val="es-EC"/>
        </w:rPr>
      </w:pPr>
      <w:r>
        <w:rPr>
          <w:lang w:val="es-EC"/>
        </w:rPr>
        <w:t>2. Calidad Interna.</w:t>
      </w:r>
    </w:p>
    <w:p w14:paraId="1B49549A" w14:textId="721351DA" w:rsidR="004C1007" w:rsidRDefault="004C1007" w:rsidP="00AA3CAC">
      <w:pPr>
        <w:jc w:val="both"/>
        <w:rPr>
          <w:b/>
          <w:lang w:val="es-EC"/>
        </w:rPr>
      </w:pPr>
      <w:r>
        <w:rPr>
          <w:b/>
          <w:lang w:val="es-EC"/>
        </w:rPr>
        <w:t>Desarrollo</w:t>
      </w:r>
      <w:r w:rsidR="00CF5BA8">
        <w:rPr>
          <w:lang w:val="es-EC"/>
        </w:rPr>
        <w:t xml:space="preserve"> </w:t>
      </w:r>
      <w:r w:rsidR="00CF5BA8">
        <w:rPr>
          <w:b/>
          <w:lang w:val="es-EC"/>
        </w:rPr>
        <w:t>de la reunión:</w:t>
      </w:r>
    </w:p>
    <w:p w14:paraId="7E160B43" w14:textId="081D899A" w:rsidR="00CF5BA8" w:rsidRDefault="00CF5BA8" w:rsidP="00AA3CAC">
      <w:pPr>
        <w:jc w:val="both"/>
        <w:rPr>
          <w:lang w:val="es-EC"/>
        </w:rPr>
      </w:pPr>
      <w:r>
        <w:rPr>
          <w:lang w:val="es-EC"/>
        </w:rPr>
        <w:t>La reunión se desarrollo sin inconvenientes cumpliendo los temas a tratar.</w:t>
      </w:r>
      <w:r w:rsidR="00AA3CAC" w:rsidRPr="00AA3CAC">
        <w:rPr>
          <w:lang w:val="es-EC"/>
        </w:rPr>
        <w:t xml:space="preserve"> </w:t>
      </w:r>
      <w:r w:rsidR="00AA3CAC">
        <w:rPr>
          <w:lang w:val="es-EC"/>
        </w:rPr>
        <w:t>Se r</w:t>
      </w:r>
      <w:r w:rsidR="00AA3CAC" w:rsidRPr="00AA3CAC">
        <w:rPr>
          <w:lang w:val="es-EC"/>
        </w:rPr>
        <w:t xml:space="preserve">ealiza la documentación respectiva en la que se </w:t>
      </w:r>
      <w:r w:rsidR="00052AF5">
        <w:rPr>
          <w:lang w:val="es-EC"/>
        </w:rPr>
        <w:t>muestra los resultados</w:t>
      </w:r>
      <w:bookmarkStart w:id="0" w:name="_GoBack"/>
      <w:bookmarkEnd w:id="0"/>
      <w:r w:rsidR="00052AF5">
        <w:rPr>
          <w:lang w:val="es-EC"/>
        </w:rPr>
        <w:t xml:space="preserve"> de las métricas evaluadas pertenecientes a Calidad Externa e Interna</w:t>
      </w:r>
      <w:r w:rsidR="00AA3CAC" w:rsidRPr="00AA3CAC">
        <w:rPr>
          <w:lang w:val="es-EC"/>
        </w:rPr>
        <w:t xml:space="preserve"> en conformidad con la matriz de calidad de la </w:t>
      </w:r>
      <w:r w:rsidR="00AA3CAC">
        <w:rPr>
          <w:lang w:val="es-EC"/>
        </w:rPr>
        <w:t xml:space="preserve">ISO </w:t>
      </w:r>
      <w:r w:rsidR="00AA3CAC" w:rsidRPr="00AA3CAC">
        <w:rPr>
          <w:lang w:val="es-EC"/>
        </w:rPr>
        <w:t>25000</w:t>
      </w:r>
      <w:r w:rsidR="00AA3CAC">
        <w:rPr>
          <w:lang w:val="es-EC"/>
        </w:rPr>
        <w:t xml:space="preserve">. </w:t>
      </w:r>
    </w:p>
    <w:p w14:paraId="1C5A373B" w14:textId="42396C84" w:rsidR="00CF5BA8" w:rsidRDefault="00CF5BA8" w:rsidP="004C1007">
      <w:pPr>
        <w:rPr>
          <w:lang w:val="es-EC"/>
        </w:rPr>
      </w:pPr>
      <w:r>
        <w:rPr>
          <w:lang w:val="es-EC"/>
        </w:rPr>
        <w:t>A la 1 pm se da por finalizada la reunión.</w:t>
      </w:r>
    </w:p>
    <w:p w14:paraId="27E5A567" w14:textId="50BA0373" w:rsidR="004C1007" w:rsidRPr="00CF5BA8" w:rsidRDefault="004C1007" w:rsidP="004C1007">
      <w:pPr>
        <w:rPr>
          <w:b/>
          <w:lang w:val="es-EC"/>
        </w:rPr>
      </w:pPr>
      <w:r w:rsidRPr="00CF5BA8">
        <w:rPr>
          <w:b/>
          <w:lang w:val="es-EC"/>
        </w:rPr>
        <w:t>Asistentes:</w:t>
      </w:r>
    </w:p>
    <w:tbl>
      <w:tblPr>
        <w:tblStyle w:val="Tablaconcuadrcula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4C1007" w14:paraId="203050E1" w14:textId="77777777" w:rsidTr="004C1007">
        <w:trPr>
          <w:trHeight w:val="603"/>
        </w:trPr>
        <w:tc>
          <w:tcPr>
            <w:tcW w:w="4866" w:type="dxa"/>
          </w:tcPr>
          <w:p w14:paraId="4DE3C0D3" w14:textId="7D7FDB40" w:rsidR="004C1007" w:rsidRPr="00AA3CAC" w:rsidRDefault="004C1007" w:rsidP="004C1007">
            <w:pPr>
              <w:rPr>
                <w:b/>
                <w:lang w:val="es-EC"/>
              </w:rPr>
            </w:pPr>
            <w:r w:rsidRPr="00AA3CAC">
              <w:rPr>
                <w:b/>
                <w:lang w:val="es-EC"/>
              </w:rPr>
              <w:t>Nombre y Apellido</w:t>
            </w:r>
          </w:p>
        </w:tc>
        <w:tc>
          <w:tcPr>
            <w:tcW w:w="4866" w:type="dxa"/>
          </w:tcPr>
          <w:p w14:paraId="35693558" w14:textId="05D84DA7" w:rsidR="004C1007" w:rsidRPr="00AA3CAC" w:rsidRDefault="004C1007" w:rsidP="004C1007">
            <w:pPr>
              <w:rPr>
                <w:b/>
                <w:lang w:val="es-EC"/>
              </w:rPr>
            </w:pPr>
            <w:r w:rsidRPr="00AA3CAC">
              <w:rPr>
                <w:b/>
                <w:lang w:val="es-EC"/>
              </w:rPr>
              <w:t>Firma</w:t>
            </w:r>
          </w:p>
        </w:tc>
      </w:tr>
      <w:tr w:rsidR="004C1007" w14:paraId="1952CA38" w14:textId="77777777" w:rsidTr="004C1007">
        <w:trPr>
          <w:trHeight w:val="603"/>
        </w:trPr>
        <w:tc>
          <w:tcPr>
            <w:tcW w:w="4866" w:type="dxa"/>
          </w:tcPr>
          <w:p w14:paraId="789B8E64" w14:textId="642F4347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Renny Gorozabel.</w:t>
            </w:r>
          </w:p>
        </w:tc>
        <w:tc>
          <w:tcPr>
            <w:tcW w:w="4866" w:type="dxa"/>
          </w:tcPr>
          <w:p w14:paraId="02B29D8D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5A796BAC" w14:textId="77777777" w:rsidTr="004C1007">
        <w:trPr>
          <w:trHeight w:val="631"/>
        </w:trPr>
        <w:tc>
          <w:tcPr>
            <w:tcW w:w="4866" w:type="dxa"/>
          </w:tcPr>
          <w:p w14:paraId="18248F54" w14:textId="0434F382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Edgar Guamán.</w:t>
            </w:r>
          </w:p>
        </w:tc>
        <w:tc>
          <w:tcPr>
            <w:tcW w:w="4866" w:type="dxa"/>
          </w:tcPr>
          <w:p w14:paraId="4D9B50D9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3CDA3CED" w14:textId="77777777" w:rsidTr="004C1007">
        <w:trPr>
          <w:trHeight w:val="603"/>
        </w:trPr>
        <w:tc>
          <w:tcPr>
            <w:tcW w:w="4866" w:type="dxa"/>
          </w:tcPr>
          <w:p w14:paraId="7F249353" w14:textId="7E6E673D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Jacinto Palma.</w:t>
            </w:r>
          </w:p>
        </w:tc>
        <w:tc>
          <w:tcPr>
            <w:tcW w:w="4866" w:type="dxa"/>
          </w:tcPr>
          <w:p w14:paraId="3934E24C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0304E112" w14:textId="77777777" w:rsidTr="004C1007">
        <w:trPr>
          <w:trHeight w:val="603"/>
        </w:trPr>
        <w:tc>
          <w:tcPr>
            <w:tcW w:w="4866" w:type="dxa"/>
          </w:tcPr>
          <w:p w14:paraId="1B60163C" w14:textId="6C7B8505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Diego Serrano.</w:t>
            </w:r>
          </w:p>
        </w:tc>
        <w:tc>
          <w:tcPr>
            <w:tcW w:w="4866" w:type="dxa"/>
          </w:tcPr>
          <w:p w14:paraId="5041AFDF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644062E0" w14:textId="77777777" w:rsidTr="004C1007">
        <w:trPr>
          <w:trHeight w:val="603"/>
        </w:trPr>
        <w:tc>
          <w:tcPr>
            <w:tcW w:w="4866" w:type="dxa"/>
          </w:tcPr>
          <w:p w14:paraId="6D3B27F5" w14:textId="59AB0661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Jorge Zambrano.</w:t>
            </w:r>
          </w:p>
        </w:tc>
        <w:tc>
          <w:tcPr>
            <w:tcW w:w="4866" w:type="dxa"/>
          </w:tcPr>
          <w:p w14:paraId="1178D998" w14:textId="77777777" w:rsidR="004C1007" w:rsidRDefault="004C1007" w:rsidP="004C1007">
            <w:pPr>
              <w:rPr>
                <w:lang w:val="es-EC"/>
              </w:rPr>
            </w:pPr>
          </w:p>
        </w:tc>
      </w:tr>
    </w:tbl>
    <w:p w14:paraId="0B233D2E" w14:textId="77777777" w:rsidR="004C1007" w:rsidRPr="004C1007" w:rsidRDefault="004C1007" w:rsidP="004C1007">
      <w:pPr>
        <w:rPr>
          <w:lang w:val="es-EC"/>
        </w:rPr>
      </w:pPr>
    </w:p>
    <w:sectPr w:rsidR="004C1007" w:rsidRPr="004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07"/>
    <w:rsid w:val="00052AF5"/>
    <w:rsid w:val="001C1FA7"/>
    <w:rsid w:val="004C1007"/>
    <w:rsid w:val="005E7CCB"/>
    <w:rsid w:val="00734C00"/>
    <w:rsid w:val="00AA3CAC"/>
    <w:rsid w:val="00AE4B0A"/>
    <w:rsid w:val="00C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5AE0"/>
  <w15:chartTrackingRefBased/>
  <w15:docId w15:val="{D2B11314-ECD7-4BC2-88BD-0D12654E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oh-">
    <w:name w:val="_3oh-"/>
    <w:basedOn w:val="Fuentedeprrafopredeter"/>
    <w:rsid w:val="004C1007"/>
  </w:style>
  <w:style w:type="paragraph" w:styleId="Sinespaciado">
    <w:name w:val="No Spacing"/>
    <w:uiPriority w:val="1"/>
    <w:qFormat/>
    <w:rsid w:val="004C100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5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9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Serrano</dc:creator>
  <cp:keywords/>
  <dc:description/>
  <cp:lastModifiedBy>JORGE LUIS ZAMBRANO IBARRA</cp:lastModifiedBy>
  <cp:revision>3</cp:revision>
  <dcterms:created xsi:type="dcterms:W3CDTF">2019-06-03T20:59:00Z</dcterms:created>
  <dcterms:modified xsi:type="dcterms:W3CDTF">2019-06-03T20:59:00Z</dcterms:modified>
</cp:coreProperties>
</file>