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E71" w:rsidRDefault="004D6E71" w:rsidP="00B81961">
      <w:pPr>
        <w:spacing w:line="240" w:lineRule="auto"/>
        <w:ind w:left="-142" w:right="-143"/>
        <w:jc w:val="both"/>
        <w:rPr>
          <w:rFonts w:ascii="Arial" w:eastAsia="Times New Roman" w:hAnsi="Arial" w:cs="Arial"/>
          <w:b/>
          <w:sz w:val="24"/>
          <w:szCs w:val="24"/>
          <w:lang w:eastAsia="en-US"/>
        </w:rPr>
      </w:pPr>
      <w:bookmarkStart w:id="0" w:name="_GoBack"/>
      <w:bookmarkEnd w:id="0"/>
    </w:p>
    <w:p w:rsidR="00700064" w:rsidRPr="004D6E71" w:rsidRDefault="004D6E71" w:rsidP="00B81961">
      <w:pPr>
        <w:spacing w:line="240" w:lineRule="auto"/>
        <w:ind w:left="-142" w:right="-143"/>
        <w:jc w:val="both"/>
        <w:rPr>
          <w:rFonts w:ascii="Arial" w:hAnsi="Arial" w:cs="Arial"/>
          <w:sz w:val="24"/>
          <w:szCs w:val="24"/>
        </w:rPr>
      </w:pPr>
      <w:r w:rsidRPr="004D6E71">
        <w:rPr>
          <w:rFonts w:ascii="Arial" w:eastAsia="Times New Roman" w:hAnsi="Arial" w:cs="Arial"/>
          <w:b/>
          <w:sz w:val="24"/>
          <w:szCs w:val="24"/>
          <w:lang w:eastAsia="en-US"/>
        </w:rPr>
        <w:t>GUIA PREVENCION MALTRATO</w:t>
      </w:r>
    </w:p>
    <w:p w:rsidR="00507656" w:rsidRPr="00B81961" w:rsidRDefault="00507656" w:rsidP="00B81961">
      <w:pPr>
        <w:spacing w:line="240" w:lineRule="auto"/>
        <w:ind w:left="-142" w:right="-143"/>
        <w:jc w:val="both"/>
        <w:rPr>
          <w:rFonts w:ascii="Arial" w:hAnsi="Arial" w:cs="Arial"/>
          <w:sz w:val="24"/>
          <w:szCs w:val="24"/>
        </w:rPr>
      </w:pPr>
    </w:p>
    <w:p w:rsidR="008B082B" w:rsidRPr="00B81961" w:rsidRDefault="008B082B" w:rsidP="00B81961">
      <w:pPr>
        <w:numPr>
          <w:ilvl w:val="0"/>
          <w:numId w:val="38"/>
        </w:numPr>
        <w:spacing w:after="0" w:line="240" w:lineRule="auto"/>
        <w:jc w:val="both"/>
        <w:rPr>
          <w:rFonts w:ascii="Arial" w:eastAsia="Times New Roman" w:hAnsi="Arial" w:cs="Arial"/>
          <w:b/>
          <w:bCs/>
          <w:color w:val="000000"/>
          <w:kern w:val="24"/>
          <w:sz w:val="24"/>
          <w:szCs w:val="24"/>
        </w:rPr>
      </w:pPr>
      <w:r w:rsidRPr="00B81961">
        <w:rPr>
          <w:rFonts w:ascii="Arial" w:eastAsia="Times New Roman" w:hAnsi="Arial" w:cs="Arial"/>
          <w:b/>
          <w:bCs/>
          <w:color w:val="000000"/>
          <w:kern w:val="24"/>
          <w:sz w:val="24"/>
          <w:szCs w:val="24"/>
        </w:rPr>
        <w:t xml:space="preserve">DEFINICIONES </w:t>
      </w:r>
    </w:p>
    <w:p w:rsidR="008B082B" w:rsidRPr="00B81961" w:rsidRDefault="008B082B" w:rsidP="00B81961">
      <w:pPr>
        <w:jc w:val="both"/>
        <w:rPr>
          <w:rFonts w:ascii="Arial" w:eastAsia="Times New Roman" w:hAnsi="Arial" w:cs="Arial"/>
          <w:b/>
          <w:bCs/>
          <w:color w:val="000000"/>
          <w:kern w:val="24"/>
          <w:sz w:val="24"/>
          <w:szCs w:val="24"/>
          <w:lang w:eastAsia="en-US"/>
        </w:rPr>
      </w:pPr>
    </w:p>
    <w:p w:rsidR="008B082B" w:rsidRPr="00B81961" w:rsidRDefault="008B082B" w:rsidP="00B81961">
      <w:pPr>
        <w:jc w:val="both"/>
        <w:rPr>
          <w:rFonts w:ascii="Arial" w:eastAsia="Times New Roman" w:hAnsi="Arial" w:cs="Arial"/>
          <w:b/>
          <w:bCs/>
          <w:color w:val="000000"/>
          <w:kern w:val="24"/>
          <w:sz w:val="24"/>
          <w:szCs w:val="24"/>
          <w:lang w:eastAsia="en-US"/>
        </w:rPr>
      </w:pPr>
      <w:r w:rsidRPr="00B81961">
        <w:rPr>
          <w:rFonts w:ascii="Arial" w:eastAsia="Times New Roman" w:hAnsi="Arial" w:cs="Arial"/>
          <w:b/>
          <w:bCs/>
          <w:color w:val="000000"/>
          <w:kern w:val="24"/>
          <w:sz w:val="24"/>
          <w:szCs w:val="24"/>
          <w:lang w:eastAsia="en-US"/>
        </w:rPr>
        <w:t>Definición de maltrato</w:t>
      </w:r>
    </w:p>
    <w:p w:rsidR="008B082B" w:rsidRPr="00B81961" w:rsidRDefault="008B082B" w:rsidP="00B81961">
      <w:pPr>
        <w:spacing w:before="154"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Se define como la acción única o repetida o falta de respuesta adecuada que ocurre dentro de cualquier relación donde exista una expectativa de confianza y la cual produzca daño o angustia a una persona anciana. </w:t>
      </w:r>
    </w:p>
    <w:p w:rsidR="008B082B" w:rsidRPr="00B81961" w:rsidRDefault="008B082B" w:rsidP="00B81961">
      <w:pPr>
        <w:jc w:val="both"/>
        <w:rPr>
          <w:rFonts w:ascii="Arial" w:eastAsia="Times New Roman" w:hAnsi="Arial" w:cs="Arial"/>
          <w:sz w:val="24"/>
          <w:szCs w:val="24"/>
          <w:lang w:eastAsia="en-US"/>
        </w:rPr>
      </w:pPr>
    </w:p>
    <w:p w:rsidR="008B082B" w:rsidRPr="00B81961" w:rsidRDefault="008B082B" w:rsidP="00B81961">
      <w:pPr>
        <w:jc w:val="both"/>
        <w:rPr>
          <w:rFonts w:ascii="Arial" w:eastAsia="Times New Roman" w:hAnsi="Arial" w:cs="Arial"/>
          <w:b/>
          <w:bCs/>
          <w:color w:val="000000"/>
          <w:kern w:val="24"/>
          <w:sz w:val="24"/>
          <w:szCs w:val="24"/>
          <w:lang w:eastAsia="en-US"/>
        </w:rPr>
      </w:pPr>
      <w:r w:rsidRPr="00B81961">
        <w:rPr>
          <w:rFonts w:ascii="Arial" w:eastAsia="Times New Roman" w:hAnsi="Arial" w:cs="Arial"/>
          <w:b/>
          <w:bCs/>
          <w:color w:val="000000"/>
          <w:kern w:val="24"/>
          <w:sz w:val="24"/>
          <w:szCs w:val="24"/>
          <w:lang w:eastAsia="en-US"/>
        </w:rPr>
        <w:t>Tipos de Maltrato al Adulto Mayor:</w:t>
      </w:r>
    </w:p>
    <w:p w:rsidR="008B082B" w:rsidRPr="00B81961" w:rsidRDefault="008B082B" w:rsidP="00B81961">
      <w:pPr>
        <w:numPr>
          <w:ilvl w:val="0"/>
          <w:numId w:val="37"/>
        </w:numPr>
        <w:spacing w:after="0" w:line="240" w:lineRule="auto"/>
        <w:jc w:val="both"/>
        <w:rPr>
          <w:rFonts w:ascii="Arial" w:eastAsia="Times New Roman" w:hAnsi="Arial" w:cs="Arial"/>
          <w:sz w:val="24"/>
          <w:szCs w:val="24"/>
        </w:rPr>
      </w:pPr>
      <w:r w:rsidRPr="00B81961">
        <w:rPr>
          <w:rFonts w:ascii="Arial" w:eastAsia="Times New Roman" w:hAnsi="Arial" w:cs="Arial"/>
          <w:kern w:val="24"/>
          <w:sz w:val="24"/>
          <w:szCs w:val="24"/>
        </w:rPr>
        <w:t>Maltrato Físico</w:t>
      </w:r>
    </w:p>
    <w:p w:rsidR="008B082B" w:rsidRPr="00B81961" w:rsidRDefault="008B082B" w:rsidP="00B81961">
      <w:pPr>
        <w:numPr>
          <w:ilvl w:val="0"/>
          <w:numId w:val="37"/>
        </w:numPr>
        <w:spacing w:after="0" w:line="240" w:lineRule="auto"/>
        <w:jc w:val="both"/>
        <w:rPr>
          <w:rFonts w:ascii="Arial" w:eastAsia="Times New Roman" w:hAnsi="Arial" w:cs="Arial"/>
          <w:sz w:val="24"/>
          <w:szCs w:val="24"/>
        </w:rPr>
      </w:pPr>
      <w:r w:rsidRPr="00B81961">
        <w:rPr>
          <w:rFonts w:ascii="Arial" w:eastAsia="Times New Roman" w:hAnsi="Arial" w:cs="Arial"/>
          <w:kern w:val="24"/>
          <w:sz w:val="24"/>
          <w:szCs w:val="24"/>
        </w:rPr>
        <w:t>Maltrato Psicológico</w:t>
      </w:r>
    </w:p>
    <w:p w:rsidR="008B082B" w:rsidRPr="00B81961" w:rsidRDefault="008B082B" w:rsidP="00B81961">
      <w:pPr>
        <w:numPr>
          <w:ilvl w:val="0"/>
          <w:numId w:val="37"/>
        </w:numPr>
        <w:spacing w:after="0" w:line="240" w:lineRule="auto"/>
        <w:jc w:val="both"/>
        <w:rPr>
          <w:rFonts w:ascii="Arial" w:eastAsia="Times New Roman" w:hAnsi="Arial" w:cs="Arial"/>
          <w:sz w:val="24"/>
          <w:szCs w:val="24"/>
        </w:rPr>
      </w:pPr>
      <w:r w:rsidRPr="00B81961">
        <w:rPr>
          <w:rFonts w:ascii="Arial" w:eastAsia="Times New Roman" w:hAnsi="Arial" w:cs="Arial"/>
          <w:kern w:val="24"/>
          <w:sz w:val="24"/>
          <w:szCs w:val="24"/>
        </w:rPr>
        <w:t>Abuso Sexual</w:t>
      </w:r>
    </w:p>
    <w:p w:rsidR="008B082B" w:rsidRPr="00B81961" w:rsidRDefault="008B082B" w:rsidP="00B81961">
      <w:pPr>
        <w:numPr>
          <w:ilvl w:val="0"/>
          <w:numId w:val="37"/>
        </w:numPr>
        <w:spacing w:after="0" w:line="240" w:lineRule="auto"/>
        <w:jc w:val="both"/>
        <w:rPr>
          <w:rFonts w:ascii="Arial" w:eastAsia="Times New Roman" w:hAnsi="Arial" w:cs="Arial"/>
          <w:sz w:val="24"/>
          <w:szCs w:val="24"/>
        </w:rPr>
      </w:pPr>
      <w:r w:rsidRPr="00B81961">
        <w:rPr>
          <w:rFonts w:ascii="Arial" w:eastAsia="Times New Roman" w:hAnsi="Arial" w:cs="Arial"/>
          <w:kern w:val="24"/>
          <w:sz w:val="24"/>
          <w:szCs w:val="24"/>
        </w:rPr>
        <w:t>Abuso Patrimonial</w:t>
      </w:r>
    </w:p>
    <w:p w:rsidR="008B082B" w:rsidRPr="00B81961" w:rsidRDefault="008B082B" w:rsidP="00B81961">
      <w:pPr>
        <w:numPr>
          <w:ilvl w:val="0"/>
          <w:numId w:val="37"/>
        </w:numPr>
        <w:spacing w:after="0" w:line="240" w:lineRule="auto"/>
        <w:jc w:val="both"/>
        <w:rPr>
          <w:rFonts w:ascii="Arial" w:eastAsia="Times New Roman" w:hAnsi="Arial" w:cs="Arial"/>
          <w:sz w:val="24"/>
          <w:szCs w:val="24"/>
        </w:rPr>
      </w:pPr>
      <w:r w:rsidRPr="00B81961">
        <w:rPr>
          <w:rFonts w:ascii="Arial" w:eastAsia="Times New Roman" w:hAnsi="Arial" w:cs="Arial"/>
          <w:kern w:val="24"/>
          <w:sz w:val="24"/>
          <w:szCs w:val="24"/>
        </w:rPr>
        <w:t>Negligencia</w:t>
      </w:r>
    </w:p>
    <w:p w:rsidR="008B082B" w:rsidRPr="00B81961" w:rsidRDefault="008B082B" w:rsidP="00B81961">
      <w:pPr>
        <w:numPr>
          <w:ilvl w:val="0"/>
          <w:numId w:val="37"/>
        </w:numPr>
        <w:spacing w:after="0" w:line="240" w:lineRule="auto"/>
        <w:jc w:val="both"/>
        <w:rPr>
          <w:rFonts w:ascii="Arial" w:eastAsia="Times New Roman" w:hAnsi="Arial" w:cs="Arial"/>
          <w:kern w:val="24"/>
          <w:sz w:val="24"/>
          <w:szCs w:val="24"/>
        </w:rPr>
      </w:pPr>
      <w:r w:rsidRPr="00B81961">
        <w:rPr>
          <w:rFonts w:ascii="Arial" w:eastAsia="Times New Roman" w:hAnsi="Arial" w:cs="Arial"/>
          <w:kern w:val="24"/>
          <w:sz w:val="24"/>
          <w:szCs w:val="24"/>
        </w:rPr>
        <w:t>Abandono</w:t>
      </w: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jc w:val="both"/>
        <w:rPr>
          <w:rFonts w:ascii="Arial" w:eastAsia="Times New Roman" w:hAnsi="Arial" w:cs="Arial"/>
          <w:b/>
          <w:bCs/>
          <w:kern w:val="24"/>
          <w:sz w:val="24"/>
          <w:szCs w:val="24"/>
          <w:lang w:eastAsia="en-US"/>
        </w:rPr>
      </w:pPr>
      <w:r w:rsidRPr="00B81961">
        <w:rPr>
          <w:rFonts w:ascii="Arial" w:eastAsia="Times New Roman" w:hAnsi="Arial" w:cs="Arial"/>
          <w:b/>
          <w:bCs/>
          <w:kern w:val="24"/>
          <w:sz w:val="24"/>
          <w:szCs w:val="24"/>
          <w:lang w:eastAsia="en-US"/>
        </w:rPr>
        <w:t>Maltrato Físico</w:t>
      </w:r>
    </w:p>
    <w:p w:rsidR="008B082B" w:rsidRPr="00B81961" w:rsidRDefault="008B082B" w:rsidP="00B81961">
      <w:pPr>
        <w:jc w:val="both"/>
        <w:rPr>
          <w:rFonts w:ascii="Arial" w:eastAsia="Times New Roman" w:hAnsi="Arial" w:cs="Arial"/>
          <w:sz w:val="24"/>
          <w:szCs w:val="24"/>
          <w:lang w:eastAsia="en-US"/>
        </w:rPr>
      </w:pPr>
      <w:r w:rsidRPr="00B81961">
        <w:rPr>
          <w:rFonts w:ascii="Arial" w:eastAsia="Times New Roman" w:hAnsi="Arial" w:cs="Arial"/>
          <w:kern w:val="24"/>
          <w:sz w:val="24"/>
          <w:szCs w:val="24"/>
          <w:lang w:eastAsia="en-US"/>
        </w:rPr>
        <w:t xml:space="preserve">Uso de la fuerza física en contra </w:t>
      </w:r>
      <w:r w:rsidRPr="00B81961">
        <w:rPr>
          <w:rFonts w:ascii="Arial" w:eastAsia="Times New Roman" w:hAnsi="Arial" w:cs="Arial"/>
          <w:color w:val="000000"/>
          <w:kern w:val="24"/>
          <w:sz w:val="24"/>
          <w:szCs w:val="24"/>
          <w:lang w:eastAsia="en-US"/>
        </w:rPr>
        <w:t>de un adulto mayor que daña su integridad corporal, puede provocar dolor, lesión y/o discapacidad temporal o permanente y en casos extremos la muerte.</w:t>
      </w:r>
    </w:p>
    <w:p w:rsidR="008B082B" w:rsidRPr="00B81961" w:rsidRDefault="008B082B" w:rsidP="00B81961">
      <w:pPr>
        <w:jc w:val="both"/>
        <w:rPr>
          <w:rFonts w:ascii="Arial" w:eastAsia="Times New Roman" w:hAnsi="Arial" w:cs="Arial"/>
          <w:b/>
          <w:bCs/>
          <w:color w:val="000000"/>
          <w:kern w:val="24"/>
          <w:sz w:val="24"/>
          <w:szCs w:val="24"/>
          <w:lang w:eastAsia="en-US"/>
        </w:rPr>
      </w:pPr>
      <w:r w:rsidRPr="00B81961">
        <w:rPr>
          <w:rFonts w:ascii="Arial" w:eastAsia="Times New Roman" w:hAnsi="Arial" w:cs="Arial"/>
          <w:b/>
          <w:bCs/>
          <w:color w:val="000000"/>
          <w:kern w:val="24"/>
          <w:sz w:val="24"/>
          <w:szCs w:val="24"/>
          <w:lang w:eastAsia="en-US"/>
        </w:rPr>
        <w:t>Maltrato psicológico</w:t>
      </w:r>
    </w:p>
    <w:p w:rsidR="008B082B" w:rsidRPr="00B81961" w:rsidRDefault="008B082B" w:rsidP="00B81961">
      <w:pPr>
        <w:jc w:val="both"/>
        <w:rPr>
          <w:rFonts w:ascii="Arial" w:eastAsia="Times New Roman" w:hAnsi="Arial" w:cs="Arial"/>
          <w:b/>
          <w:bCs/>
          <w:color w:val="000000"/>
          <w:kern w:val="24"/>
          <w:sz w:val="24"/>
          <w:szCs w:val="24"/>
          <w:lang w:eastAsia="en-US"/>
        </w:rPr>
      </w:pPr>
      <w:r w:rsidRPr="00B81961">
        <w:rPr>
          <w:rFonts w:ascii="Arial" w:eastAsia="Times New Roman" w:hAnsi="Arial" w:cs="Arial"/>
          <w:color w:val="000000"/>
          <w:kern w:val="24"/>
          <w:sz w:val="24"/>
          <w:szCs w:val="24"/>
        </w:rPr>
        <w:t>Acciones que producen angustia, pena, estrés, sentimientos de inseguridad, baja autoestima, y/o agreden la identidad, dignidad y respeto de la autonomía de una persona mayor.</w:t>
      </w:r>
    </w:p>
    <w:p w:rsidR="008B082B" w:rsidRPr="00B81961" w:rsidRDefault="008B082B" w:rsidP="00B81961">
      <w:pPr>
        <w:jc w:val="both"/>
        <w:rPr>
          <w:rFonts w:ascii="Arial" w:eastAsia="Times New Roman" w:hAnsi="Arial" w:cs="Arial"/>
          <w:b/>
          <w:bCs/>
          <w:color w:val="000000"/>
          <w:kern w:val="24"/>
          <w:sz w:val="24"/>
          <w:szCs w:val="24"/>
          <w:lang w:eastAsia="en-US"/>
        </w:rPr>
      </w:pPr>
      <w:r w:rsidRPr="00B81961">
        <w:rPr>
          <w:rFonts w:ascii="Arial" w:eastAsia="Times New Roman" w:hAnsi="Arial" w:cs="Arial"/>
          <w:b/>
          <w:bCs/>
          <w:color w:val="000000"/>
          <w:kern w:val="24"/>
          <w:sz w:val="24"/>
          <w:szCs w:val="24"/>
          <w:lang w:eastAsia="en-US"/>
        </w:rPr>
        <w:t xml:space="preserve"> Abuso sexual</w:t>
      </w:r>
    </w:p>
    <w:p w:rsidR="008B082B" w:rsidRPr="00B81961" w:rsidRDefault="008B082B" w:rsidP="00B81961">
      <w:pPr>
        <w:spacing w:before="154" w:after="0" w:line="240" w:lineRule="auto"/>
        <w:jc w:val="both"/>
        <w:rPr>
          <w:rFonts w:ascii="Arial" w:eastAsia="Times New Roman" w:hAnsi="Arial" w:cs="Arial"/>
          <w:color w:val="000000"/>
          <w:kern w:val="24"/>
          <w:sz w:val="24"/>
          <w:szCs w:val="24"/>
        </w:rPr>
      </w:pPr>
      <w:r w:rsidRPr="00B81961">
        <w:rPr>
          <w:rFonts w:ascii="Arial" w:eastAsia="Times New Roman" w:hAnsi="Arial" w:cs="Arial"/>
          <w:color w:val="000000"/>
          <w:kern w:val="24"/>
          <w:sz w:val="24"/>
          <w:szCs w:val="24"/>
        </w:rPr>
        <w:t>Cualquier acción de carácter, significación o connotación sexual con una persona mayor sin su consentimiento empleando la fuerza, amenaza y engaño aprovechándose de su deterioro físico o psíquico.</w:t>
      </w:r>
    </w:p>
    <w:p w:rsidR="008B082B" w:rsidRPr="00B81961" w:rsidRDefault="008B082B" w:rsidP="00B81961">
      <w:pPr>
        <w:spacing w:before="154" w:after="0" w:line="240" w:lineRule="auto"/>
        <w:jc w:val="both"/>
        <w:rPr>
          <w:rFonts w:ascii="Arial" w:eastAsia="Times New Roman" w:hAnsi="Arial" w:cs="Arial"/>
          <w:b/>
          <w:bCs/>
          <w:color w:val="000000"/>
          <w:kern w:val="24"/>
          <w:sz w:val="24"/>
          <w:szCs w:val="24"/>
        </w:rPr>
      </w:pPr>
      <w:r w:rsidRPr="00B81961">
        <w:rPr>
          <w:rFonts w:ascii="Arial" w:eastAsia="Times New Roman" w:hAnsi="Arial" w:cs="Arial"/>
          <w:b/>
          <w:bCs/>
          <w:color w:val="000000"/>
          <w:kern w:val="24"/>
          <w:sz w:val="24"/>
          <w:szCs w:val="24"/>
        </w:rPr>
        <w:t xml:space="preserve"> Abuso patrimonial</w:t>
      </w:r>
    </w:p>
    <w:p w:rsidR="008B082B" w:rsidRPr="00B81961" w:rsidRDefault="008B082B" w:rsidP="00B81961">
      <w:pPr>
        <w:spacing w:before="154" w:after="0" w:line="240" w:lineRule="auto"/>
        <w:jc w:val="both"/>
        <w:rPr>
          <w:rFonts w:ascii="Arial" w:eastAsia="Times New Roman" w:hAnsi="Arial" w:cs="Arial"/>
          <w:color w:val="000000"/>
          <w:kern w:val="24"/>
          <w:sz w:val="24"/>
          <w:szCs w:val="24"/>
        </w:rPr>
      </w:pPr>
      <w:r w:rsidRPr="00B81961">
        <w:rPr>
          <w:rFonts w:ascii="Arial" w:eastAsia="Times New Roman" w:hAnsi="Arial" w:cs="Arial"/>
          <w:color w:val="000000"/>
          <w:kern w:val="24"/>
          <w:sz w:val="24"/>
          <w:szCs w:val="24"/>
        </w:rPr>
        <w:t>Cualquier acción de carácter, significación o connotación sexual con una persona mayor sin su consentimiento empleando la fuerza, amenaza y engaño aprovechándose de su deterioro físico o psíquico.</w:t>
      </w:r>
    </w:p>
    <w:p w:rsidR="008B082B" w:rsidRPr="00B81961" w:rsidRDefault="008B082B" w:rsidP="00B81961">
      <w:pPr>
        <w:spacing w:before="154" w:after="0" w:line="240" w:lineRule="auto"/>
        <w:jc w:val="both"/>
        <w:rPr>
          <w:rFonts w:ascii="Arial" w:eastAsia="Times New Roman" w:hAnsi="Arial" w:cs="Arial"/>
          <w:b/>
          <w:bCs/>
          <w:color w:val="000000"/>
          <w:kern w:val="24"/>
          <w:sz w:val="24"/>
          <w:szCs w:val="24"/>
        </w:rPr>
      </w:pPr>
    </w:p>
    <w:p w:rsidR="00B81961" w:rsidRPr="00B81961" w:rsidRDefault="00B81961" w:rsidP="00B81961">
      <w:pPr>
        <w:spacing w:before="154" w:after="0" w:line="240" w:lineRule="auto"/>
        <w:jc w:val="both"/>
        <w:rPr>
          <w:rFonts w:ascii="Arial" w:eastAsia="Times New Roman" w:hAnsi="Arial" w:cs="Arial"/>
          <w:b/>
          <w:bCs/>
          <w:color w:val="000000"/>
          <w:kern w:val="24"/>
          <w:sz w:val="24"/>
          <w:szCs w:val="24"/>
        </w:rPr>
      </w:pPr>
    </w:p>
    <w:p w:rsidR="008B082B" w:rsidRPr="00B81961" w:rsidRDefault="008B082B" w:rsidP="00B81961">
      <w:pPr>
        <w:spacing w:before="154" w:after="0" w:line="240" w:lineRule="auto"/>
        <w:jc w:val="both"/>
        <w:rPr>
          <w:rFonts w:ascii="Arial" w:eastAsia="Times New Roman" w:hAnsi="Arial" w:cs="Arial"/>
          <w:b/>
          <w:bCs/>
          <w:color w:val="000000"/>
          <w:kern w:val="24"/>
          <w:sz w:val="24"/>
          <w:szCs w:val="24"/>
        </w:rPr>
      </w:pPr>
      <w:r w:rsidRPr="00B81961">
        <w:rPr>
          <w:rFonts w:ascii="Arial" w:eastAsia="Times New Roman" w:hAnsi="Arial" w:cs="Arial"/>
          <w:b/>
          <w:bCs/>
          <w:color w:val="000000"/>
          <w:kern w:val="24"/>
          <w:sz w:val="24"/>
          <w:szCs w:val="24"/>
        </w:rPr>
        <w:t>Negligencia</w:t>
      </w:r>
    </w:p>
    <w:p w:rsidR="008B082B" w:rsidRPr="00B81961" w:rsidRDefault="008B082B" w:rsidP="00B81961">
      <w:pPr>
        <w:spacing w:before="154"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Es el incumplimiento por deserción o fracaso de las funciones propias del cuidado para satisfacer las necesidades vitales de una persona mayor (higiene, vestido, administración de medicamentos, cuidados médicos)</w:t>
      </w:r>
    </w:p>
    <w:p w:rsidR="008B082B" w:rsidRPr="00B81961" w:rsidRDefault="008B082B" w:rsidP="00B81961">
      <w:pPr>
        <w:spacing w:before="154" w:after="0" w:line="240" w:lineRule="auto"/>
        <w:ind w:left="547" w:hanging="547"/>
        <w:jc w:val="both"/>
        <w:rPr>
          <w:rFonts w:ascii="Arial" w:eastAsia="Times New Roman" w:hAnsi="Arial" w:cs="Arial"/>
          <w:b/>
          <w:bCs/>
          <w:sz w:val="24"/>
          <w:szCs w:val="24"/>
        </w:rPr>
      </w:pPr>
      <w:r w:rsidRPr="00B81961">
        <w:rPr>
          <w:rFonts w:ascii="Arial" w:eastAsia="Times New Roman" w:hAnsi="Arial" w:cs="Arial"/>
          <w:b/>
          <w:bCs/>
          <w:kern w:val="24"/>
          <w:sz w:val="24"/>
          <w:szCs w:val="24"/>
        </w:rPr>
        <w:t>Abandono</w:t>
      </w:r>
    </w:p>
    <w:p w:rsidR="008B082B" w:rsidRPr="00B81961" w:rsidRDefault="008B082B" w:rsidP="00B81961">
      <w:pPr>
        <w:spacing w:before="154"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Se produce cuando cualquier persona o Institución no asume la responsabilidad que le corresponde en el cuidado del adulto mayor, o que habiendo asumido el cuidado o custodia de un adulto mayor lo desampara de manera voluntaria. </w:t>
      </w:r>
    </w:p>
    <w:p w:rsidR="008B082B" w:rsidRPr="00B81961" w:rsidRDefault="008B082B" w:rsidP="00B81961">
      <w:pPr>
        <w:spacing w:before="154" w:after="0" w:line="240" w:lineRule="auto"/>
        <w:ind w:left="547" w:hanging="547"/>
        <w:jc w:val="both"/>
        <w:rPr>
          <w:rFonts w:ascii="Arial" w:eastAsia="Times New Roman" w:hAnsi="Arial" w:cs="Arial"/>
          <w:sz w:val="24"/>
          <w:szCs w:val="24"/>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 xml:space="preserve">MALTRATO A PERSONAS MAYORES EN INSTITUCIONES </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Se refiere a cualquier forma de abuso que ocurre en los servicios dirigidos a las personas mayores (oficinas públicas, municipios, establecimientos de larga estadía, centros de atención primaria de salud, hospitales). Quienes cometen el maltrato son generalmente personas que tienen una obligación legal o contractual de proveer servicios, cuidado y/o protección a las personas mayores que acuden a estos servicios.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Este tipo de maltrato se relaciona con las deficiencias en los diversos sistemas de atención, incluidos los servicios insuficientes, la falta de capacitación del personal, la sobrecarga del trabajo, la mala atención o atención discriminatoria sustentada en prejuicios y estereotipos negativos sobre la vejez.</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Respecto al maltrato en establecimientos de larga estadía, deben distinguirse los actos aislados de maltrato dentro de una institución, del maltrato institucionalizado, en que el entorno, las prácticas y reglas suelen ser en sí mismas abusivas o negligentes. En estos casos puede suceder que el maltrato no sea extraordinario, sino lo cotidiano en instituciones, donde se vulneran los derechos de las personas mayores.</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r w:rsidRPr="00B81961">
        <w:rPr>
          <w:rFonts w:ascii="Arial" w:eastAsia="Times New Roman" w:hAnsi="Arial" w:cs="Arial"/>
          <w:b/>
          <w:bCs/>
          <w:color w:val="000000"/>
          <w:sz w:val="24"/>
          <w:szCs w:val="24"/>
          <w:lang w:eastAsia="en-US"/>
        </w:rPr>
        <w:t>Los tipos de maltrato institucional que se producen con mayor frecuencia en los Centros de Promoción y Protección Social son:</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r w:rsidRPr="00B81961">
        <w:rPr>
          <w:rFonts w:ascii="Arial" w:eastAsia="Times New Roman" w:hAnsi="Arial" w:cs="Arial"/>
          <w:b/>
          <w:bCs/>
          <w:color w:val="000000"/>
          <w:sz w:val="24"/>
          <w:szCs w:val="24"/>
          <w:lang w:eastAsia="en-US"/>
        </w:rPr>
        <w:t xml:space="preserve">Infantilización </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r w:rsidRPr="00B81961">
        <w:rPr>
          <w:rFonts w:ascii="Arial" w:eastAsia="Times New Roman" w:hAnsi="Arial" w:cs="Arial"/>
          <w:color w:val="000000"/>
          <w:sz w:val="24"/>
          <w:szCs w:val="24"/>
          <w:lang w:eastAsia="en-US"/>
        </w:rPr>
        <w:t>Tratar a la persona mayor como a un niño, limitar su capacidad de autonomía.</w:t>
      </w: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r w:rsidRPr="00B81961">
        <w:rPr>
          <w:rFonts w:ascii="Arial" w:eastAsia="Times New Roman" w:hAnsi="Arial" w:cs="Arial"/>
          <w:b/>
          <w:bCs/>
          <w:color w:val="000000"/>
          <w:sz w:val="24"/>
          <w:szCs w:val="24"/>
          <w:lang w:eastAsia="en-US"/>
        </w:rPr>
        <w:t xml:space="preserve">Despersonalización </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r w:rsidRPr="00B81961">
        <w:rPr>
          <w:rFonts w:ascii="Arial" w:eastAsia="Times New Roman" w:hAnsi="Arial" w:cs="Arial"/>
          <w:color w:val="000000"/>
          <w:sz w:val="24"/>
          <w:szCs w:val="24"/>
          <w:lang w:eastAsia="en-US"/>
        </w:rPr>
        <w:t>Proporcionar servicios de acuerdo a criterios generales que desatienden las necesidades individuales de la persona mayor.</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r w:rsidRPr="00B81961">
        <w:rPr>
          <w:rFonts w:ascii="Arial" w:eastAsia="Times New Roman" w:hAnsi="Arial" w:cs="Arial"/>
          <w:b/>
          <w:bCs/>
          <w:color w:val="000000"/>
          <w:sz w:val="24"/>
          <w:szCs w:val="24"/>
          <w:lang w:eastAsia="en-US"/>
        </w:rPr>
        <w:t>Deshumanización</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r w:rsidRPr="00B81961">
        <w:rPr>
          <w:rFonts w:ascii="Arial" w:eastAsia="Times New Roman" w:hAnsi="Arial" w:cs="Arial"/>
          <w:color w:val="000000"/>
          <w:sz w:val="24"/>
          <w:szCs w:val="24"/>
          <w:lang w:eastAsia="en-US"/>
        </w:rPr>
        <w:lastRenderedPageBreak/>
        <w:t>Ignorar a la persona mayor, despojarla de su intimidad y su capacidad de autonomía.</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000000"/>
          <w:sz w:val="24"/>
          <w:szCs w:val="24"/>
          <w:lang w:eastAsia="en-US"/>
        </w:rPr>
      </w:pPr>
      <w:r w:rsidRPr="00B81961">
        <w:rPr>
          <w:rFonts w:ascii="Arial" w:eastAsia="Times New Roman" w:hAnsi="Arial" w:cs="Arial"/>
          <w:b/>
          <w:bCs/>
          <w:color w:val="000000"/>
          <w:sz w:val="24"/>
          <w:szCs w:val="24"/>
          <w:lang w:eastAsia="en-US"/>
        </w:rPr>
        <w:t xml:space="preserve">Victimización </w:t>
      </w:r>
    </w:p>
    <w:p w:rsidR="008B082B" w:rsidRPr="00B81961" w:rsidRDefault="008B082B" w:rsidP="00B81961">
      <w:pPr>
        <w:autoSpaceDE w:val="0"/>
        <w:autoSpaceDN w:val="0"/>
        <w:adjustRightInd w:val="0"/>
        <w:spacing w:after="0" w:line="240" w:lineRule="auto"/>
        <w:jc w:val="both"/>
        <w:rPr>
          <w:rFonts w:ascii="Arial" w:eastAsia="Times New Roman" w:hAnsi="Arial" w:cs="Arial"/>
          <w:color w:val="000000"/>
          <w:sz w:val="24"/>
          <w:szCs w:val="24"/>
          <w:lang w:eastAsia="en-US"/>
        </w:rPr>
      </w:pPr>
      <w:r w:rsidRPr="00B81961">
        <w:rPr>
          <w:rFonts w:ascii="Arial" w:eastAsia="Times New Roman" w:hAnsi="Arial" w:cs="Arial"/>
          <w:color w:val="000000"/>
          <w:sz w:val="24"/>
          <w:szCs w:val="24"/>
          <w:lang w:eastAsia="en-US"/>
        </w:rPr>
        <w:t>Ataques a la integridad física y moral de la persona mayor mediante amenazas, intimidación y agresiones verbales, robo, chantaje o castigos corporales.</w:t>
      </w:r>
    </w:p>
    <w:p w:rsidR="008B082B" w:rsidRPr="00B81961" w:rsidRDefault="008B082B" w:rsidP="00B81961">
      <w:pPr>
        <w:spacing w:line="240" w:lineRule="auto"/>
        <w:ind w:left="-142" w:right="-143"/>
        <w:jc w:val="both"/>
        <w:rPr>
          <w:rFonts w:ascii="Arial" w:hAnsi="Arial" w:cs="Arial"/>
          <w:b/>
          <w:sz w:val="24"/>
          <w:szCs w:val="24"/>
        </w:rPr>
      </w:pPr>
    </w:p>
    <w:p w:rsidR="00B81961" w:rsidRPr="00B81961" w:rsidRDefault="00B81961" w:rsidP="00B81961">
      <w:pPr>
        <w:jc w:val="both"/>
        <w:rPr>
          <w:rFonts w:ascii="Arial" w:eastAsia="Times New Roman" w:hAnsi="Arial" w:cs="Arial"/>
          <w:sz w:val="24"/>
          <w:szCs w:val="24"/>
        </w:rPr>
      </w:pPr>
      <w:r w:rsidRPr="00B81961">
        <w:rPr>
          <w:rFonts w:ascii="Arial" w:eastAsia="Times New Roman" w:hAnsi="Arial" w:cs="Arial"/>
          <w:b/>
          <w:bCs/>
          <w:sz w:val="24"/>
          <w:szCs w:val="24"/>
        </w:rPr>
        <w:t>2. OBJETIVO</w:t>
      </w:r>
      <w:r w:rsidRPr="00B81961">
        <w:rPr>
          <w:rFonts w:ascii="Arial" w:eastAsia="Times New Roman" w:hAnsi="Arial" w:cs="Arial"/>
          <w:sz w:val="24"/>
          <w:szCs w:val="24"/>
        </w:rPr>
        <w:t xml:space="preserve">:  contar con un instructivo que </w:t>
      </w:r>
      <w:proofErr w:type="gramStart"/>
      <w:r w:rsidRPr="00B81961">
        <w:rPr>
          <w:rFonts w:ascii="Arial" w:eastAsia="Times New Roman" w:hAnsi="Arial" w:cs="Arial"/>
          <w:sz w:val="24"/>
          <w:szCs w:val="24"/>
        </w:rPr>
        <w:t>le</w:t>
      </w:r>
      <w:proofErr w:type="gramEnd"/>
      <w:r w:rsidRPr="00B81961">
        <w:rPr>
          <w:rFonts w:ascii="Arial" w:eastAsia="Times New Roman" w:hAnsi="Arial" w:cs="Arial"/>
          <w:sz w:val="24"/>
          <w:szCs w:val="24"/>
        </w:rPr>
        <w:t xml:space="preserve"> permita a los centros de bienestar la elaboración de un plan de acción integral (prevención, verificación e intervención) para evitar situaciones de maltrato en adulto mayor institucionalizado.</w:t>
      </w:r>
    </w:p>
    <w:p w:rsidR="008B082B" w:rsidRPr="00B81961" w:rsidRDefault="008B082B" w:rsidP="00B81961">
      <w:pPr>
        <w:spacing w:line="240" w:lineRule="auto"/>
        <w:ind w:left="-142" w:right="-143"/>
        <w:jc w:val="both"/>
        <w:rPr>
          <w:rFonts w:ascii="Arial" w:hAnsi="Arial" w:cs="Arial"/>
          <w:b/>
          <w:sz w:val="24"/>
          <w:szCs w:val="24"/>
        </w:rPr>
      </w:pPr>
    </w:p>
    <w:p w:rsidR="008B082B" w:rsidRPr="00B81961" w:rsidRDefault="00B81961" w:rsidP="00B81961">
      <w:pPr>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3.</w:t>
      </w:r>
      <w:r w:rsidR="008B082B" w:rsidRPr="00B81961">
        <w:rPr>
          <w:rFonts w:ascii="Arial" w:eastAsia="Times New Roman" w:hAnsi="Arial" w:cs="Arial"/>
          <w:b/>
          <w:bCs/>
          <w:sz w:val="24"/>
          <w:szCs w:val="24"/>
          <w:lang w:eastAsia="en-US"/>
        </w:rPr>
        <w:t>FACTORES DE RIESGO PARA EL MALTRATO</w:t>
      </w:r>
    </w:p>
    <w:p w:rsidR="008B082B" w:rsidRPr="00B81961" w:rsidRDefault="008B082B" w:rsidP="00B81961">
      <w:pPr>
        <w:spacing w:before="154" w:after="0" w:line="240" w:lineRule="auto"/>
        <w:jc w:val="both"/>
        <w:rPr>
          <w:rFonts w:ascii="Arial" w:eastAsia="Times New Roman" w:hAnsi="Arial" w:cs="Arial"/>
          <w:sz w:val="24"/>
          <w:szCs w:val="24"/>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color w:val="FFFFFF"/>
          <w:sz w:val="24"/>
          <w:szCs w:val="24"/>
          <w:lang w:eastAsia="en-US"/>
        </w:rPr>
      </w:pPr>
      <w:r w:rsidRPr="00B81961">
        <w:rPr>
          <w:rFonts w:ascii="Arial" w:eastAsia="Times New Roman" w:hAnsi="Arial" w:cs="Arial"/>
          <w:b/>
          <w:bCs/>
          <w:color w:val="000000"/>
          <w:sz w:val="24"/>
          <w:szCs w:val="24"/>
          <w:lang w:eastAsia="en-US"/>
        </w:rPr>
        <w:t xml:space="preserve">PERFIL DE LA VICTIMA </w:t>
      </w:r>
      <w:r w:rsidRPr="00B81961">
        <w:rPr>
          <w:rFonts w:ascii="Arial" w:eastAsia="Times New Roman" w:hAnsi="Arial" w:cs="Arial"/>
          <w:b/>
          <w:bCs/>
          <w:color w:val="FFFFFF"/>
          <w:sz w:val="24"/>
          <w:szCs w:val="24"/>
          <w:lang w:eastAsia="en-US"/>
        </w:rPr>
        <w:t>IV. ¿QUÉ FACTORES PUEDEN AUMENTAR EL RIESGO DE MALTRATO A PERSONAS MAYORES?</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Deterioro físico.</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Dependencia financiera.</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Dependencia física.</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Dependencia emocional.</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Aislamiento social.</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Pobreza.</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Antecedentes de maltrato doméstico.</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Edad mayor de 75 años.</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Sexo femenino.</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Viudez.</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Deterioro reciente de la salud.</w:t>
      </w:r>
    </w:p>
    <w:p w:rsidR="008B082B" w:rsidRPr="00B81961" w:rsidRDefault="008B082B" w:rsidP="00B81961">
      <w:pPr>
        <w:numPr>
          <w:ilvl w:val="0"/>
          <w:numId w:val="44"/>
        </w:numPr>
        <w:autoSpaceDE w:val="0"/>
        <w:autoSpaceDN w:val="0"/>
        <w:adjustRightInd w:val="0"/>
        <w:spacing w:after="0" w:line="240" w:lineRule="auto"/>
        <w:jc w:val="both"/>
        <w:rPr>
          <w:rFonts w:ascii="Arial" w:eastAsia="Times New Roman" w:hAnsi="Arial" w:cs="Arial"/>
          <w:sz w:val="24"/>
          <w:szCs w:val="24"/>
        </w:rPr>
      </w:pPr>
      <w:r w:rsidRPr="00B81961">
        <w:rPr>
          <w:rFonts w:ascii="Arial" w:eastAsia="Times New Roman" w:hAnsi="Arial" w:cs="Arial"/>
          <w:sz w:val="24"/>
          <w:szCs w:val="24"/>
        </w:rPr>
        <w:t>Deterioro cognitivo y alteraciones de la conducta (</w:t>
      </w:r>
      <w:r w:rsidR="00B81961" w:rsidRPr="00B81961">
        <w:rPr>
          <w:rFonts w:ascii="Arial" w:eastAsia="Times New Roman" w:hAnsi="Arial" w:cs="Arial"/>
          <w:sz w:val="24"/>
          <w:szCs w:val="24"/>
        </w:rPr>
        <w:t xml:space="preserve">incontinencia,  </w:t>
      </w:r>
      <w:r w:rsidRPr="00B81961">
        <w:rPr>
          <w:rFonts w:ascii="Arial" w:eastAsia="Times New Roman" w:hAnsi="Arial" w:cs="Arial"/>
          <w:sz w:val="24"/>
          <w:szCs w:val="24"/>
        </w:rPr>
        <w:t xml:space="preserve">     agresividad, agitación, deambulación).</w:t>
      </w:r>
    </w:p>
    <w:p w:rsidR="008B082B" w:rsidRPr="00B81961" w:rsidRDefault="008B082B" w:rsidP="00B81961">
      <w:pPr>
        <w:numPr>
          <w:ilvl w:val="0"/>
          <w:numId w:val="45"/>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Depresión.</w:t>
      </w:r>
    </w:p>
    <w:p w:rsidR="008B082B" w:rsidRPr="00B81961" w:rsidRDefault="008B082B" w:rsidP="00B81961">
      <w:pPr>
        <w:numPr>
          <w:ilvl w:val="0"/>
          <w:numId w:val="45"/>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Demencia.</w:t>
      </w:r>
    </w:p>
    <w:p w:rsidR="008B082B" w:rsidRPr="00B81961" w:rsidRDefault="008B082B" w:rsidP="00B81961">
      <w:pPr>
        <w:numPr>
          <w:ilvl w:val="0"/>
          <w:numId w:val="45"/>
        </w:numPr>
        <w:autoSpaceDE w:val="0"/>
        <w:autoSpaceDN w:val="0"/>
        <w:adjustRightInd w:val="0"/>
        <w:spacing w:after="0" w:line="240" w:lineRule="auto"/>
        <w:jc w:val="both"/>
        <w:rPr>
          <w:rFonts w:ascii="Arial" w:eastAsia="Times New Roman" w:hAnsi="Arial" w:cs="Arial"/>
          <w:color w:val="000000"/>
          <w:sz w:val="24"/>
          <w:szCs w:val="24"/>
        </w:rPr>
      </w:pPr>
      <w:r w:rsidRPr="00B81961">
        <w:rPr>
          <w:rFonts w:ascii="Arial" w:eastAsia="Times New Roman" w:hAnsi="Arial" w:cs="Arial"/>
          <w:color w:val="000000"/>
          <w:sz w:val="24"/>
          <w:szCs w:val="24"/>
        </w:rPr>
        <w:t>Baja autoestima.</w:t>
      </w:r>
    </w:p>
    <w:p w:rsidR="008B082B" w:rsidRPr="00B81961" w:rsidRDefault="008B082B" w:rsidP="00B81961">
      <w:pPr>
        <w:spacing w:before="154" w:after="0" w:line="240" w:lineRule="auto"/>
        <w:ind w:left="547" w:hanging="547"/>
        <w:jc w:val="both"/>
        <w:rPr>
          <w:rFonts w:ascii="Arial" w:eastAsia="Times New Roman" w:hAnsi="Arial" w:cs="Arial"/>
          <w:sz w:val="24"/>
          <w:szCs w:val="24"/>
        </w:rPr>
      </w:pPr>
    </w:p>
    <w:p w:rsidR="008B082B" w:rsidRPr="00B81961" w:rsidRDefault="008B082B" w:rsidP="00B81961">
      <w:pPr>
        <w:spacing w:before="154" w:after="0" w:line="240" w:lineRule="auto"/>
        <w:ind w:left="547" w:hanging="547"/>
        <w:jc w:val="both"/>
        <w:rPr>
          <w:rFonts w:ascii="Arial" w:eastAsia="Times New Roman" w:hAnsi="Arial" w:cs="Arial"/>
          <w:b/>
          <w:bCs/>
          <w:sz w:val="24"/>
          <w:szCs w:val="24"/>
        </w:rPr>
      </w:pPr>
      <w:r w:rsidRPr="00B81961">
        <w:rPr>
          <w:rFonts w:ascii="Arial" w:eastAsia="Times New Roman" w:hAnsi="Arial" w:cs="Arial"/>
          <w:b/>
          <w:bCs/>
          <w:sz w:val="24"/>
          <w:szCs w:val="24"/>
        </w:rPr>
        <w:t xml:space="preserve">PERFIL DEL VICTIMARIO </w:t>
      </w:r>
    </w:p>
    <w:p w:rsidR="008B082B" w:rsidRPr="00B81961" w:rsidRDefault="008B082B" w:rsidP="00B81961">
      <w:pPr>
        <w:spacing w:before="154" w:after="0" w:line="240" w:lineRule="auto"/>
        <w:jc w:val="both"/>
        <w:rPr>
          <w:rFonts w:ascii="Arial" w:eastAsia="Times New Roman" w:hAnsi="Arial" w:cs="Arial"/>
          <w:sz w:val="24"/>
          <w:szCs w:val="24"/>
        </w:rPr>
      </w:pP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Trabajo agotador sin descanso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Falta de espacio y tiempo personal</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Falta de información sobre la enfermedad y su evolución</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Falsas expectativas sobre las capacidades del anciano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Enfermedad física o mental del cuidador (drogas - alcohol)</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lastRenderedPageBreak/>
        <w:t>Falta de interés o de compromiso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Falta de conocimiento y/o comprensión de la tarea</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Problemas personales</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Incapacidad para relacionarse con el anciano en particular</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Imágenes negativas de la vejez</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Mala selección del personal</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Falta o poco entrenamiento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Apoyo escaso y falta de supervisión</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Remuneración baja y malas condiciones de trabajo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Subestimación del personal </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Poco personal o cambio continuo del mismo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Falta de una filosofía de trabajo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Cambios continuos en la tarea o propósito</w:t>
      </w:r>
    </w:p>
    <w:p w:rsidR="008B082B" w:rsidRPr="00B81961" w:rsidRDefault="008B082B" w:rsidP="00B81961">
      <w:pPr>
        <w:numPr>
          <w:ilvl w:val="0"/>
          <w:numId w:val="39"/>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Trabajo bajo presión</w:t>
      </w:r>
    </w:p>
    <w:p w:rsidR="008B082B" w:rsidRPr="00B81961" w:rsidRDefault="008B082B" w:rsidP="00B81961">
      <w:pPr>
        <w:jc w:val="both"/>
        <w:rPr>
          <w:rFonts w:ascii="Arial" w:eastAsia="Times New Roman" w:hAnsi="Arial" w:cs="Arial"/>
          <w:b/>
          <w:bCs/>
          <w:sz w:val="24"/>
          <w:szCs w:val="24"/>
          <w:lang w:eastAsia="en-US"/>
        </w:rPr>
      </w:pPr>
    </w:p>
    <w:p w:rsidR="008B082B" w:rsidRPr="00B81961" w:rsidRDefault="00B81961" w:rsidP="00B81961">
      <w:pPr>
        <w:jc w:val="both"/>
        <w:rPr>
          <w:rFonts w:ascii="Arial" w:eastAsia="Times New Roman" w:hAnsi="Arial" w:cs="Arial"/>
          <w:sz w:val="24"/>
          <w:szCs w:val="24"/>
          <w:lang w:eastAsia="en-US"/>
        </w:rPr>
      </w:pPr>
      <w:r w:rsidRPr="00B81961">
        <w:rPr>
          <w:rFonts w:ascii="Arial" w:eastAsia="Times New Roman" w:hAnsi="Arial" w:cs="Arial"/>
          <w:b/>
          <w:bCs/>
          <w:sz w:val="24"/>
          <w:szCs w:val="24"/>
          <w:lang w:eastAsia="en-US"/>
        </w:rPr>
        <w:t xml:space="preserve">4. </w:t>
      </w:r>
      <w:r w:rsidR="008B082B" w:rsidRPr="00B81961">
        <w:rPr>
          <w:rFonts w:ascii="Arial" w:eastAsia="Times New Roman" w:hAnsi="Arial" w:cs="Arial"/>
          <w:b/>
          <w:bCs/>
          <w:sz w:val="24"/>
          <w:szCs w:val="24"/>
          <w:lang w:eastAsia="en-US"/>
        </w:rPr>
        <w:t>INDICADORES DE MALTRATO</w:t>
      </w:r>
    </w:p>
    <w:p w:rsidR="008B082B" w:rsidRPr="00B81961" w:rsidRDefault="008B082B" w:rsidP="00B81961">
      <w:pPr>
        <w:autoSpaceDE w:val="0"/>
        <w:autoSpaceDN w:val="0"/>
        <w:adjustRightInd w:val="0"/>
        <w:spacing w:after="0" w:line="240" w:lineRule="auto"/>
        <w:jc w:val="both"/>
        <w:rPr>
          <w:rFonts w:ascii="Arial" w:eastAsia="Times New Roman" w:hAnsi="Arial" w:cs="Arial"/>
          <w:bCs/>
          <w:sz w:val="24"/>
          <w:szCs w:val="24"/>
          <w:lang w:eastAsia="en-US"/>
        </w:rPr>
      </w:pPr>
      <w:r w:rsidRPr="00B81961">
        <w:rPr>
          <w:rFonts w:ascii="Arial" w:eastAsia="Times New Roman" w:hAnsi="Arial" w:cs="Arial"/>
          <w:bCs/>
          <w:sz w:val="24"/>
          <w:szCs w:val="24"/>
          <w:lang w:eastAsia="en-US"/>
        </w:rPr>
        <w:t>Para detectar oportunamente situaciones de maltrato se hace necesario reconocer aquellos indicadores que nos deben hacer pensar en la posibilidad de que estemos ante una situación de maltrato de personas mayores. Estos son:</w:t>
      </w:r>
    </w:p>
    <w:p w:rsidR="008B082B" w:rsidRPr="00B81961" w:rsidRDefault="008B082B" w:rsidP="00B81961">
      <w:pPr>
        <w:autoSpaceDE w:val="0"/>
        <w:autoSpaceDN w:val="0"/>
        <w:adjustRightInd w:val="0"/>
        <w:spacing w:after="0" w:line="240" w:lineRule="auto"/>
        <w:jc w:val="both"/>
        <w:rPr>
          <w:rFonts w:ascii="Arial" w:eastAsia="Times New Roman" w:hAnsi="Arial" w:cs="Arial"/>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Maltrato Físico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Moretones.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Heridas.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Fracturas.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Marcas de ataduras de muñeca.</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Ausencia de pelo.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Desprendimiento de retina.</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Maltrato Psicológico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La persona mayor manifiesta:</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Confusión y desorientación.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Paranoia.</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Depresión.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Miedo a los extraños.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Miedo a su ambiente natural.</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Miedo a los cuidadores.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Baja autoestima.</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Ansiedad.</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Indecisión para hablar abiertamente.</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Búsqueda de atención y afecto.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Cambio de carácter cuando está presente el potencial agresor.</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Abuso Patrimonial</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lastRenderedPageBreak/>
        <w:t>Patrón irregular de gastos o retirada de dinero de cuentas de la persona mayor.</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Otorgamiento de poder a terceros para cobro de pensión.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Cambios repentinos realizados al testamento.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Falta de utensilios de higiene personal, vestido, etc., que la persona mayor debería ser capaz de permitirse.</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Desaparición inexplicable de fondos o posesiones valiosas.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Cuentas no pagadas, cuando se supone que alguien las está pagando.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Evidencia de que se han tomado bienes materiales a cambio de cuidados.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Preocupación de la persona mayor por su estado económico.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Desconocimiento del estado económico propio.</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Negligencia y Abandono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Carencia de cuidado personal.</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Úlceras por presión sin atender (escaras).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Malnutrición.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Deshidratación.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Vestimenta inadecuada.</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Suciedad, falta de higiene.</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Descuido en la higiene personal y en el vestuario.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No atención de lesiones abiertas.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Ambiente poco sanitario.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Deterioro progresivo de la salud.</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Aislamiento.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Mal cumplimiento terapéutico.</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Número de medicamentos excesivo o insuficiente en relación a los problemas de salud.</w:t>
      </w: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p>
    <w:p w:rsidR="008B082B" w:rsidRPr="00B81961" w:rsidRDefault="008B082B" w:rsidP="00B81961">
      <w:pPr>
        <w:autoSpaceDE w:val="0"/>
        <w:autoSpaceDN w:val="0"/>
        <w:adjustRightInd w:val="0"/>
        <w:spacing w:after="0" w:line="240" w:lineRule="auto"/>
        <w:jc w:val="both"/>
        <w:rPr>
          <w:rFonts w:ascii="Arial" w:eastAsia="Times New Roman" w:hAnsi="Arial" w:cs="Arial"/>
          <w:b/>
          <w:bCs/>
          <w:sz w:val="24"/>
          <w:szCs w:val="24"/>
          <w:lang w:eastAsia="en-US"/>
        </w:rPr>
      </w:pPr>
      <w:r w:rsidRPr="00B81961">
        <w:rPr>
          <w:rFonts w:ascii="Arial" w:eastAsia="Times New Roman" w:hAnsi="Arial" w:cs="Arial"/>
          <w:b/>
          <w:bCs/>
          <w:sz w:val="24"/>
          <w:szCs w:val="24"/>
          <w:lang w:eastAsia="en-US"/>
        </w:rPr>
        <w:t>Abuso sexual</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Moretones alrededor del pecho o en los genitales.</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Enfermedades venéreas o infecciones genitales sin explicación.</w:t>
      </w:r>
    </w:p>
    <w:p w:rsidR="008B082B" w:rsidRPr="00B81961" w:rsidRDefault="008B082B" w:rsidP="00B81961">
      <w:pPr>
        <w:autoSpaceDE w:val="0"/>
        <w:autoSpaceDN w:val="0"/>
        <w:adjustRightInd w:val="0"/>
        <w:spacing w:after="0" w:line="240" w:lineRule="auto"/>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Hemorragias vaginales o anales sin explicación.</w:t>
      </w:r>
    </w:p>
    <w:p w:rsidR="008B082B" w:rsidRPr="00B81961" w:rsidRDefault="008B082B" w:rsidP="00B81961">
      <w:pPr>
        <w:jc w:val="both"/>
        <w:rPr>
          <w:rFonts w:ascii="Arial" w:eastAsia="Times New Roman" w:hAnsi="Arial" w:cs="Arial"/>
          <w:sz w:val="24"/>
          <w:szCs w:val="24"/>
          <w:lang w:eastAsia="en-US"/>
        </w:rPr>
      </w:pPr>
      <w:r w:rsidRPr="00B81961">
        <w:rPr>
          <w:rFonts w:ascii="Arial" w:eastAsia="Times New Roman" w:hAnsi="Arial" w:cs="Arial"/>
          <w:sz w:val="24"/>
          <w:szCs w:val="24"/>
          <w:lang w:eastAsia="en-US"/>
        </w:rPr>
        <w:t>Ropa interior rasgada, manchada o con sangre.</w:t>
      </w:r>
    </w:p>
    <w:p w:rsidR="008B082B" w:rsidRPr="00B81961" w:rsidRDefault="008B082B" w:rsidP="00B81961">
      <w:pPr>
        <w:jc w:val="both"/>
        <w:rPr>
          <w:rFonts w:ascii="Arial" w:eastAsia="Times New Roman" w:hAnsi="Arial" w:cs="Arial"/>
          <w:sz w:val="24"/>
          <w:szCs w:val="24"/>
          <w:lang w:eastAsia="en-US"/>
        </w:rPr>
      </w:pPr>
    </w:p>
    <w:p w:rsidR="008B082B" w:rsidRPr="00B81961" w:rsidRDefault="008B082B" w:rsidP="00B81961">
      <w:pPr>
        <w:pStyle w:val="Prrafodelista"/>
        <w:numPr>
          <w:ilvl w:val="0"/>
          <w:numId w:val="47"/>
        </w:numPr>
        <w:jc w:val="both"/>
        <w:rPr>
          <w:rFonts w:ascii="Arial" w:hAnsi="Arial" w:cs="Arial"/>
          <w:b/>
          <w:bCs/>
          <w:color w:val="000000"/>
          <w:kern w:val="24"/>
        </w:rPr>
      </w:pPr>
      <w:r w:rsidRPr="00B81961">
        <w:rPr>
          <w:rFonts w:ascii="Arial" w:hAnsi="Arial" w:cs="Arial"/>
          <w:b/>
          <w:bCs/>
          <w:color w:val="000000"/>
          <w:kern w:val="24"/>
        </w:rPr>
        <w:t xml:space="preserve">ACCIONES PREVENTIVAS </w:t>
      </w:r>
    </w:p>
    <w:p w:rsidR="008B082B" w:rsidRPr="00B81961" w:rsidRDefault="008B082B" w:rsidP="00B81961">
      <w:pPr>
        <w:spacing w:after="0" w:line="240" w:lineRule="auto"/>
        <w:ind w:left="720"/>
        <w:jc w:val="both"/>
        <w:rPr>
          <w:rFonts w:ascii="Arial" w:eastAsia="Times New Roman" w:hAnsi="Arial" w:cs="Arial"/>
          <w:color w:val="000000"/>
          <w:kern w:val="24"/>
          <w:sz w:val="24"/>
          <w:szCs w:val="24"/>
        </w:rPr>
      </w:pPr>
    </w:p>
    <w:p w:rsidR="008B082B" w:rsidRPr="00B81961" w:rsidRDefault="008B082B" w:rsidP="00B81961">
      <w:pPr>
        <w:spacing w:after="0" w:line="240" w:lineRule="auto"/>
        <w:jc w:val="both"/>
        <w:rPr>
          <w:rFonts w:ascii="Arial" w:eastAsia="Times New Roman" w:hAnsi="Arial" w:cs="Arial"/>
          <w:b/>
          <w:bCs/>
          <w:sz w:val="24"/>
          <w:szCs w:val="24"/>
        </w:rPr>
      </w:pPr>
      <w:r w:rsidRPr="00B81961">
        <w:rPr>
          <w:rFonts w:ascii="Arial" w:eastAsia="Times New Roman" w:hAnsi="Arial" w:cs="Arial"/>
          <w:b/>
          <w:bCs/>
          <w:sz w:val="24"/>
          <w:szCs w:val="24"/>
        </w:rPr>
        <w:t>INSTITUCIONAL:</w:t>
      </w:r>
    </w:p>
    <w:p w:rsidR="008B082B" w:rsidRPr="00B81961" w:rsidRDefault="008B082B" w:rsidP="00B81961">
      <w:pPr>
        <w:numPr>
          <w:ilvl w:val="0"/>
          <w:numId w:val="40"/>
        </w:numPr>
        <w:spacing w:before="106"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Realizar un adecuado proceso de selección de personal que incluya   una entrevista a profundidad, así como tener un perfil general del candidato a trabajar en el Hogar y otro específico para cada una de las áreas.</w:t>
      </w:r>
    </w:p>
    <w:p w:rsidR="008B082B" w:rsidRPr="00B81961" w:rsidRDefault="008B082B" w:rsidP="00B81961">
      <w:pPr>
        <w:spacing w:before="106" w:after="0" w:line="240" w:lineRule="auto"/>
        <w:ind w:left="547" w:hanging="547"/>
        <w:jc w:val="both"/>
        <w:rPr>
          <w:rFonts w:ascii="Arial" w:eastAsia="Times New Roman" w:hAnsi="Arial" w:cs="Arial"/>
          <w:b/>
          <w:sz w:val="24"/>
          <w:szCs w:val="24"/>
        </w:rPr>
      </w:pPr>
      <w:r w:rsidRPr="00B81961">
        <w:rPr>
          <w:rFonts w:ascii="Arial" w:eastAsia="Times New Roman" w:hAnsi="Arial" w:cs="Arial"/>
          <w:b/>
          <w:iCs/>
          <w:kern w:val="24"/>
          <w:sz w:val="24"/>
          <w:szCs w:val="24"/>
        </w:rPr>
        <w:t xml:space="preserve">     Tener en cuenta aspectos tales como: </w:t>
      </w:r>
    </w:p>
    <w:p w:rsidR="008B082B" w:rsidRPr="00B81961" w:rsidRDefault="008B082B" w:rsidP="00B81961">
      <w:pPr>
        <w:spacing w:before="106" w:after="0" w:line="240" w:lineRule="auto"/>
        <w:ind w:left="547" w:hanging="547"/>
        <w:jc w:val="both"/>
        <w:rPr>
          <w:rFonts w:ascii="Arial" w:eastAsia="Times New Roman" w:hAnsi="Arial" w:cs="Arial"/>
          <w:kern w:val="24"/>
          <w:sz w:val="24"/>
          <w:szCs w:val="24"/>
        </w:rPr>
      </w:pPr>
      <w:r w:rsidRPr="00B81961">
        <w:rPr>
          <w:rFonts w:ascii="Arial" w:eastAsia="Times New Roman" w:hAnsi="Arial" w:cs="Arial"/>
          <w:kern w:val="24"/>
          <w:sz w:val="24"/>
          <w:szCs w:val="24"/>
        </w:rPr>
        <w:t xml:space="preserve">        Que sea una persona paciente, cariñosa, respetuosa, comprometida, tolerante, honesta, comunicativa, con poder de iniciativa, humilde, de buen </w:t>
      </w:r>
      <w:r w:rsidRPr="00B81961">
        <w:rPr>
          <w:rFonts w:ascii="Arial" w:eastAsia="Times New Roman" w:hAnsi="Arial" w:cs="Arial"/>
          <w:kern w:val="24"/>
          <w:sz w:val="24"/>
          <w:szCs w:val="24"/>
        </w:rPr>
        <w:lastRenderedPageBreak/>
        <w:t xml:space="preserve">carácter, que pueda trabajar en equipo, con buena capacidad para tomar decisiones y sobretodo que le guste trabajar con los adultos mayores. </w:t>
      </w:r>
    </w:p>
    <w:p w:rsidR="008B082B" w:rsidRPr="00B81961" w:rsidRDefault="008B082B" w:rsidP="00B81961">
      <w:pPr>
        <w:spacing w:before="106" w:after="0" w:line="240" w:lineRule="auto"/>
        <w:ind w:left="547" w:hanging="547"/>
        <w:jc w:val="both"/>
        <w:rPr>
          <w:rFonts w:ascii="Arial" w:eastAsia="Times New Roman" w:hAnsi="Arial" w:cs="Arial"/>
          <w:color w:val="FF0000"/>
          <w:kern w:val="24"/>
          <w:sz w:val="24"/>
          <w:szCs w:val="24"/>
        </w:rPr>
      </w:pPr>
    </w:p>
    <w:p w:rsidR="008B082B" w:rsidRPr="00B81961" w:rsidRDefault="008B082B" w:rsidP="00B81961">
      <w:pPr>
        <w:numPr>
          <w:ilvl w:val="0"/>
          <w:numId w:val="41"/>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Supervisión permanente al personal de la Institución y realización de evaluación de desempeño. </w:t>
      </w:r>
    </w:p>
    <w:p w:rsidR="008B082B" w:rsidRPr="00B81961" w:rsidRDefault="008B082B" w:rsidP="00B81961">
      <w:pPr>
        <w:jc w:val="both"/>
        <w:rPr>
          <w:rFonts w:ascii="Arial" w:eastAsia="Times New Roman" w:hAnsi="Arial" w:cs="Arial"/>
          <w:sz w:val="24"/>
          <w:szCs w:val="24"/>
          <w:lang w:eastAsia="en-US"/>
        </w:rPr>
      </w:pPr>
    </w:p>
    <w:p w:rsidR="008B082B" w:rsidRPr="00B81961" w:rsidRDefault="008B082B" w:rsidP="00B81961">
      <w:pPr>
        <w:numPr>
          <w:ilvl w:val="0"/>
          <w:numId w:val="41"/>
        </w:numPr>
        <w:spacing w:after="0" w:line="240" w:lineRule="auto"/>
        <w:jc w:val="both"/>
        <w:rPr>
          <w:rFonts w:ascii="Arial" w:eastAsia="Times New Roman" w:hAnsi="Arial" w:cs="Arial"/>
          <w:sz w:val="24"/>
          <w:szCs w:val="24"/>
        </w:rPr>
      </w:pPr>
      <w:r w:rsidRPr="00B81961">
        <w:rPr>
          <w:rFonts w:ascii="Arial" w:eastAsia="Times New Roman" w:hAnsi="Arial" w:cs="Arial"/>
          <w:sz w:val="24"/>
          <w:szCs w:val="24"/>
        </w:rPr>
        <w:t xml:space="preserve">Capacitar y sensibilizar al personal en </w:t>
      </w:r>
      <w:r w:rsidR="00B81961" w:rsidRPr="00B81961">
        <w:rPr>
          <w:rFonts w:ascii="Arial" w:eastAsia="Times New Roman" w:hAnsi="Arial" w:cs="Arial"/>
          <w:sz w:val="24"/>
          <w:szCs w:val="24"/>
        </w:rPr>
        <w:t>generar una</w:t>
      </w:r>
      <w:r w:rsidRPr="00B81961">
        <w:rPr>
          <w:rFonts w:ascii="Arial" w:eastAsia="Times New Roman" w:hAnsi="Arial" w:cs="Arial"/>
          <w:sz w:val="24"/>
          <w:szCs w:val="24"/>
        </w:rPr>
        <w:t xml:space="preserve"> cultura del buen trato hacia el adulto mayor.</w:t>
      </w: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numPr>
          <w:ilvl w:val="0"/>
          <w:numId w:val="41"/>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Generar acciones que fortalezcan el trabajo en </w:t>
      </w:r>
      <w:r w:rsidR="00B81961" w:rsidRPr="00B81961">
        <w:rPr>
          <w:rFonts w:ascii="Arial" w:eastAsia="Times New Roman" w:hAnsi="Arial" w:cs="Arial"/>
          <w:color w:val="000000"/>
          <w:kern w:val="24"/>
          <w:sz w:val="24"/>
          <w:szCs w:val="24"/>
        </w:rPr>
        <w:t>equipo que</w:t>
      </w:r>
      <w:r w:rsidRPr="00B81961">
        <w:rPr>
          <w:rFonts w:ascii="Arial" w:eastAsia="Times New Roman" w:hAnsi="Arial" w:cs="Arial"/>
          <w:color w:val="000000"/>
          <w:kern w:val="24"/>
          <w:sz w:val="24"/>
          <w:szCs w:val="24"/>
        </w:rPr>
        <w:t xml:space="preserve"> </w:t>
      </w:r>
      <w:r w:rsidR="00B81961" w:rsidRPr="00B81961">
        <w:rPr>
          <w:rFonts w:ascii="Arial" w:eastAsia="Times New Roman" w:hAnsi="Arial" w:cs="Arial"/>
          <w:color w:val="000000"/>
          <w:kern w:val="24"/>
          <w:sz w:val="24"/>
          <w:szCs w:val="24"/>
        </w:rPr>
        <w:t>propicien relaciones</w:t>
      </w:r>
      <w:r w:rsidRPr="00B81961">
        <w:rPr>
          <w:rFonts w:ascii="Arial" w:eastAsia="Times New Roman" w:hAnsi="Arial" w:cs="Arial"/>
          <w:color w:val="000000"/>
          <w:kern w:val="24"/>
          <w:sz w:val="24"/>
          <w:szCs w:val="24"/>
        </w:rPr>
        <w:t xml:space="preserve"> duraderas y asertivas, basadas en la confianza, el respeto, la tolerancia y el cariño.</w:t>
      </w: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numPr>
          <w:ilvl w:val="0"/>
          <w:numId w:val="40"/>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 En la selección para la acomodación doble de los residentes tener un criterio claro EN EL DIAGNOSTICO MEDICO, hábitos de cada uno, para que esto no interfiera con la tranquilidad del otro. Se debe tener en cuenta un adecuado tratamiento médico y psiquiátrico para los pacientes de difícil manejo y con alteraciones de sueño.</w:t>
      </w: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numPr>
          <w:ilvl w:val="0"/>
          <w:numId w:val="41"/>
        </w:numPr>
        <w:spacing w:after="0" w:line="240" w:lineRule="auto"/>
        <w:jc w:val="both"/>
        <w:rPr>
          <w:rFonts w:ascii="Arial" w:eastAsia="Times New Roman" w:hAnsi="Arial" w:cs="Arial"/>
          <w:sz w:val="24"/>
          <w:szCs w:val="24"/>
        </w:rPr>
      </w:pPr>
      <w:r w:rsidRPr="00B81961">
        <w:rPr>
          <w:rFonts w:ascii="Arial" w:eastAsia="Times New Roman" w:hAnsi="Arial" w:cs="Arial"/>
          <w:sz w:val="24"/>
          <w:szCs w:val="24"/>
        </w:rPr>
        <w:t>Realizar análisis de la sobrecarga que puede tener el cuidador</w:t>
      </w: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spacing w:after="0" w:line="240" w:lineRule="auto"/>
        <w:ind w:left="720"/>
        <w:jc w:val="both"/>
        <w:rPr>
          <w:rFonts w:ascii="Arial" w:eastAsia="Times New Roman" w:hAnsi="Arial" w:cs="Arial"/>
          <w:sz w:val="24"/>
          <w:szCs w:val="24"/>
        </w:rPr>
      </w:pPr>
    </w:p>
    <w:p w:rsidR="008B082B" w:rsidRPr="00B81961" w:rsidRDefault="008B082B" w:rsidP="00B81961">
      <w:pPr>
        <w:numPr>
          <w:ilvl w:val="0"/>
          <w:numId w:val="42"/>
        </w:numPr>
        <w:spacing w:after="0" w:line="240" w:lineRule="auto"/>
        <w:jc w:val="both"/>
        <w:rPr>
          <w:rFonts w:ascii="Arial" w:eastAsia="Times New Roman" w:hAnsi="Arial" w:cs="Arial"/>
          <w:sz w:val="24"/>
          <w:szCs w:val="24"/>
        </w:rPr>
      </w:pPr>
      <w:r w:rsidRPr="00B81961">
        <w:rPr>
          <w:rFonts w:ascii="Arial" w:eastAsia="Times New Roman" w:hAnsi="Arial" w:cs="Arial"/>
          <w:color w:val="000000"/>
          <w:kern w:val="24"/>
          <w:sz w:val="24"/>
          <w:szCs w:val="24"/>
        </w:rPr>
        <w:t xml:space="preserve">Realizar una evaluación integral de las necesidades para el bienestar de cada uno de los adultos </w:t>
      </w:r>
      <w:r w:rsidR="00B81961" w:rsidRPr="00B81961">
        <w:rPr>
          <w:rFonts w:ascii="Arial" w:eastAsia="Times New Roman" w:hAnsi="Arial" w:cs="Arial"/>
          <w:color w:val="000000"/>
          <w:kern w:val="24"/>
          <w:sz w:val="24"/>
          <w:szCs w:val="24"/>
        </w:rPr>
        <w:t>mayores al</w:t>
      </w:r>
      <w:r w:rsidRPr="00B81961">
        <w:rPr>
          <w:rFonts w:ascii="Arial" w:eastAsia="Times New Roman" w:hAnsi="Arial" w:cs="Arial"/>
          <w:color w:val="000000"/>
          <w:kern w:val="24"/>
          <w:sz w:val="24"/>
          <w:szCs w:val="24"/>
        </w:rPr>
        <w:t xml:space="preserve"> momento del ingreso y durante su estadía, para con base en los resultados elaborar un plan de atención personalizado. </w:t>
      </w:r>
    </w:p>
    <w:p w:rsidR="008B082B" w:rsidRPr="00B81961" w:rsidRDefault="008B082B" w:rsidP="00B81961">
      <w:pPr>
        <w:spacing w:line="240" w:lineRule="auto"/>
        <w:ind w:left="-142" w:right="-143"/>
        <w:jc w:val="both"/>
        <w:rPr>
          <w:rFonts w:ascii="Arial" w:hAnsi="Arial" w:cs="Arial"/>
          <w:b/>
          <w:sz w:val="24"/>
          <w:szCs w:val="24"/>
        </w:rPr>
      </w:pPr>
    </w:p>
    <w:p w:rsidR="008B082B" w:rsidRPr="008B082B" w:rsidRDefault="008B082B" w:rsidP="008B082B">
      <w:pPr>
        <w:spacing w:line="240" w:lineRule="auto"/>
        <w:ind w:left="-142" w:right="-143"/>
        <w:jc w:val="both"/>
        <w:rPr>
          <w:rFonts w:ascii="Arial" w:hAnsi="Arial" w:cs="Arial"/>
          <w:b/>
        </w:rPr>
      </w:pPr>
    </w:p>
    <w:sectPr w:rsidR="008B082B" w:rsidRPr="008B082B" w:rsidSect="00C12840">
      <w:headerReference w:type="default" r:id="rId8"/>
      <w:headerReference w:type="first" r:id="rId9"/>
      <w:foot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B36" w:rsidRDefault="00D56B36" w:rsidP="00652DC1">
      <w:pPr>
        <w:spacing w:after="0" w:line="240" w:lineRule="auto"/>
      </w:pPr>
      <w:r>
        <w:separator/>
      </w:r>
    </w:p>
  </w:endnote>
  <w:endnote w:type="continuationSeparator" w:id="0">
    <w:p w:rsidR="00D56B36" w:rsidRDefault="00D56B36" w:rsidP="006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6BDE" w:rsidRDefault="000A6BDE">
    <w:pPr>
      <w:pStyle w:val="Piedepgina"/>
      <w:rPr>
        <w:lang w:val="es-ES"/>
      </w:rPr>
    </w:pPr>
  </w:p>
  <w:p w:rsidR="000A6BDE" w:rsidRPr="00A67593" w:rsidRDefault="000A6BDE" w:rsidP="00A67593">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B36" w:rsidRDefault="00D56B36" w:rsidP="00652DC1">
      <w:pPr>
        <w:spacing w:after="0" w:line="240" w:lineRule="auto"/>
      </w:pPr>
      <w:r>
        <w:separator/>
      </w:r>
    </w:p>
  </w:footnote>
  <w:footnote w:type="continuationSeparator" w:id="0">
    <w:p w:rsidR="00D56B36" w:rsidRDefault="00D56B36" w:rsidP="0065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C12840" w:rsidTr="0037025D">
      <w:trPr>
        <w:cantSplit/>
        <w:trHeight w:val="210"/>
        <w:jc w:val="center"/>
      </w:trPr>
      <w:tc>
        <w:tcPr>
          <w:tcW w:w="1385" w:type="dxa"/>
          <w:vMerge w:val="restart"/>
          <w:vAlign w:val="center"/>
        </w:tcPr>
        <w:p w:rsidR="00C12840" w:rsidRDefault="000B3A39" w:rsidP="0037025D">
          <w:pPr>
            <w:pStyle w:val="Encabezado"/>
            <w:rPr>
              <w:rFonts w:ascii="Verdana" w:hAnsi="Verdana"/>
              <w:b/>
            </w:rPr>
          </w:pPr>
          <w:r>
            <w:rPr>
              <w:noProof/>
            </w:rPr>
            <w:drawing>
              <wp:inline distT="0" distB="0" distL="0" distR="0" wp14:anchorId="2ECF4497" wp14:editId="6087179D">
                <wp:extent cx="790575" cy="527050"/>
                <wp:effectExtent l="0" t="0" r="9525" b="6350"/>
                <wp:docPr id="10" name="Imagen 10" descr="TU CASA"/>
                <wp:cNvGraphicFramePr/>
                <a:graphic xmlns:a="http://schemas.openxmlformats.org/drawingml/2006/main">
                  <a:graphicData uri="http://schemas.openxmlformats.org/drawingml/2006/picture">
                    <pic:pic xmlns:pic="http://schemas.openxmlformats.org/drawingml/2006/picture">
                      <pic:nvPicPr>
                        <pic:cNvPr id="10" name="Imagen 10" descr="TU CAS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tc>
      <w:tc>
        <w:tcPr>
          <w:tcW w:w="5812" w:type="dxa"/>
          <w:gridSpan w:val="2"/>
          <w:vMerge w:val="restart"/>
          <w:vAlign w:val="center"/>
        </w:tcPr>
        <w:p w:rsidR="00C12840" w:rsidRPr="008B082B" w:rsidRDefault="008B082B" w:rsidP="008B082B">
          <w:pPr>
            <w:jc w:val="center"/>
            <w:rPr>
              <w:rFonts w:ascii="Calibri" w:eastAsia="Times New Roman" w:hAnsi="Calibri" w:cs="Calibri"/>
              <w:b/>
              <w:sz w:val="18"/>
              <w:szCs w:val="18"/>
              <w:lang w:eastAsia="en-US"/>
            </w:rPr>
          </w:pPr>
          <w:r>
            <w:rPr>
              <w:rFonts w:ascii="Calibri" w:eastAsia="Times New Roman" w:hAnsi="Calibri" w:cs="Calibri"/>
              <w:b/>
              <w:sz w:val="18"/>
              <w:szCs w:val="18"/>
              <w:lang w:eastAsia="en-US"/>
            </w:rPr>
            <w:t>GUIA PREVENCION MALTRATO</w:t>
          </w:r>
        </w:p>
      </w:tc>
      <w:tc>
        <w:tcPr>
          <w:tcW w:w="1808" w:type="dxa"/>
          <w:gridSpan w:val="2"/>
          <w:vAlign w:val="center"/>
        </w:tcPr>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Código</w:t>
          </w:r>
        </w:p>
      </w:tc>
    </w:tr>
    <w:tr w:rsidR="00C12840" w:rsidTr="0037025D">
      <w:trPr>
        <w:cantSplit/>
        <w:trHeight w:val="314"/>
        <w:jc w:val="center"/>
      </w:trPr>
      <w:tc>
        <w:tcPr>
          <w:tcW w:w="1385" w:type="dxa"/>
          <w:vMerge/>
          <w:vAlign w:val="center"/>
        </w:tcPr>
        <w:p w:rsidR="00C12840" w:rsidRDefault="00C12840" w:rsidP="0037025D">
          <w:pPr>
            <w:pStyle w:val="Encabezado"/>
            <w:jc w:val="center"/>
            <w:rPr>
              <w:rFonts w:ascii="Verdana" w:hAnsi="Verdana"/>
              <w:b/>
            </w:rPr>
          </w:pPr>
        </w:p>
      </w:tc>
      <w:tc>
        <w:tcPr>
          <w:tcW w:w="5812" w:type="dxa"/>
          <w:gridSpan w:val="2"/>
          <w:vMerge/>
          <w:vAlign w:val="center"/>
        </w:tcPr>
        <w:p w:rsidR="00C12840" w:rsidRPr="005C60D9" w:rsidRDefault="00C12840" w:rsidP="0037025D">
          <w:pPr>
            <w:pStyle w:val="Encabezado"/>
            <w:jc w:val="center"/>
            <w:rPr>
              <w:rFonts w:ascii="Arial" w:hAnsi="Arial" w:cs="Arial"/>
              <w:b/>
              <w:sz w:val="18"/>
              <w:szCs w:val="18"/>
            </w:rPr>
          </w:pPr>
        </w:p>
      </w:tc>
      <w:tc>
        <w:tcPr>
          <w:tcW w:w="1808" w:type="dxa"/>
          <w:gridSpan w:val="2"/>
          <w:vAlign w:val="center"/>
        </w:tcPr>
        <w:p w:rsidR="001A4212" w:rsidRDefault="00B46911" w:rsidP="0037025D">
          <w:pPr>
            <w:pStyle w:val="Encabezado"/>
            <w:jc w:val="center"/>
            <w:rPr>
              <w:rFonts w:ascii="Arial" w:hAnsi="Arial" w:cs="Arial"/>
              <w:sz w:val="18"/>
              <w:szCs w:val="18"/>
            </w:rPr>
          </w:pPr>
          <w:r>
            <w:rPr>
              <w:rFonts w:ascii="Arial" w:hAnsi="Arial" w:cs="Arial"/>
              <w:sz w:val="18"/>
              <w:szCs w:val="18"/>
            </w:rPr>
            <w:t>GS-</w:t>
          </w:r>
          <w:r w:rsidR="001A4212">
            <w:rPr>
              <w:rFonts w:ascii="Arial" w:hAnsi="Arial" w:cs="Arial"/>
              <w:sz w:val="18"/>
              <w:szCs w:val="18"/>
            </w:rPr>
            <w:t>DC</w:t>
          </w:r>
        </w:p>
        <w:p w:rsidR="00C12840" w:rsidRPr="005C60D9" w:rsidRDefault="00B46911" w:rsidP="0037025D">
          <w:pPr>
            <w:pStyle w:val="Encabezado"/>
            <w:jc w:val="center"/>
            <w:rPr>
              <w:rFonts w:ascii="Arial" w:hAnsi="Arial" w:cs="Arial"/>
              <w:sz w:val="18"/>
              <w:szCs w:val="18"/>
            </w:rPr>
          </w:pPr>
          <w:r>
            <w:rPr>
              <w:rFonts w:ascii="Arial" w:hAnsi="Arial" w:cs="Arial"/>
              <w:sz w:val="18"/>
              <w:szCs w:val="18"/>
            </w:rPr>
            <w:t>-004</w:t>
          </w:r>
        </w:p>
      </w:tc>
    </w:tr>
    <w:tr w:rsidR="00C12840" w:rsidTr="0037025D">
      <w:trPr>
        <w:cantSplit/>
        <w:trHeight w:val="302"/>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C12840" w:rsidRPr="005C60D9" w:rsidRDefault="00C12840" w:rsidP="0037025D">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C12840" w:rsidRPr="000346A2" w:rsidRDefault="00C12840" w:rsidP="0037025D">
          <w:pPr>
            <w:pStyle w:val="Encabezado"/>
            <w:jc w:val="center"/>
            <w:rPr>
              <w:rFonts w:ascii="Arial" w:hAnsi="Arial" w:cs="Arial"/>
              <w:b/>
              <w:sz w:val="18"/>
              <w:szCs w:val="18"/>
            </w:rPr>
          </w:pPr>
        </w:p>
        <w:p w:rsidR="00C12840" w:rsidRPr="000346A2" w:rsidRDefault="00C12840" w:rsidP="0037025D">
          <w:pPr>
            <w:pStyle w:val="Encabezado"/>
            <w:jc w:val="center"/>
            <w:rPr>
              <w:rFonts w:ascii="Arial" w:hAnsi="Arial" w:cs="Arial"/>
              <w:b/>
              <w:sz w:val="18"/>
              <w:szCs w:val="18"/>
            </w:rPr>
          </w:pPr>
          <w:r w:rsidRPr="000346A2">
            <w:rPr>
              <w:rFonts w:ascii="Arial" w:hAnsi="Arial" w:cs="Arial"/>
              <w:b/>
              <w:sz w:val="18"/>
              <w:szCs w:val="18"/>
            </w:rPr>
            <w:t>Versión</w:t>
          </w:r>
        </w:p>
        <w:p w:rsidR="00C12840" w:rsidRPr="000346A2" w:rsidRDefault="00C12840" w:rsidP="0037025D">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C12840" w:rsidRPr="000346A2"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C12840" w:rsidP="0037025D">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B46911">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Pr>
              <w:rFonts w:ascii="Arial" w:hAnsi="Arial" w:cs="Arial"/>
              <w:b/>
              <w:snapToGrid w:val="0"/>
              <w:sz w:val="18"/>
              <w:szCs w:val="18"/>
            </w:rPr>
            <w:t>19</w:t>
          </w:r>
        </w:p>
      </w:tc>
    </w:tr>
    <w:tr w:rsidR="00C12840" w:rsidTr="0037025D">
      <w:trPr>
        <w:cantSplit/>
        <w:trHeight w:val="209"/>
        <w:jc w:val="center"/>
      </w:trPr>
      <w:tc>
        <w:tcPr>
          <w:tcW w:w="1385" w:type="dxa"/>
          <w:vMerge/>
          <w:vAlign w:val="center"/>
        </w:tcPr>
        <w:p w:rsidR="00C12840" w:rsidRDefault="00C12840" w:rsidP="0037025D">
          <w:pPr>
            <w:pStyle w:val="Encabezado"/>
            <w:jc w:val="center"/>
            <w:rPr>
              <w:rFonts w:ascii="Verdana" w:hAnsi="Verdana"/>
              <w:b/>
            </w:rPr>
          </w:pPr>
        </w:p>
      </w:tc>
      <w:tc>
        <w:tcPr>
          <w:tcW w:w="3006" w:type="dxa"/>
          <w:vAlign w:val="center"/>
        </w:tcPr>
        <w:p w:rsidR="00C12840" w:rsidRPr="005C60D9" w:rsidRDefault="00C12840" w:rsidP="0037025D">
          <w:pPr>
            <w:pStyle w:val="Encabezado"/>
            <w:jc w:val="center"/>
            <w:rPr>
              <w:rFonts w:ascii="Arial" w:hAnsi="Arial" w:cs="Arial"/>
              <w:sz w:val="18"/>
              <w:szCs w:val="18"/>
            </w:rPr>
          </w:pPr>
          <w:r w:rsidRPr="005C60D9">
            <w:rPr>
              <w:rFonts w:ascii="Arial" w:hAnsi="Arial" w:cs="Arial"/>
              <w:sz w:val="18"/>
              <w:szCs w:val="18"/>
            </w:rPr>
            <w:t>(</w:t>
          </w:r>
          <w:r w:rsidR="00D63335">
            <w:rPr>
              <w:rFonts w:ascii="Arial" w:hAnsi="Arial" w:cs="Arial"/>
              <w:sz w:val="18"/>
              <w:szCs w:val="18"/>
            </w:rPr>
            <w:t>04</w:t>
          </w:r>
          <w:r w:rsidRPr="005C60D9">
            <w:rPr>
              <w:rFonts w:ascii="Arial" w:hAnsi="Arial" w:cs="Arial"/>
              <w:sz w:val="18"/>
              <w:szCs w:val="18"/>
            </w:rPr>
            <w:t>-</w:t>
          </w:r>
          <w:r>
            <w:rPr>
              <w:rFonts w:ascii="Arial" w:hAnsi="Arial" w:cs="Arial"/>
              <w:sz w:val="18"/>
              <w:szCs w:val="18"/>
            </w:rPr>
            <w:t>10</w:t>
          </w:r>
          <w:r w:rsidRPr="005C60D9">
            <w:rPr>
              <w:rFonts w:ascii="Arial" w:hAnsi="Arial" w:cs="Arial"/>
              <w:sz w:val="18"/>
              <w:szCs w:val="18"/>
            </w:rPr>
            <w:t>-</w:t>
          </w:r>
          <w:r>
            <w:rPr>
              <w:rFonts w:ascii="Arial" w:hAnsi="Arial" w:cs="Arial"/>
              <w:sz w:val="18"/>
              <w:szCs w:val="18"/>
            </w:rPr>
            <w:t>2016</w:t>
          </w:r>
          <w:r w:rsidRPr="005C60D9">
            <w:rPr>
              <w:rFonts w:ascii="Arial" w:hAnsi="Arial" w:cs="Arial"/>
              <w:sz w:val="18"/>
              <w:szCs w:val="18"/>
            </w:rPr>
            <w:t>)</w:t>
          </w:r>
        </w:p>
      </w:tc>
      <w:tc>
        <w:tcPr>
          <w:tcW w:w="2806" w:type="dxa"/>
          <w:vAlign w:val="center"/>
        </w:tcPr>
        <w:p w:rsidR="00C12840" w:rsidRPr="005C60D9" w:rsidRDefault="00C12840" w:rsidP="0037025D">
          <w:pPr>
            <w:pStyle w:val="Encabezado"/>
            <w:jc w:val="center"/>
            <w:rPr>
              <w:rFonts w:ascii="Arial" w:hAnsi="Arial" w:cs="Arial"/>
              <w:sz w:val="18"/>
              <w:szCs w:val="18"/>
            </w:rPr>
          </w:pPr>
          <w:r>
            <w:rPr>
              <w:rFonts w:ascii="Arial" w:hAnsi="Arial" w:cs="Arial"/>
              <w:sz w:val="18"/>
              <w:szCs w:val="18"/>
            </w:rPr>
            <w:t>(DD-MM-AAAA</w:t>
          </w:r>
          <w:r w:rsidRPr="005C60D9">
            <w:rPr>
              <w:rFonts w:ascii="Arial" w:hAnsi="Arial" w:cs="Arial"/>
              <w:sz w:val="18"/>
              <w:szCs w:val="18"/>
            </w:rPr>
            <w:t>)</w:t>
          </w:r>
        </w:p>
      </w:tc>
      <w:tc>
        <w:tcPr>
          <w:tcW w:w="811" w:type="dxa"/>
          <w:vMerge/>
          <w:vAlign w:val="center"/>
        </w:tcPr>
        <w:p w:rsidR="00C12840" w:rsidRDefault="00C12840" w:rsidP="0037025D">
          <w:pPr>
            <w:pStyle w:val="Encabezado"/>
            <w:jc w:val="center"/>
            <w:rPr>
              <w:rFonts w:ascii="Verdana" w:hAnsi="Verdana"/>
              <w:b/>
            </w:rPr>
          </w:pPr>
        </w:p>
      </w:tc>
      <w:tc>
        <w:tcPr>
          <w:tcW w:w="997" w:type="dxa"/>
          <w:vMerge/>
          <w:vAlign w:val="center"/>
        </w:tcPr>
        <w:p w:rsidR="00C12840" w:rsidRDefault="00C12840" w:rsidP="0037025D">
          <w:pPr>
            <w:pStyle w:val="Encabezado"/>
            <w:jc w:val="center"/>
            <w:rPr>
              <w:rFonts w:ascii="Verdana" w:hAnsi="Verdana"/>
              <w:b/>
            </w:rPr>
          </w:pPr>
        </w:p>
      </w:tc>
    </w:tr>
  </w:tbl>
  <w:p w:rsidR="004E5232" w:rsidRDefault="004E5232" w:rsidP="004E52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5"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000" w:firstRow="0" w:lastRow="0" w:firstColumn="0" w:lastColumn="0" w:noHBand="0" w:noVBand="0"/>
    </w:tblPr>
    <w:tblGrid>
      <w:gridCol w:w="1385"/>
      <w:gridCol w:w="3006"/>
      <w:gridCol w:w="2806"/>
      <w:gridCol w:w="811"/>
      <w:gridCol w:w="997"/>
    </w:tblGrid>
    <w:tr w:rsidR="004E5232" w:rsidTr="004E5232">
      <w:trPr>
        <w:cantSplit/>
        <w:trHeight w:val="210"/>
        <w:jc w:val="center"/>
      </w:trPr>
      <w:tc>
        <w:tcPr>
          <w:tcW w:w="1385" w:type="dxa"/>
          <w:vMerge w:val="restart"/>
          <w:vAlign w:val="center"/>
        </w:tcPr>
        <w:p w:rsidR="004E5232" w:rsidRDefault="004E5232" w:rsidP="00D75D0A">
          <w:pPr>
            <w:pStyle w:val="Encabezado"/>
            <w:rPr>
              <w:rFonts w:ascii="Verdana" w:hAnsi="Verdana"/>
              <w:b/>
            </w:rPr>
          </w:pPr>
          <w:r>
            <w:rPr>
              <w:rFonts w:ascii="Arial" w:hAnsi="Arial" w:cs="Arial"/>
              <w:noProof/>
              <w:sz w:val="24"/>
              <w:szCs w:val="24"/>
            </w:rPr>
            <w:drawing>
              <wp:anchor distT="0" distB="0" distL="114300" distR="114300" simplePos="0" relativeHeight="251659264" behindDoc="0" locked="0" layoutInCell="1" allowOverlap="1" wp14:anchorId="39A1DC2B" wp14:editId="11883A50">
                <wp:simplePos x="0" y="0"/>
                <wp:positionH relativeFrom="column">
                  <wp:posOffset>174625</wp:posOffset>
                </wp:positionH>
                <wp:positionV relativeFrom="paragraph">
                  <wp:posOffset>7620</wp:posOffset>
                </wp:positionV>
                <wp:extent cx="519430" cy="68199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sof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9430" cy="681990"/>
                        </a:xfrm>
                        <a:prstGeom prst="rect">
                          <a:avLst/>
                        </a:prstGeom>
                      </pic:spPr>
                    </pic:pic>
                  </a:graphicData>
                </a:graphic>
                <wp14:sizeRelH relativeFrom="page">
                  <wp14:pctWidth>0</wp14:pctWidth>
                </wp14:sizeRelH>
                <wp14:sizeRelV relativeFrom="page">
                  <wp14:pctHeight>0</wp14:pctHeight>
                </wp14:sizeRelV>
              </wp:anchor>
            </w:drawing>
          </w:r>
        </w:p>
      </w:tc>
      <w:tc>
        <w:tcPr>
          <w:tcW w:w="5812" w:type="dxa"/>
          <w:gridSpan w:val="2"/>
          <w:vMerge w:val="restart"/>
          <w:vAlign w:val="center"/>
        </w:tcPr>
        <w:p w:rsidR="004E5232" w:rsidRPr="005C60D9" w:rsidRDefault="004E5232" w:rsidP="00D75D0A">
          <w:pPr>
            <w:pStyle w:val="Encabezado"/>
            <w:jc w:val="center"/>
            <w:rPr>
              <w:rFonts w:ascii="Arial" w:hAnsi="Arial" w:cs="Arial"/>
              <w:b/>
              <w:sz w:val="18"/>
              <w:szCs w:val="18"/>
            </w:rPr>
          </w:pPr>
          <w:r w:rsidRPr="00652DC1">
            <w:rPr>
              <w:rFonts w:ascii="Arial" w:hAnsi="Arial" w:cs="Arial"/>
              <w:b/>
              <w:bCs/>
              <w:color w:val="333333"/>
              <w:sz w:val="18"/>
              <w:szCs w:val="18"/>
            </w:rPr>
            <w:t>PLAN DE GESTIÓN INTEGRAL DE RESIDUOS SOLIDOS Y HOSPITALARIOS PGIRS-H</w:t>
          </w:r>
        </w:p>
      </w:tc>
      <w:tc>
        <w:tcPr>
          <w:tcW w:w="1808" w:type="dxa"/>
          <w:gridSpan w:val="2"/>
          <w:vAlign w:val="center"/>
        </w:tcPr>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Código</w:t>
          </w:r>
        </w:p>
      </w:tc>
    </w:tr>
    <w:tr w:rsidR="004E5232" w:rsidTr="004E5232">
      <w:trPr>
        <w:cantSplit/>
        <w:trHeight w:val="314"/>
        <w:jc w:val="center"/>
      </w:trPr>
      <w:tc>
        <w:tcPr>
          <w:tcW w:w="1385" w:type="dxa"/>
          <w:vMerge/>
          <w:vAlign w:val="center"/>
        </w:tcPr>
        <w:p w:rsidR="004E5232" w:rsidRDefault="004E5232" w:rsidP="00D75D0A">
          <w:pPr>
            <w:pStyle w:val="Encabezado"/>
            <w:jc w:val="center"/>
            <w:rPr>
              <w:rFonts w:ascii="Verdana" w:hAnsi="Verdana"/>
              <w:b/>
            </w:rPr>
          </w:pPr>
        </w:p>
      </w:tc>
      <w:tc>
        <w:tcPr>
          <w:tcW w:w="5812" w:type="dxa"/>
          <w:gridSpan w:val="2"/>
          <w:vMerge/>
          <w:vAlign w:val="center"/>
        </w:tcPr>
        <w:p w:rsidR="004E5232" w:rsidRPr="005C60D9" w:rsidRDefault="004E5232" w:rsidP="00D75D0A">
          <w:pPr>
            <w:pStyle w:val="Encabezado"/>
            <w:jc w:val="center"/>
            <w:rPr>
              <w:rFonts w:ascii="Arial" w:hAnsi="Arial" w:cs="Arial"/>
              <w:b/>
              <w:sz w:val="18"/>
              <w:szCs w:val="18"/>
            </w:rPr>
          </w:pPr>
        </w:p>
      </w:tc>
      <w:tc>
        <w:tcPr>
          <w:tcW w:w="1808" w:type="dxa"/>
          <w:gridSpan w:val="2"/>
          <w:vAlign w:val="center"/>
        </w:tcPr>
        <w:p w:rsidR="004E5232" w:rsidRPr="005C60D9" w:rsidRDefault="004E5232" w:rsidP="00D75D0A">
          <w:pPr>
            <w:pStyle w:val="Encabezado"/>
            <w:jc w:val="center"/>
            <w:rPr>
              <w:rFonts w:ascii="Arial" w:hAnsi="Arial" w:cs="Arial"/>
              <w:sz w:val="18"/>
              <w:szCs w:val="18"/>
            </w:rPr>
          </w:pPr>
          <w:r>
            <w:rPr>
              <w:rFonts w:ascii="Arial" w:hAnsi="Arial" w:cs="Arial"/>
              <w:sz w:val="18"/>
              <w:szCs w:val="18"/>
            </w:rPr>
            <w:t>GS-PD-001</w:t>
          </w:r>
        </w:p>
      </w:tc>
    </w:tr>
    <w:tr w:rsidR="004E5232" w:rsidTr="004E5232">
      <w:trPr>
        <w:cantSplit/>
        <w:trHeight w:val="302"/>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Emisión</w:t>
          </w:r>
        </w:p>
      </w:tc>
      <w:tc>
        <w:tcPr>
          <w:tcW w:w="2806" w:type="dxa"/>
          <w:vAlign w:val="center"/>
        </w:tcPr>
        <w:p w:rsidR="004E5232" w:rsidRPr="005C60D9" w:rsidRDefault="004E5232" w:rsidP="00D75D0A">
          <w:pPr>
            <w:pStyle w:val="Encabezado"/>
            <w:jc w:val="center"/>
            <w:rPr>
              <w:rFonts w:ascii="Arial" w:hAnsi="Arial" w:cs="Arial"/>
              <w:b/>
              <w:sz w:val="18"/>
              <w:szCs w:val="18"/>
            </w:rPr>
          </w:pPr>
          <w:r w:rsidRPr="005C60D9">
            <w:rPr>
              <w:rFonts w:ascii="Arial" w:hAnsi="Arial" w:cs="Arial"/>
              <w:b/>
              <w:sz w:val="18"/>
              <w:szCs w:val="18"/>
            </w:rPr>
            <w:t>Fecha de Actualización</w:t>
          </w:r>
        </w:p>
      </w:tc>
      <w:tc>
        <w:tcPr>
          <w:tcW w:w="811" w:type="dxa"/>
          <w:vMerge w:val="restart"/>
        </w:tcPr>
        <w:p w:rsidR="004E5232" w:rsidRPr="000346A2" w:rsidRDefault="004E5232" w:rsidP="00D75D0A">
          <w:pPr>
            <w:pStyle w:val="Encabezado"/>
            <w:jc w:val="center"/>
            <w:rPr>
              <w:rFonts w:ascii="Arial" w:hAnsi="Arial" w:cs="Arial"/>
              <w:b/>
              <w:sz w:val="18"/>
              <w:szCs w:val="18"/>
            </w:rPr>
          </w:pPr>
        </w:p>
        <w:p w:rsidR="004E5232" w:rsidRPr="000346A2" w:rsidRDefault="004E5232" w:rsidP="00D75D0A">
          <w:pPr>
            <w:pStyle w:val="Encabezado"/>
            <w:jc w:val="center"/>
            <w:rPr>
              <w:rFonts w:ascii="Arial" w:hAnsi="Arial" w:cs="Arial"/>
              <w:b/>
              <w:sz w:val="18"/>
              <w:szCs w:val="18"/>
            </w:rPr>
          </w:pPr>
          <w:r w:rsidRPr="000346A2">
            <w:rPr>
              <w:rFonts w:ascii="Arial" w:hAnsi="Arial" w:cs="Arial"/>
              <w:b/>
              <w:sz w:val="18"/>
              <w:szCs w:val="18"/>
            </w:rPr>
            <w:t>Versión</w:t>
          </w:r>
        </w:p>
        <w:p w:rsidR="004E5232" w:rsidRPr="000346A2" w:rsidRDefault="004E5232" w:rsidP="00D75D0A">
          <w:pPr>
            <w:pStyle w:val="Encabezado"/>
            <w:jc w:val="center"/>
            <w:rPr>
              <w:rFonts w:ascii="Arial" w:hAnsi="Arial" w:cs="Arial"/>
              <w:sz w:val="18"/>
              <w:szCs w:val="18"/>
            </w:rPr>
          </w:pPr>
          <w:r>
            <w:rPr>
              <w:rFonts w:ascii="Arial" w:hAnsi="Arial" w:cs="Arial"/>
              <w:sz w:val="18"/>
              <w:szCs w:val="18"/>
            </w:rPr>
            <w:t>1</w:t>
          </w:r>
        </w:p>
      </w:tc>
      <w:tc>
        <w:tcPr>
          <w:tcW w:w="997" w:type="dxa"/>
          <w:vMerge w:val="restart"/>
          <w:vAlign w:val="center"/>
        </w:tcPr>
        <w:p w:rsidR="004E5232" w:rsidRPr="000346A2" w:rsidRDefault="004E5232" w:rsidP="00D75D0A">
          <w:pPr>
            <w:pStyle w:val="Encabezado"/>
            <w:jc w:val="center"/>
            <w:rPr>
              <w:rFonts w:ascii="Arial" w:hAnsi="Arial" w:cs="Arial"/>
              <w:b/>
              <w:snapToGrid w:val="0"/>
              <w:sz w:val="18"/>
              <w:szCs w:val="18"/>
            </w:rPr>
          </w:pPr>
          <w:r w:rsidRPr="000346A2">
            <w:rPr>
              <w:rFonts w:ascii="Arial" w:hAnsi="Arial" w:cs="Arial"/>
              <w:b/>
              <w:snapToGrid w:val="0"/>
              <w:sz w:val="18"/>
              <w:szCs w:val="18"/>
            </w:rPr>
            <w:t>Página</w:t>
          </w:r>
        </w:p>
        <w:p w:rsidR="00C12840" w:rsidRPr="00C12840" w:rsidRDefault="004E5232" w:rsidP="00C12840">
          <w:pPr>
            <w:pStyle w:val="Encabezado"/>
            <w:jc w:val="center"/>
            <w:rPr>
              <w:rFonts w:ascii="Arial" w:hAnsi="Arial" w:cs="Arial"/>
              <w:b/>
              <w:snapToGrid w:val="0"/>
              <w:sz w:val="18"/>
              <w:szCs w:val="18"/>
            </w:rPr>
          </w:pPr>
          <w:r w:rsidRPr="000346A2">
            <w:rPr>
              <w:rFonts w:ascii="Arial" w:hAnsi="Arial" w:cs="Arial"/>
              <w:b/>
              <w:snapToGrid w:val="0"/>
              <w:sz w:val="18"/>
              <w:szCs w:val="18"/>
            </w:rPr>
            <w:fldChar w:fldCharType="begin"/>
          </w:r>
          <w:r w:rsidRPr="000346A2">
            <w:rPr>
              <w:rFonts w:ascii="Arial" w:hAnsi="Arial" w:cs="Arial"/>
              <w:b/>
              <w:snapToGrid w:val="0"/>
              <w:sz w:val="18"/>
              <w:szCs w:val="18"/>
            </w:rPr>
            <w:instrText xml:space="preserve"> PAGE </w:instrText>
          </w:r>
          <w:r w:rsidRPr="000346A2">
            <w:rPr>
              <w:rFonts w:ascii="Arial" w:hAnsi="Arial" w:cs="Arial"/>
              <w:b/>
              <w:snapToGrid w:val="0"/>
              <w:sz w:val="18"/>
              <w:szCs w:val="18"/>
            </w:rPr>
            <w:fldChar w:fldCharType="separate"/>
          </w:r>
          <w:r w:rsidR="00C12840">
            <w:rPr>
              <w:rFonts w:ascii="Arial" w:hAnsi="Arial" w:cs="Arial"/>
              <w:b/>
              <w:noProof/>
              <w:snapToGrid w:val="0"/>
              <w:sz w:val="18"/>
              <w:szCs w:val="18"/>
            </w:rPr>
            <w:t>1</w:t>
          </w:r>
          <w:r w:rsidRPr="000346A2">
            <w:rPr>
              <w:rFonts w:ascii="Arial" w:hAnsi="Arial" w:cs="Arial"/>
              <w:b/>
              <w:snapToGrid w:val="0"/>
              <w:sz w:val="18"/>
              <w:szCs w:val="18"/>
            </w:rPr>
            <w:fldChar w:fldCharType="end"/>
          </w:r>
          <w:r w:rsidRPr="000346A2">
            <w:rPr>
              <w:rFonts w:ascii="Arial" w:hAnsi="Arial" w:cs="Arial"/>
              <w:b/>
              <w:snapToGrid w:val="0"/>
              <w:sz w:val="18"/>
              <w:szCs w:val="18"/>
            </w:rPr>
            <w:t xml:space="preserve">  de </w:t>
          </w:r>
          <w:r w:rsidR="00C12840">
            <w:rPr>
              <w:rFonts w:ascii="Arial" w:hAnsi="Arial" w:cs="Arial"/>
              <w:b/>
              <w:snapToGrid w:val="0"/>
              <w:sz w:val="18"/>
              <w:szCs w:val="18"/>
            </w:rPr>
            <w:t>19</w:t>
          </w:r>
        </w:p>
      </w:tc>
    </w:tr>
    <w:tr w:rsidR="004E5232" w:rsidTr="004E5232">
      <w:trPr>
        <w:cantSplit/>
        <w:trHeight w:val="209"/>
        <w:jc w:val="center"/>
      </w:trPr>
      <w:tc>
        <w:tcPr>
          <w:tcW w:w="1385" w:type="dxa"/>
          <w:vMerge/>
          <w:vAlign w:val="center"/>
        </w:tcPr>
        <w:p w:rsidR="004E5232" w:rsidRDefault="004E5232" w:rsidP="00D75D0A">
          <w:pPr>
            <w:pStyle w:val="Encabezado"/>
            <w:jc w:val="center"/>
            <w:rPr>
              <w:rFonts w:ascii="Verdana" w:hAnsi="Verdana"/>
              <w:b/>
            </w:rPr>
          </w:pPr>
        </w:p>
      </w:tc>
      <w:tc>
        <w:tcPr>
          <w:tcW w:w="3006" w:type="dxa"/>
          <w:vAlign w:val="center"/>
        </w:tcPr>
        <w:p w:rsidR="004E5232" w:rsidRPr="005C60D9" w:rsidRDefault="004E5232" w:rsidP="00D75D0A">
          <w:pPr>
            <w:pStyle w:val="Encabezado"/>
            <w:jc w:val="center"/>
            <w:rPr>
              <w:rFonts w:ascii="Arial" w:hAnsi="Arial" w:cs="Arial"/>
              <w:sz w:val="18"/>
              <w:szCs w:val="18"/>
            </w:rPr>
          </w:pPr>
          <w:r w:rsidRPr="005C60D9">
            <w:rPr>
              <w:rFonts w:ascii="Arial" w:hAnsi="Arial" w:cs="Arial"/>
              <w:sz w:val="18"/>
              <w:szCs w:val="18"/>
            </w:rPr>
            <w:t>(</w:t>
          </w:r>
          <w:r w:rsidR="00C12840">
            <w:rPr>
              <w:rFonts w:ascii="Arial" w:hAnsi="Arial" w:cs="Arial"/>
              <w:sz w:val="18"/>
              <w:szCs w:val="18"/>
            </w:rPr>
            <w:t>03</w:t>
          </w:r>
          <w:r w:rsidRPr="005C60D9">
            <w:rPr>
              <w:rFonts w:ascii="Arial" w:hAnsi="Arial" w:cs="Arial"/>
              <w:sz w:val="18"/>
              <w:szCs w:val="18"/>
            </w:rPr>
            <w:t>-</w:t>
          </w:r>
          <w:r w:rsidR="00C12840">
            <w:rPr>
              <w:rFonts w:ascii="Arial" w:hAnsi="Arial" w:cs="Arial"/>
              <w:sz w:val="18"/>
              <w:szCs w:val="18"/>
            </w:rPr>
            <w:t>10</w:t>
          </w:r>
          <w:r w:rsidRPr="005C60D9">
            <w:rPr>
              <w:rFonts w:ascii="Arial" w:hAnsi="Arial" w:cs="Arial"/>
              <w:sz w:val="18"/>
              <w:szCs w:val="18"/>
            </w:rPr>
            <w:t>-</w:t>
          </w:r>
          <w:r w:rsidR="00C12840">
            <w:rPr>
              <w:rFonts w:ascii="Arial" w:hAnsi="Arial" w:cs="Arial"/>
              <w:sz w:val="18"/>
              <w:szCs w:val="18"/>
            </w:rPr>
            <w:t>2016</w:t>
          </w:r>
          <w:r w:rsidRPr="005C60D9">
            <w:rPr>
              <w:rFonts w:ascii="Arial" w:hAnsi="Arial" w:cs="Arial"/>
              <w:sz w:val="18"/>
              <w:szCs w:val="18"/>
            </w:rPr>
            <w:t>)</w:t>
          </w:r>
        </w:p>
      </w:tc>
      <w:tc>
        <w:tcPr>
          <w:tcW w:w="2806" w:type="dxa"/>
          <w:vAlign w:val="center"/>
        </w:tcPr>
        <w:p w:rsidR="004E5232" w:rsidRPr="005C60D9" w:rsidRDefault="00C12840" w:rsidP="00D75D0A">
          <w:pPr>
            <w:pStyle w:val="Encabezado"/>
            <w:jc w:val="center"/>
            <w:rPr>
              <w:rFonts w:ascii="Arial" w:hAnsi="Arial" w:cs="Arial"/>
              <w:sz w:val="18"/>
              <w:szCs w:val="18"/>
            </w:rPr>
          </w:pPr>
          <w:r>
            <w:rPr>
              <w:rFonts w:ascii="Arial" w:hAnsi="Arial" w:cs="Arial"/>
              <w:sz w:val="18"/>
              <w:szCs w:val="18"/>
            </w:rPr>
            <w:t>(DD-MM</w:t>
          </w:r>
          <w:r w:rsidR="004E5232">
            <w:rPr>
              <w:rFonts w:ascii="Arial" w:hAnsi="Arial" w:cs="Arial"/>
              <w:sz w:val="18"/>
              <w:szCs w:val="18"/>
            </w:rPr>
            <w:t>-</w:t>
          </w:r>
          <w:r>
            <w:rPr>
              <w:rFonts w:ascii="Arial" w:hAnsi="Arial" w:cs="Arial"/>
              <w:sz w:val="18"/>
              <w:szCs w:val="18"/>
            </w:rPr>
            <w:t>AAAA</w:t>
          </w:r>
          <w:r w:rsidR="004E5232" w:rsidRPr="005C60D9">
            <w:rPr>
              <w:rFonts w:ascii="Arial" w:hAnsi="Arial" w:cs="Arial"/>
              <w:sz w:val="18"/>
              <w:szCs w:val="18"/>
            </w:rPr>
            <w:t>)</w:t>
          </w:r>
        </w:p>
      </w:tc>
      <w:tc>
        <w:tcPr>
          <w:tcW w:w="811" w:type="dxa"/>
          <w:vMerge/>
          <w:vAlign w:val="center"/>
        </w:tcPr>
        <w:p w:rsidR="004E5232" w:rsidRDefault="004E5232" w:rsidP="00D75D0A">
          <w:pPr>
            <w:pStyle w:val="Encabezado"/>
            <w:jc w:val="center"/>
            <w:rPr>
              <w:rFonts w:ascii="Verdana" w:hAnsi="Verdana"/>
              <w:b/>
            </w:rPr>
          </w:pPr>
        </w:p>
      </w:tc>
      <w:tc>
        <w:tcPr>
          <w:tcW w:w="997" w:type="dxa"/>
          <w:vMerge/>
          <w:vAlign w:val="center"/>
        </w:tcPr>
        <w:p w:rsidR="004E5232" w:rsidRDefault="004E5232" w:rsidP="00D75D0A">
          <w:pPr>
            <w:pStyle w:val="Encabezado"/>
            <w:jc w:val="center"/>
            <w:rPr>
              <w:rFonts w:ascii="Verdana" w:hAnsi="Verdana"/>
              <w:b/>
            </w:rPr>
          </w:pPr>
        </w:p>
      </w:tc>
    </w:tr>
  </w:tbl>
  <w:p w:rsidR="000A6BDE" w:rsidRDefault="000A6BDE">
    <w:pPr>
      <w:pStyle w:val="Encabezado"/>
    </w:pPr>
  </w:p>
  <w:p w:rsidR="004E5232" w:rsidRDefault="004E52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2D7"/>
    <w:multiLevelType w:val="hybridMultilevel"/>
    <w:tmpl w:val="B28648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0B710BB"/>
    <w:multiLevelType w:val="multilevel"/>
    <w:tmpl w:val="18E44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12E"/>
    <w:multiLevelType w:val="hybridMultilevel"/>
    <w:tmpl w:val="8272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07F35"/>
    <w:multiLevelType w:val="multilevel"/>
    <w:tmpl w:val="42A8B5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85DBE"/>
    <w:multiLevelType w:val="hybridMultilevel"/>
    <w:tmpl w:val="06EA8702"/>
    <w:lvl w:ilvl="0" w:tplc="CD6665AA">
      <w:start w:val="1"/>
      <w:numFmt w:val="bullet"/>
      <w:lvlText w:val="•"/>
      <w:lvlJc w:val="left"/>
      <w:pPr>
        <w:tabs>
          <w:tab w:val="num" w:pos="720"/>
        </w:tabs>
        <w:ind w:left="720" w:hanging="360"/>
      </w:pPr>
      <w:rPr>
        <w:rFonts w:ascii="Times New Roman" w:hAnsi="Times New Roman" w:hint="default"/>
      </w:rPr>
    </w:lvl>
    <w:lvl w:ilvl="1" w:tplc="A21A4B60" w:tentative="1">
      <w:start w:val="1"/>
      <w:numFmt w:val="bullet"/>
      <w:lvlText w:val="•"/>
      <w:lvlJc w:val="left"/>
      <w:pPr>
        <w:tabs>
          <w:tab w:val="num" w:pos="1440"/>
        </w:tabs>
        <w:ind w:left="1440" w:hanging="360"/>
      </w:pPr>
      <w:rPr>
        <w:rFonts w:ascii="Times New Roman" w:hAnsi="Times New Roman" w:hint="default"/>
      </w:rPr>
    </w:lvl>
    <w:lvl w:ilvl="2" w:tplc="1310A934" w:tentative="1">
      <w:start w:val="1"/>
      <w:numFmt w:val="bullet"/>
      <w:lvlText w:val="•"/>
      <w:lvlJc w:val="left"/>
      <w:pPr>
        <w:tabs>
          <w:tab w:val="num" w:pos="2160"/>
        </w:tabs>
        <w:ind w:left="2160" w:hanging="360"/>
      </w:pPr>
      <w:rPr>
        <w:rFonts w:ascii="Times New Roman" w:hAnsi="Times New Roman" w:hint="default"/>
      </w:rPr>
    </w:lvl>
    <w:lvl w:ilvl="3" w:tplc="99B07F2E" w:tentative="1">
      <w:start w:val="1"/>
      <w:numFmt w:val="bullet"/>
      <w:lvlText w:val="•"/>
      <w:lvlJc w:val="left"/>
      <w:pPr>
        <w:tabs>
          <w:tab w:val="num" w:pos="2880"/>
        </w:tabs>
        <w:ind w:left="2880" w:hanging="360"/>
      </w:pPr>
      <w:rPr>
        <w:rFonts w:ascii="Times New Roman" w:hAnsi="Times New Roman" w:hint="default"/>
      </w:rPr>
    </w:lvl>
    <w:lvl w:ilvl="4" w:tplc="98A45612" w:tentative="1">
      <w:start w:val="1"/>
      <w:numFmt w:val="bullet"/>
      <w:lvlText w:val="•"/>
      <w:lvlJc w:val="left"/>
      <w:pPr>
        <w:tabs>
          <w:tab w:val="num" w:pos="3600"/>
        </w:tabs>
        <w:ind w:left="3600" w:hanging="360"/>
      </w:pPr>
      <w:rPr>
        <w:rFonts w:ascii="Times New Roman" w:hAnsi="Times New Roman" w:hint="default"/>
      </w:rPr>
    </w:lvl>
    <w:lvl w:ilvl="5" w:tplc="46B298E6" w:tentative="1">
      <w:start w:val="1"/>
      <w:numFmt w:val="bullet"/>
      <w:lvlText w:val="•"/>
      <w:lvlJc w:val="left"/>
      <w:pPr>
        <w:tabs>
          <w:tab w:val="num" w:pos="4320"/>
        </w:tabs>
        <w:ind w:left="4320" w:hanging="360"/>
      </w:pPr>
      <w:rPr>
        <w:rFonts w:ascii="Times New Roman" w:hAnsi="Times New Roman" w:hint="default"/>
      </w:rPr>
    </w:lvl>
    <w:lvl w:ilvl="6" w:tplc="3A88D6AC" w:tentative="1">
      <w:start w:val="1"/>
      <w:numFmt w:val="bullet"/>
      <w:lvlText w:val="•"/>
      <w:lvlJc w:val="left"/>
      <w:pPr>
        <w:tabs>
          <w:tab w:val="num" w:pos="5040"/>
        </w:tabs>
        <w:ind w:left="5040" w:hanging="360"/>
      </w:pPr>
      <w:rPr>
        <w:rFonts w:ascii="Times New Roman" w:hAnsi="Times New Roman" w:hint="default"/>
      </w:rPr>
    </w:lvl>
    <w:lvl w:ilvl="7" w:tplc="07F81C88" w:tentative="1">
      <w:start w:val="1"/>
      <w:numFmt w:val="bullet"/>
      <w:lvlText w:val="•"/>
      <w:lvlJc w:val="left"/>
      <w:pPr>
        <w:tabs>
          <w:tab w:val="num" w:pos="5760"/>
        </w:tabs>
        <w:ind w:left="5760" w:hanging="360"/>
      </w:pPr>
      <w:rPr>
        <w:rFonts w:ascii="Times New Roman" w:hAnsi="Times New Roman" w:hint="default"/>
      </w:rPr>
    </w:lvl>
    <w:lvl w:ilvl="8" w:tplc="081EE2B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7D2B8C"/>
    <w:multiLevelType w:val="hybridMultilevel"/>
    <w:tmpl w:val="7A601C14"/>
    <w:lvl w:ilvl="0" w:tplc="F39E89A8">
      <w:start w:val="4"/>
      <w:numFmt w:val="decimal"/>
      <w:lvlText w:val="%1."/>
      <w:lvlJc w:val="left"/>
      <w:pPr>
        <w:ind w:left="1069" w:hanging="360"/>
      </w:pPr>
      <w:rPr>
        <w:rFonts w:cs="Times New Roman" w:hint="default"/>
      </w:rPr>
    </w:lvl>
    <w:lvl w:ilvl="1" w:tplc="240A0019">
      <w:start w:val="1"/>
      <w:numFmt w:val="lowerLetter"/>
      <w:lvlText w:val="%2."/>
      <w:lvlJc w:val="left"/>
      <w:pPr>
        <w:ind w:left="1789" w:hanging="360"/>
      </w:pPr>
      <w:rPr>
        <w:rFonts w:cs="Times New Roman"/>
      </w:rPr>
    </w:lvl>
    <w:lvl w:ilvl="2" w:tplc="240A001B">
      <w:start w:val="1"/>
      <w:numFmt w:val="lowerRoman"/>
      <w:lvlText w:val="%3."/>
      <w:lvlJc w:val="right"/>
      <w:pPr>
        <w:ind w:left="2509" w:hanging="180"/>
      </w:pPr>
      <w:rPr>
        <w:rFonts w:cs="Times New Roman"/>
      </w:rPr>
    </w:lvl>
    <w:lvl w:ilvl="3" w:tplc="240A000F">
      <w:start w:val="1"/>
      <w:numFmt w:val="decimal"/>
      <w:lvlText w:val="%4."/>
      <w:lvlJc w:val="left"/>
      <w:pPr>
        <w:ind w:left="3229" w:hanging="360"/>
      </w:pPr>
      <w:rPr>
        <w:rFonts w:cs="Times New Roman"/>
      </w:rPr>
    </w:lvl>
    <w:lvl w:ilvl="4" w:tplc="240A0019">
      <w:start w:val="1"/>
      <w:numFmt w:val="lowerLetter"/>
      <w:lvlText w:val="%5."/>
      <w:lvlJc w:val="left"/>
      <w:pPr>
        <w:ind w:left="3949" w:hanging="360"/>
      </w:pPr>
      <w:rPr>
        <w:rFonts w:cs="Times New Roman"/>
      </w:rPr>
    </w:lvl>
    <w:lvl w:ilvl="5" w:tplc="240A001B">
      <w:start w:val="1"/>
      <w:numFmt w:val="lowerRoman"/>
      <w:lvlText w:val="%6."/>
      <w:lvlJc w:val="right"/>
      <w:pPr>
        <w:ind w:left="4669" w:hanging="180"/>
      </w:pPr>
      <w:rPr>
        <w:rFonts w:cs="Times New Roman"/>
      </w:rPr>
    </w:lvl>
    <w:lvl w:ilvl="6" w:tplc="240A000F">
      <w:start w:val="1"/>
      <w:numFmt w:val="decimal"/>
      <w:lvlText w:val="%7."/>
      <w:lvlJc w:val="left"/>
      <w:pPr>
        <w:ind w:left="5389" w:hanging="360"/>
      </w:pPr>
      <w:rPr>
        <w:rFonts w:cs="Times New Roman"/>
      </w:rPr>
    </w:lvl>
    <w:lvl w:ilvl="7" w:tplc="240A0019">
      <w:start w:val="1"/>
      <w:numFmt w:val="lowerLetter"/>
      <w:lvlText w:val="%8."/>
      <w:lvlJc w:val="left"/>
      <w:pPr>
        <w:ind w:left="6109" w:hanging="360"/>
      </w:pPr>
      <w:rPr>
        <w:rFonts w:cs="Times New Roman"/>
      </w:rPr>
    </w:lvl>
    <w:lvl w:ilvl="8" w:tplc="240A001B">
      <w:start w:val="1"/>
      <w:numFmt w:val="lowerRoman"/>
      <w:lvlText w:val="%9."/>
      <w:lvlJc w:val="right"/>
      <w:pPr>
        <w:ind w:left="6829" w:hanging="180"/>
      </w:pPr>
      <w:rPr>
        <w:rFonts w:cs="Times New Roman"/>
      </w:rPr>
    </w:lvl>
  </w:abstractNum>
  <w:abstractNum w:abstractNumId="6" w15:restartNumberingAfterBreak="0">
    <w:nsid w:val="10542344"/>
    <w:multiLevelType w:val="hybridMultilevel"/>
    <w:tmpl w:val="DD0CC20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hint="default"/>
      </w:rPr>
    </w:lvl>
    <w:lvl w:ilvl="8" w:tplc="240A0005">
      <w:start w:val="1"/>
      <w:numFmt w:val="bullet"/>
      <w:lvlText w:val=""/>
      <w:lvlJc w:val="left"/>
      <w:pPr>
        <w:ind w:left="7200" w:hanging="360"/>
      </w:pPr>
      <w:rPr>
        <w:rFonts w:ascii="Wingdings" w:hAnsi="Wingdings" w:hint="default"/>
      </w:rPr>
    </w:lvl>
  </w:abstractNum>
  <w:abstractNum w:abstractNumId="7" w15:restartNumberingAfterBreak="0">
    <w:nsid w:val="10774961"/>
    <w:multiLevelType w:val="hybridMultilevel"/>
    <w:tmpl w:val="840E7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647186"/>
    <w:multiLevelType w:val="multilevel"/>
    <w:tmpl w:val="F7DEA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D4281"/>
    <w:multiLevelType w:val="hybridMultilevel"/>
    <w:tmpl w:val="F66E9C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186C16B4"/>
    <w:multiLevelType w:val="multilevel"/>
    <w:tmpl w:val="5F247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F5A59"/>
    <w:multiLevelType w:val="hybridMultilevel"/>
    <w:tmpl w:val="7D0CD1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D7A7FA8"/>
    <w:multiLevelType w:val="multilevel"/>
    <w:tmpl w:val="5FBE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32A59"/>
    <w:multiLevelType w:val="hybridMultilevel"/>
    <w:tmpl w:val="B888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64B56"/>
    <w:multiLevelType w:val="hybridMultilevel"/>
    <w:tmpl w:val="E5709E48"/>
    <w:lvl w:ilvl="0" w:tplc="DE421936">
      <w:start w:val="1"/>
      <w:numFmt w:val="bullet"/>
      <w:lvlText w:val="•"/>
      <w:lvlJc w:val="left"/>
      <w:pPr>
        <w:tabs>
          <w:tab w:val="num" w:pos="720"/>
        </w:tabs>
        <w:ind w:left="720" w:hanging="360"/>
      </w:pPr>
      <w:rPr>
        <w:rFonts w:ascii="Arial" w:hAnsi="Arial" w:hint="default"/>
      </w:rPr>
    </w:lvl>
    <w:lvl w:ilvl="1" w:tplc="A198E90C">
      <w:start w:val="1"/>
      <w:numFmt w:val="bullet"/>
      <w:lvlText w:val="•"/>
      <w:lvlJc w:val="left"/>
      <w:pPr>
        <w:tabs>
          <w:tab w:val="num" w:pos="1440"/>
        </w:tabs>
        <w:ind w:left="1440" w:hanging="360"/>
      </w:pPr>
      <w:rPr>
        <w:rFonts w:ascii="Arial" w:hAnsi="Arial" w:hint="default"/>
      </w:rPr>
    </w:lvl>
    <w:lvl w:ilvl="2" w:tplc="0C16000C">
      <w:start w:val="1"/>
      <w:numFmt w:val="bullet"/>
      <w:lvlText w:val="•"/>
      <w:lvlJc w:val="left"/>
      <w:pPr>
        <w:tabs>
          <w:tab w:val="num" w:pos="2160"/>
        </w:tabs>
        <w:ind w:left="2160" w:hanging="360"/>
      </w:pPr>
      <w:rPr>
        <w:rFonts w:ascii="Arial" w:hAnsi="Arial" w:hint="default"/>
      </w:rPr>
    </w:lvl>
    <w:lvl w:ilvl="3" w:tplc="3E4653BE">
      <w:start w:val="1"/>
      <w:numFmt w:val="bullet"/>
      <w:lvlText w:val="•"/>
      <w:lvlJc w:val="left"/>
      <w:pPr>
        <w:tabs>
          <w:tab w:val="num" w:pos="2880"/>
        </w:tabs>
        <w:ind w:left="2880" w:hanging="360"/>
      </w:pPr>
      <w:rPr>
        <w:rFonts w:ascii="Arial" w:hAnsi="Arial" w:hint="default"/>
      </w:rPr>
    </w:lvl>
    <w:lvl w:ilvl="4" w:tplc="0A247924">
      <w:start w:val="1"/>
      <w:numFmt w:val="bullet"/>
      <w:lvlText w:val="•"/>
      <w:lvlJc w:val="left"/>
      <w:pPr>
        <w:tabs>
          <w:tab w:val="num" w:pos="3600"/>
        </w:tabs>
        <w:ind w:left="3600" w:hanging="360"/>
      </w:pPr>
      <w:rPr>
        <w:rFonts w:ascii="Arial" w:hAnsi="Arial" w:hint="default"/>
      </w:rPr>
    </w:lvl>
    <w:lvl w:ilvl="5" w:tplc="005AB894">
      <w:start w:val="1"/>
      <w:numFmt w:val="bullet"/>
      <w:lvlText w:val="•"/>
      <w:lvlJc w:val="left"/>
      <w:pPr>
        <w:tabs>
          <w:tab w:val="num" w:pos="4320"/>
        </w:tabs>
        <w:ind w:left="4320" w:hanging="360"/>
      </w:pPr>
      <w:rPr>
        <w:rFonts w:ascii="Arial" w:hAnsi="Arial" w:hint="default"/>
      </w:rPr>
    </w:lvl>
    <w:lvl w:ilvl="6" w:tplc="9D10ED02">
      <w:start w:val="1"/>
      <w:numFmt w:val="bullet"/>
      <w:lvlText w:val="•"/>
      <w:lvlJc w:val="left"/>
      <w:pPr>
        <w:tabs>
          <w:tab w:val="num" w:pos="5040"/>
        </w:tabs>
        <w:ind w:left="5040" w:hanging="360"/>
      </w:pPr>
      <w:rPr>
        <w:rFonts w:ascii="Arial" w:hAnsi="Arial" w:hint="default"/>
      </w:rPr>
    </w:lvl>
    <w:lvl w:ilvl="7" w:tplc="00AC182A">
      <w:start w:val="1"/>
      <w:numFmt w:val="bullet"/>
      <w:lvlText w:val="•"/>
      <w:lvlJc w:val="left"/>
      <w:pPr>
        <w:tabs>
          <w:tab w:val="num" w:pos="5760"/>
        </w:tabs>
        <w:ind w:left="5760" w:hanging="360"/>
      </w:pPr>
      <w:rPr>
        <w:rFonts w:ascii="Arial" w:hAnsi="Arial" w:hint="default"/>
      </w:rPr>
    </w:lvl>
    <w:lvl w:ilvl="8" w:tplc="83CE060E">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203D26"/>
    <w:multiLevelType w:val="multilevel"/>
    <w:tmpl w:val="D410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A38B5"/>
    <w:multiLevelType w:val="hybridMultilevel"/>
    <w:tmpl w:val="90B8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B1ACE"/>
    <w:multiLevelType w:val="hybridMultilevel"/>
    <w:tmpl w:val="EA8A5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B61691E"/>
    <w:multiLevelType w:val="hybridMultilevel"/>
    <w:tmpl w:val="EE283CE0"/>
    <w:lvl w:ilvl="0" w:tplc="4B48876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C4D5143"/>
    <w:multiLevelType w:val="hybridMultilevel"/>
    <w:tmpl w:val="9B6C193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ECA258D"/>
    <w:multiLevelType w:val="hybridMultilevel"/>
    <w:tmpl w:val="EE68B772"/>
    <w:lvl w:ilvl="0" w:tplc="B70E3BEA">
      <w:start w:val="5"/>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30817849"/>
    <w:multiLevelType w:val="hybridMultilevel"/>
    <w:tmpl w:val="B65C9A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322A2B65"/>
    <w:multiLevelType w:val="multilevel"/>
    <w:tmpl w:val="F43C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26B9C"/>
    <w:multiLevelType w:val="multilevel"/>
    <w:tmpl w:val="0CCE8D8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4"/>
      <w:numFmt w:val="lowerLetter"/>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38F261E9"/>
    <w:multiLevelType w:val="hybridMultilevel"/>
    <w:tmpl w:val="D10C5E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91A4B21"/>
    <w:multiLevelType w:val="hybridMultilevel"/>
    <w:tmpl w:val="073CE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A3F433E"/>
    <w:multiLevelType w:val="hybridMultilevel"/>
    <w:tmpl w:val="CBECBBF8"/>
    <w:lvl w:ilvl="0" w:tplc="0C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7" w15:restartNumberingAfterBreak="0">
    <w:nsid w:val="3D2A2C56"/>
    <w:multiLevelType w:val="multilevel"/>
    <w:tmpl w:val="1DC8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A0590B"/>
    <w:multiLevelType w:val="hybridMultilevel"/>
    <w:tmpl w:val="AC0611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3972D37"/>
    <w:multiLevelType w:val="hybridMultilevel"/>
    <w:tmpl w:val="8D348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B76C45"/>
    <w:multiLevelType w:val="hybridMultilevel"/>
    <w:tmpl w:val="B20A9E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6E17C2B"/>
    <w:multiLevelType w:val="hybridMultilevel"/>
    <w:tmpl w:val="274CF834"/>
    <w:lvl w:ilvl="0" w:tplc="040A0001">
      <w:start w:val="1"/>
      <w:numFmt w:val="bullet"/>
      <w:lvlText w:val=""/>
      <w:lvlJc w:val="left"/>
      <w:pPr>
        <w:ind w:left="720" w:hanging="360"/>
      </w:pPr>
      <w:rPr>
        <w:rFonts w:ascii="Symbol" w:hAnsi="Symbol" w:hint="default"/>
      </w:rPr>
    </w:lvl>
    <w:lvl w:ilvl="1" w:tplc="71985D84">
      <w:numFmt w:val="bullet"/>
      <w:lvlText w:val="·"/>
      <w:lvlJc w:val="left"/>
      <w:pPr>
        <w:ind w:left="1440" w:hanging="360"/>
      </w:pPr>
      <w:rPr>
        <w:rFonts w:ascii="Arial" w:eastAsiaTheme="minorHAnsi" w:hAnsi="Arial"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48505E87"/>
    <w:multiLevelType w:val="multilevel"/>
    <w:tmpl w:val="53BA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33268"/>
    <w:multiLevelType w:val="hybridMultilevel"/>
    <w:tmpl w:val="1FB009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hint="default"/>
      </w:rPr>
    </w:lvl>
    <w:lvl w:ilvl="8" w:tplc="240A0005">
      <w:start w:val="1"/>
      <w:numFmt w:val="bullet"/>
      <w:lvlText w:val=""/>
      <w:lvlJc w:val="left"/>
      <w:pPr>
        <w:ind w:left="6480" w:hanging="360"/>
      </w:pPr>
      <w:rPr>
        <w:rFonts w:ascii="Wingdings" w:hAnsi="Wingdings" w:hint="default"/>
      </w:rPr>
    </w:lvl>
  </w:abstractNum>
  <w:abstractNum w:abstractNumId="34" w15:restartNumberingAfterBreak="0">
    <w:nsid w:val="4F8903F3"/>
    <w:multiLevelType w:val="hybridMultilevel"/>
    <w:tmpl w:val="4586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2E246E"/>
    <w:multiLevelType w:val="hybridMultilevel"/>
    <w:tmpl w:val="455C4E56"/>
    <w:lvl w:ilvl="0" w:tplc="67ACA3BC">
      <w:start w:val="1"/>
      <w:numFmt w:val="bullet"/>
      <w:lvlText w:val="•"/>
      <w:lvlJc w:val="left"/>
      <w:pPr>
        <w:tabs>
          <w:tab w:val="num" w:pos="720"/>
        </w:tabs>
        <w:ind w:left="720" w:hanging="360"/>
      </w:pPr>
      <w:rPr>
        <w:rFonts w:ascii="Arial" w:hAnsi="Arial" w:hint="default"/>
      </w:rPr>
    </w:lvl>
    <w:lvl w:ilvl="1" w:tplc="F3FEF7C4">
      <w:start w:val="1"/>
      <w:numFmt w:val="bullet"/>
      <w:lvlText w:val="•"/>
      <w:lvlJc w:val="left"/>
      <w:pPr>
        <w:tabs>
          <w:tab w:val="num" w:pos="1440"/>
        </w:tabs>
        <w:ind w:left="1440" w:hanging="360"/>
      </w:pPr>
      <w:rPr>
        <w:rFonts w:ascii="Arial" w:hAnsi="Arial" w:hint="default"/>
      </w:rPr>
    </w:lvl>
    <w:lvl w:ilvl="2" w:tplc="BFC0D210">
      <w:start w:val="1"/>
      <w:numFmt w:val="bullet"/>
      <w:lvlText w:val="•"/>
      <w:lvlJc w:val="left"/>
      <w:pPr>
        <w:tabs>
          <w:tab w:val="num" w:pos="2160"/>
        </w:tabs>
        <w:ind w:left="2160" w:hanging="360"/>
      </w:pPr>
      <w:rPr>
        <w:rFonts w:ascii="Arial" w:hAnsi="Arial" w:hint="default"/>
      </w:rPr>
    </w:lvl>
    <w:lvl w:ilvl="3" w:tplc="41D6FB3E">
      <w:start w:val="1"/>
      <w:numFmt w:val="bullet"/>
      <w:lvlText w:val="•"/>
      <w:lvlJc w:val="left"/>
      <w:pPr>
        <w:tabs>
          <w:tab w:val="num" w:pos="2880"/>
        </w:tabs>
        <w:ind w:left="2880" w:hanging="360"/>
      </w:pPr>
      <w:rPr>
        <w:rFonts w:ascii="Arial" w:hAnsi="Arial" w:hint="default"/>
      </w:rPr>
    </w:lvl>
    <w:lvl w:ilvl="4" w:tplc="2FF8C384">
      <w:start w:val="1"/>
      <w:numFmt w:val="bullet"/>
      <w:lvlText w:val="•"/>
      <w:lvlJc w:val="left"/>
      <w:pPr>
        <w:tabs>
          <w:tab w:val="num" w:pos="3600"/>
        </w:tabs>
        <w:ind w:left="3600" w:hanging="360"/>
      </w:pPr>
      <w:rPr>
        <w:rFonts w:ascii="Arial" w:hAnsi="Arial" w:hint="default"/>
      </w:rPr>
    </w:lvl>
    <w:lvl w:ilvl="5" w:tplc="4A6C6ED2">
      <w:start w:val="1"/>
      <w:numFmt w:val="bullet"/>
      <w:lvlText w:val="•"/>
      <w:lvlJc w:val="left"/>
      <w:pPr>
        <w:tabs>
          <w:tab w:val="num" w:pos="4320"/>
        </w:tabs>
        <w:ind w:left="4320" w:hanging="360"/>
      </w:pPr>
      <w:rPr>
        <w:rFonts w:ascii="Arial" w:hAnsi="Arial" w:hint="default"/>
      </w:rPr>
    </w:lvl>
    <w:lvl w:ilvl="6" w:tplc="02223478">
      <w:start w:val="1"/>
      <w:numFmt w:val="bullet"/>
      <w:lvlText w:val="•"/>
      <w:lvlJc w:val="left"/>
      <w:pPr>
        <w:tabs>
          <w:tab w:val="num" w:pos="5040"/>
        </w:tabs>
        <w:ind w:left="5040" w:hanging="360"/>
      </w:pPr>
      <w:rPr>
        <w:rFonts w:ascii="Arial" w:hAnsi="Arial" w:hint="default"/>
      </w:rPr>
    </w:lvl>
    <w:lvl w:ilvl="7" w:tplc="2B2A6346">
      <w:start w:val="1"/>
      <w:numFmt w:val="bullet"/>
      <w:lvlText w:val="•"/>
      <w:lvlJc w:val="left"/>
      <w:pPr>
        <w:tabs>
          <w:tab w:val="num" w:pos="5760"/>
        </w:tabs>
        <w:ind w:left="5760" w:hanging="360"/>
      </w:pPr>
      <w:rPr>
        <w:rFonts w:ascii="Arial" w:hAnsi="Arial" w:hint="default"/>
      </w:rPr>
    </w:lvl>
    <w:lvl w:ilvl="8" w:tplc="E37A54E2">
      <w:start w:val="1"/>
      <w:numFmt w:val="bullet"/>
      <w:lvlText w:val="•"/>
      <w:lvlJc w:val="left"/>
      <w:pPr>
        <w:tabs>
          <w:tab w:val="num" w:pos="6480"/>
        </w:tabs>
        <w:ind w:left="6480" w:hanging="360"/>
      </w:pPr>
      <w:rPr>
        <w:rFonts w:ascii="Arial" w:hAnsi="Arial" w:hint="default"/>
      </w:rPr>
    </w:lvl>
  </w:abstractNum>
  <w:abstractNum w:abstractNumId="36" w15:restartNumberingAfterBreak="0">
    <w:nsid w:val="56FB23DC"/>
    <w:multiLevelType w:val="hybridMultilevel"/>
    <w:tmpl w:val="19844BC0"/>
    <w:lvl w:ilvl="0" w:tplc="920AEEFC">
      <w:start w:val="1"/>
      <w:numFmt w:val="bullet"/>
      <w:lvlText w:val="•"/>
      <w:lvlJc w:val="left"/>
      <w:pPr>
        <w:tabs>
          <w:tab w:val="num" w:pos="720"/>
        </w:tabs>
        <w:ind w:left="720" w:hanging="360"/>
      </w:pPr>
      <w:rPr>
        <w:rFonts w:ascii="Arial" w:hAnsi="Arial" w:hint="default"/>
      </w:rPr>
    </w:lvl>
    <w:lvl w:ilvl="1" w:tplc="C1E4F638">
      <w:start w:val="1"/>
      <w:numFmt w:val="bullet"/>
      <w:lvlText w:val="•"/>
      <w:lvlJc w:val="left"/>
      <w:pPr>
        <w:tabs>
          <w:tab w:val="num" w:pos="1440"/>
        </w:tabs>
        <w:ind w:left="1440" w:hanging="360"/>
      </w:pPr>
      <w:rPr>
        <w:rFonts w:ascii="Arial" w:hAnsi="Arial" w:hint="default"/>
      </w:rPr>
    </w:lvl>
    <w:lvl w:ilvl="2" w:tplc="4D2C04FE">
      <w:start w:val="1"/>
      <w:numFmt w:val="bullet"/>
      <w:lvlText w:val="•"/>
      <w:lvlJc w:val="left"/>
      <w:pPr>
        <w:tabs>
          <w:tab w:val="num" w:pos="2160"/>
        </w:tabs>
        <w:ind w:left="2160" w:hanging="360"/>
      </w:pPr>
      <w:rPr>
        <w:rFonts w:ascii="Arial" w:hAnsi="Arial" w:hint="default"/>
      </w:rPr>
    </w:lvl>
    <w:lvl w:ilvl="3" w:tplc="EE3ADC7A">
      <w:start w:val="1"/>
      <w:numFmt w:val="bullet"/>
      <w:lvlText w:val="•"/>
      <w:lvlJc w:val="left"/>
      <w:pPr>
        <w:tabs>
          <w:tab w:val="num" w:pos="2880"/>
        </w:tabs>
        <w:ind w:left="2880" w:hanging="360"/>
      </w:pPr>
      <w:rPr>
        <w:rFonts w:ascii="Arial" w:hAnsi="Arial" w:hint="default"/>
      </w:rPr>
    </w:lvl>
    <w:lvl w:ilvl="4" w:tplc="B2C6C424">
      <w:start w:val="1"/>
      <w:numFmt w:val="bullet"/>
      <w:lvlText w:val="•"/>
      <w:lvlJc w:val="left"/>
      <w:pPr>
        <w:tabs>
          <w:tab w:val="num" w:pos="3600"/>
        </w:tabs>
        <w:ind w:left="3600" w:hanging="360"/>
      </w:pPr>
      <w:rPr>
        <w:rFonts w:ascii="Arial" w:hAnsi="Arial" w:hint="default"/>
      </w:rPr>
    </w:lvl>
    <w:lvl w:ilvl="5" w:tplc="14DC9450">
      <w:start w:val="1"/>
      <w:numFmt w:val="bullet"/>
      <w:lvlText w:val="•"/>
      <w:lvlJc w:val="left"/>
      <w:pPr>
        <w:tabs>
          <w:tab w:val="num" w:pos="4320"/>
        </w:tabs>
        <w:ind w:left="4320" w:hanging="360"/>
      </w:pPr>
      <w:rPr>
        <w:rFonts w:ascii="Arial" w:hAnsi="Arial" w:hint="default"/>
      </w:rPr>
    </w:lvl>
    <w:lvl w:ilvl="6" w:tplc="35A0C2DE">
      <w:start w:val="1"/>
      <w:numFmt w:val="bullet"/>
      <w:lvlText w:val="•"/>
      <w:lvlJc w:val="left"/>
      <w:pPr>
        <w:tabs>
          <w:tab w:val="num" w:pos="5040"/>
        </w:tabs>
        <w:ind w:left="5040" w:hanging="360"/>
      </w:pPr>
      <w:rPr>
        <w:rFonts w:ascii="Arial" w:hAnsi="Arial" w:hint="default"/>
      </w:rPr>
    </w:lvl>
    <w:lvl w:ilvl="7" w:tplc="59EAD0BC">
      <w:start w:val="1"/>
      <w:numFmt w:val="bullet"/>
      <w:lvlText w:val="•"/>
      <w:lvlJc w:val="left"/>
      <w:pPr>
        <w:tabs>
          <w:tab w:val="num" w:pos="5760"/>
        </w:tabs>
        <w:ind w:left="5760" w:hanging="360"/>
      </w:pPr>
      <w:rPr>
        <w:rFonts w:ascii="Arial" w:hAnsi="Arial" w:hint="default"/>
      </w:rPr>
    </w:lvl>
    <w:lvl w:ilvl="8" w:tplc="49E68646">
      <w:start w:val="1"/>
      <w:numFmt w:val="bullet"/>
      <w:lvlText w:val="•"/>
      <w:lvlJc w:val="left"/>
      <w:pPr>
        <w:tabs>
          <w:tab w:val="num" w:pos="6480"/>
        </w:tabs>
        <w:ind w:left="6480" w:hanging="360"/>
      </w:pPr>
      <w:rPr>
        <w:rFonts w:ascii="Arial" w:hAnsi="Arial" w:hint="default"/>
      </w:rPr>
    </w:lvl>
  </w:abstractNum>
  <w:abstractNum w:abstractNumId="37" w15:restartNumberingAfterBreak="0">
    <w:nsid w:val="59026874"/>
    <w:multiLevelType w:val="hybridMultilevel"/>
    <w:tmpl w:val="079A0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B47736F"/>
    <w:multiLevelType w:val="hybridMultilevel"/>
    <w:tmpl w:val="6F184C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5F4F29FA"/>
    <w:multiLevelType w:val="multilevel"/>
    <w:tmpl w:val="4BB4A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4"/>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64591"/>
    <w:multiLevelType w:val="hybridMultilevel"/>
    <w:tmpl w:val="0B401048"/>
    <w:lvl w:ilvl="0" w:tplc="D6E83992">
      <w:start w:val="1"/>
      <w:numFmt w:val="bullet"/>
      <w:lvlText w:val="•"/>
      <w:lvlJc w:val="left"/>
      <w:pPr>
        <w:tabs>
          <w:tab w:val="num" w:pos="720"/>
        </w:tabs>
        <w:ind w:left="720" w:hanging="360"/>
      </w:pPr>
      <w:rPr>
        <w:rFonts w:ascii="Times New Roman" w:hAnsi="Times New Roman" w:hint="default"/>
      </w:rPr>
    </w:lvl>
    <w:lvl w:ilvl="1" w:tplc="E00E2A70" w:tentative="1">
      <w:start w:val="1"/>
      <w:numFmt w:val="bullet"/>
      <w:lvlText w:val="•"/>
      <w:lvlJc w:val="left"/>
      <w:pPr>
        <w:tabs>
          <w:tab w:val="num" w:pos="1440"/>
        </w:tabs>
        <w:ind w:left="1440" w:hanging="360"/>
      </w:pPr>
      <w:rPr>
        <w:rFonts w:ascii="Times New Roman" w:hAnsi="Times New Roman" w:hint="default"/>
      </w:rPr>
    </w:lvl>
    <w:lvl w:ilvl="2" w:tplc="5622AF72" w:tentative="1">
      <w:start w:val="1"/>
      <w:numFmt w:val="bullet"/>
      <w:lvlText w:val="•"/>
      <w:lvlJc w:val="left"/>
      <w:pPr>
        <w:tabs>
          <w:tab w:val="num" w:pos="2160"/>
        </w:tabs>
        <w:ind w:left="2160" w:hanging="360"/>
      </w:pPr>
      <w:rPr>
        <w:rFonts w:ascii="Times New Roman" w:hAnsi="Times New Roman" w:hint="default"/>
      </w:rPr>
    </w:lvl>
    <w:lvl w:ilvl="3" w:tplc="240E84FA" w:tentative="1">
      <w:start w:val="1"/>
      <w:numFmt w:val="bullet"/>
      <w:lvlText w:val="•"/>
      <w:lvlJc w:val="left"/>
      <w:pPr>
        <w:tabs>
          <w:tab w:val="num" w:pos="2880"/>
        </w:tabs>
        <w:ind w:left="2880" w:hanging="360"/>
      </w:pPr>
      <w:rPr>
        <w:rFonts w:ascii="Times New Roman" w:hAnsi="Times New Roman" w:hint="default"/>
      </w:rPr>
    </w:lvl>
    <w:lvl w:ilvl="4" w:tplc="EF0A12E2" w:tentative="1">
      <w:start w:val="1"/>
      <w:numFmt w:val="bullet"/>
      <w:lvlText w:val="•"/>
      <w:lvlJc w:val="left"/>
      <w:pPr>
        <w:tabs>
          <w:tab w:val="num" w:pos="3600"/>
        </w:tabs>
        <w:ind w:left="3600" w:hanging="360"/>
      </w:pPr>
      <w:rPr>
        <w:rFonts w:ascii="Times New Roman" w:hAnsi="Times New Roman" w:hint="default"/>
      </w:rPr>
    </w:lvl>
    <w:lvl w:ilvl="5" w:tplc="B3869D3C" w:tentative="1">
      <w:start w:val="1"/>
      <w:numFmt w:val="bullet"/>
      <w:lvlText w:val="•"/>
      <w:lvlJc w:val="left"/>
      <w:pPr>
        <w:tabs>
          <w:tab w:val="num" w:pos="4320"/>
        </w:tabs>
        <w:ind w:left="4320" w:hanging="360"/>
      </w:pPr>
      <w:rPr>
        <w:rFonts w:ascii="Times New Roman" w:hAnsi="Times New Roman" w:hint="default"/>
      </w:rPr>
    </w:lvl>
    <w:lvl w:ilvl="6" w:tplc="96FA7B5E" w:tentative="1">
      <w:start w:val="1"/>
      <w:numFmt w:val="bullet"/>
      <w:lvlText w:val="•"/>
      <w:lvlJc w:val="left"/>
      <w:pPr>
        <w:tabs>
          <w:tab w:val="num" w:pos="5040"/>
        </w:tabs>
        <w:ind w:left="5040" w:hanging="360"/>
      </w:pPr>
      <w:rPr>
        <w:rFonts w:ascii="Times New Roman" w:hAnsi="Times New Roman" w:hint="default"/>
      </w:rPr>
    </w:lvl>
    <w:lvl w:ilvl="7" w:tplc="611008C4" w:tentative="1">
      <w:start w:val="1"/>
      <w:numFmt w:val="bullet"/>
      <w:lvlText w:val="•"/>
      <w:lvlJc w:val="left"/>
      <w:pPr>
        <w:tabs>
          <w:tab w:val="num" w:pos="5760"/>
        </w:tabs>
        <w:ind w:left="5760" w:hanging="360"/>
      </w:pPr>
      <w:rPr>
        <w:rFonts w:ascii="Times New Roman" w:hAnsi="Times New Roman" w:hint="default"/>
      </w:rPr>
    </w:lvl>
    <w:lvl w:ilvl="8" w:tplc="9956F24E"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4776410"/>
    <w:multiLevelType w:val="hybridMultilevel"/>
    <w:tmpl w:val="29A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AA5D0A"/>
    <w:multiLevelType w:val="hybridMultilevel"/>
    <w:tmpl w:val="28163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21D7FEA"/>
    <w:multiLevelType w:val="hybridMultilevel"/>
    <w:tmpl w:val="B89A7C30"/>
    <w:lvl w:ilvl="0" w:tplc="180A000F">
      <w:start w:val="1"/>
      <w:numFmt w:val="decimal"/>
      <w:lvlText w:val="%1."/>
      <w:lvlJc w:val="left"/>
      <w:pPr>
        <w:ind w:left="720" w:hanging="360"/>
      </w:pPr>
      <w:rPr>
        <w:rFonts w:cs="Times New Roman"/>
      </w:rPr>
    </w:lvl>
    <w:lvl w:ilvl="1" w:tplc="180A0019">
      <w:start w:val="1"/>
      <w:numFmt w:val="lowerLetter"/>
      <w:lvlText w:val="%2."/>
      <w:lvlJc w:val="left"/>
      <w:pPr>
        <w:ind w:left="1440" w:hanging="360"/>
      </w:pPr>
      <w:rPr>
        <w:rFonts w:cs="Times New Roman"/>
      </w:rPr>
    </w:lvl>
    <w:lvl w:ilvl="2" w:tplc="180A001B">
      <w:start w:val="1"/>
      <w:numFmt w:val="lowerRoman"/>
      <w:lvlText w:val="%3."/>
      <w:lvlJc w:val="right"/>
      <w:pPr>
        <w:ind w:left="2160" w:hanging="180"/>
      </w:pPr>
      <w:rPr>
        <w:rFonts w:cs="Times New Roman"/>
      </w:rPr>
    </w:lvl>
    <w:lvl w:ilvl="3" w:tplc="180A000F">
      <w:start w:val="1"/>
      <w:numFmt w:val="decimal"/>
      <w:lvlText w:val="%4."/>
      <w:lvlJc w:val="left"/>
      <w:pPr>
        <w:ind w:left="928" w:hanging="360"/>
      </w:pPr>
      <w:rPr>
        <w:rFonts w:cs="Times New Roman"/>
      </w:rPr>
    </w:lvl>
    <w:lvl w:ilvl="4" w:tplc="180A0019">
      <w:start w:val="1"/>
      <w:numFmt w:val="lowerLetter"/>
      <w:lvlText w:val="%5."/>
      <w:lvlJc w:val="left"/>
      <w:pPr>
        <w:ind w:left="3600" w:hanging="360"/>
      </w:pPr>
      <w:rPr>
        <w:rFonts w:cs="Times New Roman"/>
      </w:rPr>
    </w:lvl>
    <w:lvl w:ilvl="5" w:tplc="180A001B">
      <w:start w:val="1"/>
      <w:numFmt w:val="lowerRoman"/>
      <w:lvlText w:val="%6."/>
      <w:lvlJc w:val="right"/>
      <w:pPr>
        <w:ind w:left="4320" w:hanging="180"/>
      </w:pPr>
      <w:rPr>
        <w:rFonts w:cs="Times New Roman"/>
      </w:rPr>
    </w:lvl>
    <w:lvl w:ilvl="6" w:tplc="180A000F">
      <w:start w:val="1"/>
      <w:numFmt w:val="decimal"/>
      <w:lvlText w:val="%7."/>
      <w:lvlJc w:val="left"/>
      <w:pPr>
        <w:ind w:left="5040" w:hanging="360"/>
      </w:pPr>
      <w:rPr>
        <w:rFonts w:cs="Times New Roman"/>
      </w:rPr>
    </w:lvl>
    <w:lvl w:ilvl="7" w:tplc="180A0019">
      <w:start w:val="1"/>
      <w:numFmt w:val="lowerLetter"/>
      <w:lvlText w:val="%8."/>
      <w:lvlJc w:val="left"/>
      <w:pPr>
        <w:ind w:left="5760" w:hanging="360"/>
      </w:pPr>
      <w:rPr>
        <w:rFonts w:cs="Times New Roman"/>
      </w:rPr>
    </w:lvl>
    <w:lvl w:ilvl="8" w:tplc="180A001B">
      <w:start w:val="1"/>
      <w:numFmt w:val="lowerRoman"/>
      <w:lvlText w:val="%9."/>
      <w:lvlJc w:val="right"/>
      <w:pPr>
        <w:ind w:left="6480" w:hanging="180"/>
      </w:pPr>
      <w:rPr>
        <w:rFonts w:cs="Times New Roman"/>
      </w:rPr>
    </w:lvl>
  </w:abstractNum>
  <w:abstractNum w:abstractNumId="44" w15:restartNumberingAfterBreak="0">
    <w:nsid w:val="724C1E97"/>
    <w:multiLevelType w:val="hybridMultilevel"/>
    <w:tmpl w:val="564626EE"/>
    <w:lvl w:ilvl="0" w:tplc="DF3E072C">
      <w:start w:val="1"/>
      <w:numFmt w:val="bullet"/>
      <w:lvlText w:val="•"/>
      <w:lvlJc w:val="left"/>
      <w:pPr>
        <w:tabs>
          <w:tab w:val="num" w:pos="720"/>
        </w:tabs>
        <w:ind w:left="720" w:hanging="360"/>
      </w:pPr>
      <w:rPr>
        <w:rFonts w:ascii="Arial" w:hAnsi="Arial" w:hint="default"/>
      </w:rPr>
    </w:lvl>
    <w:lvl w:ilvl="1" w:tplc="7DAA4762">
      <w:start w:val="1"/>
      <w:numFmt w:val="bullet"/>
      <w:lvlText w:val="•"/>
      <w:lvlJc w:val="left"/>
      <w:pPr>
        <w:tabs>
          <w:tab w:val="num" w:pos="1440"/>
        </w:tabs>
        <w:ind w:left="1440" w:hanging="360"/>
      </w:pPr>
      <w:rPr>
        <w:rFonts w:ascii="Arial" w:hAnsi="Arial" w:hint="default"/>
      </w:rPr>
    </w:lvl>
    <w:lvl w:ilvl="2" w:tplc="D3B2E1DE">
      <w:start w:val="1"/>
      <w:numFmt w:val="bullet"/>
      <w:lvlText w:val="•"/>
      <w:lvlJc w:val="left"/>
      <w:pPr>
        <w:tabs>
          <w:tab w:val="num" w:pos="2160"/>
        </w:tabs>
        <w:ind w:left="2160" w:hanging="360"/>
      </w:pPr>
      <w:rPr>
        <w:rFonts w:ascii="Arial" w:hAnsi="Arial" w:hint="default"/>
      </w:rPr>
    </w:lvl>
    <w:lvl w:ilvl="3" w:tplc="B62AF358">
      <w:start w:val="1"/>
      <w:numFmt w:val="bullet"/>
      <w:lvlText w:val="•"/>
      <w:lvlJc w:val="left"/>
      <w:pPr>
        <w:tabs>
          <w:tab w:val="num" w:pos="2880"/>
        </w:tabs>
        <w:ind w:left="2880" w:hanging="360"/>
      </w:pPr>
      <w:rPr>
        <w:rFonts w:ascii="Arial" w:hAnsi="Arial" w:hint="default"/>
      </w:rPr>
    </w:lvl>
    <w:lvl w:ilvl="4" w:tplc="3E56E406">
      <w:start w:val="1"/>
      <w:numFmt w:val="bullet"/>
      <w:lvlText w:val="•"/>
      <w:lvlJc w:val="left"/>
      <w:pPr>
        <w:tabs>
          <w:tab w:val="num" w:pos="3600"/>
        </w:tabs>
        <w:ind w:left="3600" w:hanging="360"/>
      </w:pPr>
      <w:rPr>
        <w:rFonts w:ascii="Arial" w:hAnsi="Arial" w:hint="default"/>
      </w:rPr>
    </w:lvl>
    <w:lvl w:ilvl="5" w:tplc="662654C4">
      <w:start w:val="1"/>
      <w:numFmt w:val="bullet"/>
      <w:lvlText w:val="•"/>
      <w:lvlJc w:val="left"/>
      <w:pPr>
        <w:tabs>
          <w:tab w:val="num" w:pos="4320"/>
        </w:tabs>
        <w:ind w:left="4320" w:hanging="360"/>
      </w:pPr>
      <w:rPr>
        <w:rFonts w:ascii="Arial" w:hAnsi="Arial" w:hint="default"/>
      </w:rPr>
    </w:lvl>
    <w:lvl w:ilvl="6" w:tplc="40AC71AE">
      <w:start w:val="1"/>
      <w:numFmt w:val="bullet"/>
      <w:lvlText w:val="•"/>
      <w:lvlJc w:val="left"/>
      <w:pPr>
        <w:tabs>
          <w:tab w:val="num" w:pos="5040"/>
        </w:tabs>
        <w:ind w:left="5040" w:hanging="360"/>
      </w:pPr>
      <w:rPr>
        <w:rFonts w:ascii="Arial" w:hAnsi="Arial" w:hint="default"/>
      </w:rPr>
    </w:lvl>
    <w:lvl w:ilvl="7" w:tplc="9014E15C">
      <w:start w:val="1"/>
      <w:numFmt w:val="bullet"/>
      <w:lvlText w:val="•"/>
      <w:lvlJc w:val="left"/>
      <w:pPr>
        <w:tabs>
          <w:tab w:val="num" w:pos="5760"/>
        </w:tabs>
        <w:ind w:left="5760" w:hanging="360"/>
      </w:pPr>
      <w:rPr>
        <w:rFonts w:ascii="Arial" w:hAnsi="Arial" w:hint="default"/>
      </w:rPr>
    </w:lvl>
    <w:lvl w:ilvl="8" w:tplc="02421CE6">
      <w:start w:val="1"/>
      <w:numFmt w:val="bullet"/>
      <w:lvlText w:val="•"/>
      <w:lvlJc w:val="left"/>
      <w:pPr>
        <w:tabs>
          <w:tab w:val="num" w:pos="6480"/>
        </w:tabs>
        <w:ind w:left="6480" w:hanging="360"/>
      </w:pPr>
      <w:rPr>
        <w:rFonts w:ascii="Arial" w:hAnsi="Arial" w:hint="default"/>
      </w:rPr>
    </w:lvl>
  </w:abstractNum>
  <w:abstractNum w:abstractNumId="45" w15:restartNumberingAfterBreak="0">
    <w:nsid w:val="73B822C4"/>
    <w:multiLevelType w:val="hybridMultilevel"/>
    <w:tmpl w:val="C0E22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6196D53"/>
    <w:multiLevelType w:val="hybridMultilevel"/>
    <w:tmpl w:val="09C8B896"/>
    <w:lvl w:ilvl="0" w:tplc="240A000F">
      <w:start w:val="1"/>
      <w:numFmt w:val="decimal"/>
      <w:lvlText w:val="%1."/>
      <w:lvlJc w:val="left"/>
      <w:pPr>
        <w:ind w:left="360" w:hanging="360"/>
      </w:pPr>
      <w:rPr>
        <w:rFonts w:cs="Times New Roman" w:hint="default"/>
      </w:rPr>
    </w:lvl>
    <w:lvl w:ilvl="1" w:tplc="240A0019">
      <w:start w:val="1"/>
      <w:numFmt w:val="lowerLetter"/>
      <w:lvlText w:val="%2."/>
      <w:lvlJc w:val="left"/>
      <w:pPr>
        <w:ind w:left="1080" w:hanging="360"/>
      </w:pPr>
      <w:rPr>
        <w:rFonts w:cs="Times New Roman"/>
      </w:rPr>
    </w:lvl>
    <w:lvl w:ilvl="2" w:tplc="240A001B">
      <w:start w:val="1"/>
      <w:numFmt w:val="lowerRoman"/>
      <w:lvlText w:val="%3."/>
      <w:lvlJc w:val="right"/>
      <w:pPr>
        <w:ind w:left="1800" w:hanging="180"/>
      </w:pPr>
      <w:rPr>
        <w:rFonts w:cs="Times New Roman"/>
      </w:rPr>
    </w:lvl>
    <w:lvl w:ilvl="3" w:tplc="240A000F">
      <w:start w:val="1"/>
      <w:numFmt w:val="decimal"/>
      <w:lvlText w:val="%4."/>
      <w:lvlJc w:val="left"/>
      <w:pPr>
        <w:ind w:left="2520" w:hanging="360"/>
      </w:pPr>
      <w:rPr>
        <w:rFonts w:cs="Times New Roman"/>
      </w:rPr>
    </w:lvl>
    <w:lvl w:ilvl="4" w:tplc="240A0019">
      <w:start w:val="1"/>
      <w:numFmt w:val="lowerLetter"/>
      <w:lvlText w:val="%5."/>
      <w:lvlJc w:val="left"/>
      <w:pPr>
        <w:ind w:left="3240" w:hanging="360"/>
      </w:pPr>
      <w:rPr>
        <w:rFonts w:cs="Times New Roman"/>
      </w:rPr>
    </w:lvl>
    <w:lvl w:ilvl="5" w:tplc="240A001B">
      <w:start w:val="1"/>
      <w:numFmt w:val="lowerRoman"/>
      <w:lvlText w:val="%6."/>
      <w:lvlJc w:val="right"/>
      <w:pPr>
        <w:ind w:left="3960" w:hanging="180"/>
      </w:pPr>
      <w:rPr>
        <w:rFonts w:cs="Times New Roman"/>
      </w:rPr>
    </w:lvl>
    <w:lvl w:ilvl="6" w:tplc="240A000F">
      <w:start w:val="1"/>
      <w:numFmt w:val="decimal"/>
      <w:lvlText w:val="%7."/>
      <w:lvlJc w:val="left"/>
      <w:pPr>
        <w:ind w:left="4680" w:hanging="360"/>
      </w:pPr>
      <w:rPr>
        <w:rFonts w:cs="Times New Roman"/>
      </w:rPr>
    </w:lvl>
    <w:lvl w:ilvl="7" w:tplc="240A0019">
      <w:start w:val="1"/>
      <w:numFmt w:val="lowerLetter"/>
      <w:lvlText w:val="%8."/>
      <w:lvlJc w:val="left"/>
      <w:pPr>
        <w:ind w:left="5400" w:hanging="360"/>
      </w:pPr>
      <w:rPr>
        <w:rFonts w:cs="Times New Roman"/>
      </w:rPr>
    </w:lvl>
    <w:lvl w:ilvl="8" w:tplc="240A001B">
      <w:start w:val="1"/>
      <w:numFmt w:val="lowerRoman"/>
      <w:lvlText w:val="%9."/>
      <w:lvlJc w:val="right"/>
      <w:pPr>
        <w:ind w:left="6120" w:hanging="180"/>
      </w:pPr>
      <w:rPr>
        <w:rFonts w:cs="Times New Roman"/>
      </w:rPr>
    </w:lvl>
  </w:abstractNum>
  <w:num w:numId="1">
    <w:abstractNumId w:val="4"/>
  </w:num>
  <w:num w:numId="2">
    <w:abstractNumId w:val="40"/>
  </w:num>
  <w:num w:numId="3">
    <w:abstractNumId w:val="19"/>
  </w:num>
  <w:num w:numId="4">
    <w:abstractNumId w:val="24"/>
  </w:num>
  <w:num w:numId="5">
    <w:abstractNumId w:val="31"/>
  </w:num>
  <w:num w:numId="6">
    <w:abstractNumId w:val="11"/>
  </w:num>
  <w:num w:numId="7">
    <w:abstractNumId w:val="38"/>
  </w:num>
  <w:num w:numId="8">
    <w:abstractNumId w:val="0"/>
  </w:num>
  <w:num w:numId="9">
    <w:abstractNumId w:val="45"/>
  </w:num>
  <w:num w:numId="10">
    <w:abstractNumId w:val="8"/>
    <w:lvlOverride w:ilvl="0">
      <w:startOverride w:val="2"/>
    </w:lvlOverride>
  </w:num>
  <w:num w:numId="11">
    <w:abstractNumId w:val="15"/>
  </w:num>
  <w:num w:numId="12">
    <w:abstractNumId w:val="18"/>
  </w:num>
  <w:num w:numId="13">
    <w:abstractNumId w:val="3"/>
  </w:num>
  <w:num w:numId="14">
    <w:abstractNumId w:val="39"/>
  </w:num>
  <w:num w:numId="15">
    <w:abstractNumId w:val="10"/>
  </w:num>
  <w:num w:numId="16">
    <w:abstractNumId w:val="1"/>
  </w:num>
  <w:num w:numId="17">
    <w:abstractNumId w:val="22"/>
  </w:num>
  <w:num w:numId="18">
    <w:abstractNumId w:val="12"/>
  </w:num>
  <w:num w:numId="19">
    <w:abstractNumId w:val="32"/>
  </w:num>
  <w:num w:numId="20">
    <w:abstractNumId w:val="23"/>
  </w:num>
  <w:num w:numId="21">
    <w:abstractNumId w:val="26"/>
  </w:num>
  <w:num w:numId="22">
    <w:abstractNumId w:val="27"/>
  </w:num>
  <w:num w:numId="23">
    <w:abstractNumId w:val="13"/>
  </w:num>
  <w:num w:numId="24">
    <w:abstractNumId w:val="34"/>
  </w:num>
  <w:num w:numId="25">
    <w:abstractNumId w:val="16"/>
  </w:num>
  <w:num w:numId="26">
    <w:abstractNumId w:val="41"/>
  </w:num>
  <w:num w:numId="27">
    <w:abstractNumId w:val="29"/>
  </w:num>
  <w:num w:numId="28">
    <w:abstractNumId w:val="21"/>
  </w:num>
  <w:num w:numId="29">
    <w:abstractNumId w:val="37"/>
  </w:num>
  <w:num w:numId="30">
    <w:abstractNumId w:val="28"/>
  </w:num>
  <w:num w:numId="31">
    <w:abstractNumId w:val="2"/>
  </w:num>
  <w:num w:numId="32">
    <w:abstractNumId w:val="25"/>
  </w:num>
  <w:num w:numId="33">
    <w:abstractNumId w:val="17"/>
  </w:num>
  <w:num w:numId="34">
    <w:abstractNumId w:val="30"/>
  </w:num>
  <w:num w:numId="35">
    <w:abstractNumId w:val="42"/>
  </w:num>
  <w:num w:numId="36">
    <w:abstractNumId w:val="7"/>
  </w:num>
  <w:num w:numId="37">
    <w:abstractNumId w:val="6"/>
  </w:num>
  <w:num w:numId="38">
    <w:abstractNumId w:val="46"/>
  </w:num>
  <w:num w:numId="39">
    <w:abstractNumId w:val="44"/>
  </w:num>
  <w:num w:numId="40">
    <w:abstractNumId w:val="36"/>
  </w:num>
  <w:num w:numId="41">
    <w:abstractNumId w:val="35"/>
  </w:num>
  <w:num w:numId="42">
    <w:abstractNumId w:val="14"/>
  </w:num>
  <w:num w:numId="43">
    <w:abstractNumId w:val="5"/>
  </w:num>
  <w:num w:numId="44">
    <w:abstractNumId w:val="33"/>
  </w:num>
  <w:num w:numId="45">
    <w:abstractNumId w:val="9"/>
  </w:num>
  <w:num w:numId="46">
    <w:abstractNumId w:val="4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064"/>
    <w:rsid w:val="00006804"/>
    <w:rsid w:val="00033682"/>
    <w:rsid w:val="00060ED0"/>
    <w:rsid w:val="00064260"/>
    <w:rsid w:val="000733AE"/>
    <w:rsid w:val="000A6BDE"/>
    <w:rsid w:val="000B06B5"/>
    <w:rsid w:val="000B3A39"/>
    <w:rsid w:val="000C3149"/>
    <w:rsid w:val="000C39A2"/>
    <w:rsid w:val="000C707D"/>
    <w:rsid w:val="000D5B36"/>
    <w:rsid w:val="001221C7"/>
    <w:rsid w:val="00131930"/>
    <w:rsid w:val="00135C8D"/>
    <w:rsid w:val="0014088E"/>
    <w:rsid w:val="00152D3B"/>
    <w:rsid w:val="00166C07"/>
    <w:rsid w:val="00184E61"/>
    <w:rsid w:val="001A4212"/>
    <w:rsid w:val="001C5034"/>
    <w:rsid w:val="001C5D0F"/>
    <w:rsid w:val="001D1DF0"/>
    <w:rsid w:val="001D6E66"/>
    <w:rsid w:val="001E16EA"/>
    <w:rsid w:val="001F04A1"/>
    <w:rsid w:val="001F571B"/>
    <w:rsid w:val="00205FAA"/>
    <w:rsid w:val="0021158F"/>
    <w:rsid w:val="002218F9"/>
    <w:rsid w:val="002307CC"/>
    <w:rsid w:val="00231804"/>
    <w:rsid w:val="00252B61"/>
    <w:rsid w:val="00260F4E"/>
    <w:rsid w:val="002624B0"/>
    <w:rsid w:val="002625E4"/>
    <w:rsid w:val="00265CCD"/>
    <w:rsid w:val="002A25A2"/>
    <w:rsid w:val="002C0482"/>
    <w:rsid w:val="002E3C7F"/>
    <w:rsid w:val="002E7A20"/>
    <w:rsid w:val="002F1F55"/>
    <w:rsid w:val="002F7E0C"/>
    <w:rsid w:val="003112EF"/>
    <w:rsid w:val="0031207B"/>
    <w:rsid w:val="00313837"/>
    <w:rsid w:val="003348EB"/>
    <w:rsid w:val="0034286A"/>
    <w:rsid w:val="00345BF3"/>
    <w:rsid w:val="00363B84"/>
    <w:rsid w:val="00390449"/>
    <w:rsid w:val="0039122B"/>
    <w:rsid w:val="003923FE"/>
    <w:rsid w:val="00393776"/>
    <w:rsid w:val="003C71F4"/>
    <w:rsid w:val="003F1EDF"/>
    <w:rsid w:val="003F2748"/>
    <w:rsid w:val="003F6CF0"/>
    <w:rsid w:val="00405512"/>
    <w:rsid w:val="00427CE4"/>
    <w:rsid w:val="00431B13"/>
    <w:rsid w:val="00432F4B"/>
    <w:rsid w:val="00433FF7"/>
    <w:rsid w:val="00441B79"/>
    <w:rsid w:val="00446B10"/>
    <w:rsid w:val="00452872"/>
    <w:rsid w:val="004535E6"/>
    <w:rsid w:val="00467D9C"/>
    <w:rsid w:val="00475C9D"/>
    <w:rsid w:val="00476CD7"/>
    <w:rsid w:val="00481D48"/>
    <w:rsid w:val="004830C1"/>
    <w:rsid w:val="00496CFB"/>
    <w:rsid w:val="004A3DC0"/>
    <w:rsid w:val="004B32C6"/>
    <w:rsid w:val="004B3497"/>
    <w:rsid w:val="004D1C73"/>
    <w:rsid w:val="004D54CB"/>
    <w:rsid w:val="004D6E71"/>
    <w:rsid w:val="004D77E8"/>
    <w:rsid w:val="004E5232"/>
    <w:rsid w:val="004F0B28"/>
    <w:rsid w:val="004F6F14"/>
    <w:rsid w:val="00507656"/>
    <w:rsid w:val="0052543A"/>
    <w:rsid w:val="00563FF8"/>
    <w:rsid w:val="00581C48"/>
    <w:rsid w:val="0058468D"/>
    <w:rsid w:val="00586854"/>
    <w:rsid w:val="00591BBE"/>
    <w:rsid w:val="005A1A1C"/>
    <w:rsid w:val="005A1BAF"/>
    <w:rsid w:val="005C2876"/>
    <w:rsid w:val="005E0EB5"/>
    <w:rsid w:val="005E37E6"/>
    <w:rsid w:val="005E3B3C"/>
    <w:rsid w:val="005F7DBB"/>
    <w:rsid w:val="0062493D"/>
    <w:rsid w:val="0063637E"/>
    <w:rsid w:val="006461A7"/>
    <w:rsid w:val="00652DC1"/>
    <w:rsid w:val="006655BB"/>
    <w:rsid w:val="00673043"/>
    <w:rsid w:val="00686AB8"/>
    <w:rsid w:val="006A2836"/>
    <w:rsid w:val="006A3120"/>
    <w:rsid w:val="006C17D5"/>
    <w:rsid w:val="006D0118"/>
    <w:rsid w:val="006E3752"/>
    <w:rsid w:val="006E41BD"/>
    <w:rsid w:val="006F33BF"/>
    <w:rsid w:val="00700064"/>
    <w:rsid w:val="00733EA9"/>
    <w:rsid w:val="00734F1A"/>
    <w:rsid w:val="007431E9"/>
    <w:rsid w:val="00754528"/>
    <w:rsid w:val="00767659"/>
    <w:rsid w:val="0078040B"/>
    <w:rsid w:val="00784E2F"/>
    <w:rsid w:val="007860EC"/>
    <w:rsid w:val="007A71D7"/>
    <w:rsid w:val="007B2084"/>
    <w:rsid w:val="007C436F"/>
    <w:rsid w:val="007D12D5"/>
    <w:rsid w:val="007D1D2B"/>
    <w:rsid w:val="007D5FC4"/>
    <w:rsid w:val="007E1A30"/>
    <w:rsid w:val="00810664"/>
    <w:rsid w:val="008426D1"/>
    <w:rsid w:val="00850B99"/>
    <w:rsid w:val="00852537"/>
    <w:rsid w:val="008646EC"/>
    <w:rsid w:val="00871FF4"/>
    <w:rsid w:val="00875885"/>
    <w:rsid w:val="00875C5F"/>
    <w:rsid w:val="00897D1C"/>
    <w:rsid w:val="008B082B"/>
    <w:rsid w:val="008B2C50"/>
    <w:rsid w:val="008B6FA0"/>
    <w:rsid w:val="008C12C2"/>
    <w:rsid w:val="00903579"/>
    <w:rsid w:val="00904F1B"/>
    <w:rsid w:val="00911352"/>
    <w:rsid w:val="00913F81"/>
    <w:rsid w:val="009308D1"/>
    <w:rsid w:val="009349CE"/>
    <w:rsid w:val="009359D3"/>
    <w:rsid w:val="00935B35"/>
    <w:rsid w:val="00943FF4"/>
    <w:rsid w:val="0096190F"/>
    <w:rsid w:val="00972334"/>
    <w:rsid w:val="00982094"/>
    <w:rsid w:val="00982EF0"/>
    <w:rsid w:val="0098735E"/>
    <w:rsid w:val="00990018"/>
    <w:rsid w:val="009C0EA0"/>
    <w:rsid w:val="009C56EA"/>
    <w:rsid w:val="009D13D8"/>
    <w:rsid w:val="00A178B9"/>
    <w:rsid w:val="00A23907"/>
    <w:rsid w:val="00A41472"/>
    <w:rsid w:val="00A435D8"/>
    <w:rsid w:val="00A55D74"/>
    <w:rsid w:val="00A620B9"/>
    <w:rsid w:val="00A66B9D"/>
    <w:rsid w:val="00A67593"/>
    <w:rsid w:val="00A940A9"/>
    <w:rsid w:val="00AA4B25"/>
    <w:rsid w:val="00AC66AF"/>
    <w:rsid w:val="00AC7D0E"/>
    <w:rsid w:val="00AD2A0A"/>
    <w:rsid w:val="00AF6564"/>
    <w:rsid w:val="00AF667C"/>
    <w:rsid w:val="00AF6DC1"/>
    <w:rsid w:val="00B25B3E"/>
    <w:rsid w:val="00B418D5"/>
    <w:rsid w:val="00B43470"/>
    <w:rsid w:val="00B46911"/>
    <w:rsid w:val="00B524FB"/>
    <w:rsid w:val="00B81961"/>
    <w:rsid w:val="00B91357"/>
    <w:rsid w:val="00BA0030"/>
    <w:rsid w:val="00BB369C"/>
    <w:rsid w:val="00BC3713"/>
    <w:rsid w:val="00BC4812"/>
    <w:rsid w:val="00BC48C4"/>
    <w:rsid w:val="00BD5C3E"/>
    <w:rsid w:val="00BD6532"/>
    <w:rsid w:val="00BD6F09"/>
    <w:rsid w:val="00BD7B45"/>
    <w:rsid w:val="00C04BD9"/>
    <w:rsid w:val="00C12840"/>
    <w:rsid w:val="00C12F60"/>
    <w:rsid w:val="00C26BFC"/>
    <w:rsid w:val="00C300F6"/>
    <w:rsid w:val="00C44AB8"/>
    <w:rsid w:val="00C55C17"/>
    <w:rsid w:val="00C72DDB"/>
    <w:rsid w:val="00C74622"/>
    <w:rsid w:val="00C85955"/>
    <w:rsid w:val="00C86966"/>
    <w:rsid w:val="00C86BAC"/>
    <w:rsid w:val="00C90239"/>
    <w:rsid w:val="00C96CEF"/>
    <w:rsid w:val="00CC50D6"/>
    <w:rsid w:val="00CE3360"/>
    <w:rsid w:val="00CF45F0"/>
    <w:rsid w:val="00D0073E"/>
    <w:rsid w:val="00D0569C"/>
    <w:rsid w:val="00D07496"/>
    <w:rsid w:val="00D104EA"/>
    <w:rsid w:val="00D30E5A"/>
    <w:rsid w:val="00D56B36"/>
    <w:rsid w:val="00D6004C"/>
    <w:rsid w:val="00D63335"/>
    <w:rsid w:val="00D67AE6"/>
    <w:rsid w:val="00D7580E"/>
    <w:rsid w:val="00D83B1C"/>
    <w:rsid w:val="00DB03FA"/>
    <w:rsid w:val="00DB3E5E"/>
    <w:rsid w:val="00DD399A"/>
    <w:rsid w:val="00E07061"/>
    <w:rsid w:val="00E10303"/>
    <w:rsid w:val="00E12B8F"/>
    <w:rsid w:val="00E1438D"/>
    <w:rsid w:val="00E148AA"/>
    <w:rsid w:val="00E57BDD"/>
    <w:rsid w:val="00E75FA5"/>
    <w:rsid w:val="00E94D6C"/>
    <w:rsid w:val="00E9501B"/>
    <w:rsid w:val="00EA35F6"/>
    <w:rsid w:val="00EB38FF"/>
    <w:rsid w:val="00EB7E2A"/>
    <w:rsid w:val="00ED6387"/>
    <w:rsid w:val="00F23B93"/>
    <w:rsid w:val="00F2775A"/>
    <w:rsid w:val="00F362C6"/>
    <w:rsid w:val="00F75F1D"/>
    <w:rsid w:val="00FA310F"/>
    <w:rsid w:val="00FA343D"/>
    <w:rsid w:val="00FD3C4E"/>
    <w:rsid w:val="00FD5E21"/>
    <w:rsid w:val="00FD738E"/>
    <w:rsid w:val="00FF2C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9322A"/>
  <w15:docId w15:val="{1C983101-553E-4BAD-855A-4278B80A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4E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064"/>
    <w:rPr>
      <w:rFonts w:ascii="Tahoma" w:hAnsi="Tahoma" w:cs="Tahoma"/>
      <w:sz w:val="16"/>
      <w:szCs w:val="16"/>
    </w:rPr>
  </w:style>
  <w:style w:type="paragraph" w:styleId="Prrafodelista">
    <w:name w:val="List Paragraph"/>
    <w:basedOn w:val="Normal"/>
    <w:uiPriority w:val="34"/>
    <w:qFormat/>
    <w:rsid w:val="00265CCD"/>
    <w:pPr>
      <w:spacing w:after="0" w:line="240" w:lineRule="auto"/>
      <w:ind w:left="720"/>
      <w:contextualSpacing/>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D07496"/>
    <w:rPr>
      <w:b/>
      <w:bCs/>
    </w:rPr>
  </w:style>
  <w:style w:type="table" w:styleId="Tablaconcuadrcula">
    <w:name w:val="Table Grid"/>
    <w:basedOn w:val="Tablanormal"/>
    <w:uiPriority w:val="59"/>
    <w:rsid w:val="00BC48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ombreadomedio2-nfasis3">
    <w:name w:val="Medium Shading 2 Accent 3"/>
    <w:basedOn w:val="Tablanormal"/>
    <w:uiPriority w:val="64"/>
    <w:rsid w:val="00BC48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BC48C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vistosa-nfasis3">
    <w:name w:val="Colorful Grid Accent 3"/>
    <w:basedOn w:val="Tablanormal"/>
    <w:uiPriority w:val="73"/>
    <w:rsid w:val="00BC48C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DD399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C300F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C300F6"/>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C300F6"/>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652D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DC1"/>
  </w:style>
  <w:style w:type="paragraph" w:styleId="Piedepgina">
    <w:name w:val="footer"/>
    <w:basedOn w:val="Normal"/>
    <w:link w:val="PiedepginaCar"/>
    <w:unhideWhenUsed/>
    <w:rsid w:val="00652DC1"/>
    <w:pPr>
      <w:tabs>
        <w:tab w:val="center" w:pos="4252"/>
        <w:tab w:val="right" w:pos="8504"/>
      </w:tabs>
      <w:spacing w:after="0" w:line="240" w:lineRule="auto"/>
    </w:pPr>
  </w:style>
  <w:style w:type="character" w:customStyle="1" w:styleId="PiedepginaCar">
    <w:name w:val="Pie de página Car"/>
    <w:basedOn w:val="Fuentedeprrafopredeter"/>
    <w:link w:val="Piedepgina"/>
    <w:semiHidden/>
    <w:rsid w:val="00652DC1"/>
  </w:style>
  <w:style w:type="character" w:customStyle="1" w:styleId="Ttulo1Car">
    <w:name w:val="Título 1 Car"/>
    <w:basedOn w:val="Fuentedeprrafopredeter"/>
    <w:link w:val="Ttulo1"/>
    <w:uiPriority w:val="9"/>
    <w:rsid w:val="00784E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8F3AA-FCA9-43A5-BA5D-426017A3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1323</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CALIDADSG</cp:lastModifiedBy>
  <cp:revision>5</cp:revision>
  <cp:lastPrinted>2016-10-03T15:53:00Z</cp:lastPrinted>
  <dcterms:created xsi:type="dcterms:W3CDTF">2017-08-04T21:44:00Z</dcterms:created>
  <dcterms:modified xsi:type="dcterms:W3CDTF">2021-12-27T14:42:00Z</dcterms:modified>
</cp:coreProperties>
</file>