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BAE" w:rsidRDefault="00793BAE"/>
    <w:p w:rsidR="00DC0D2A" w:rsidRDefault="00DC0D2A"/>
    <w:p w:rsidR="00DC0D2A" w:rsidRDefault="00DC0D2A"/>
    <w:p w:rsidR="00DC0D2A" w:rsidRDefault="00DC0D2A"/>
    <w:p w:rsidR="00DC0D2A" w:rsidRPr="007D25D1" w:rsidRDefault="00DC0D2A">
      <w:pPr>
        <w:rPr>
          <w:rFonts w:ascii="Candara" w:hAnsi="Candara"/>
        </w:rPr>
      </w:pPr>
    </w:p>
    <w:p w:rsidR="00DC0D2A" w:rsidRPr="00F338B4" w:rsidRDefault="00DC0D2A">
      <w:pPr>
        <w:rPr>
          <w:rFonts w:ascii="Arial" w:hAnsi="Arial" w:cs="Arial"/>
          <w:sz w:val="28"/>
          <w:szCs w:val="28"/>
        </w:rPr>
      </w:pPr>
    </w:p>
    <w:p w:rsidR="00DC0D2A" w:rsidRPr="00F338B4" w:rsidRDefault="00DC0D2A" w:rsidP="00DC0D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F338B4">
        <w:rPr>
          <w:rFonts w:ascii="Arial" w:hAnsi="Arial" w:cs="Arial"/>
          <w:b/>
          <w:bCs/>
          <w:color w:val="000000"/>
          <w:sz w:val="28"/>
          <w:szCs w:val="28"/>
        </w:rPr>
        <w:t>PROGRAMA DE SALUD</w:t>
      </w:r>
    </w:p>
    <w:p w:rsidR="00DC0D2A" w:rsidRPr="00F338B4" w:rsidRDefault="00DC0D2A" w:rsidP="00DC0D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F338B4">
        <w:rPr>
          <w:rFonts w:ascii="Arial" w:hAnsi="Arial" w:cs="Arial"/>
          <w:b/>
          <w:bCs/>
          <w:color w:val="000000"/>
          <w:sz w:val="28"/>
          <w:szCs w:val="28"/>
        </w:rPr>
        <w:t>OCUPACIONAL</w:t>
      </w:r>
    </w:p>
    <w:p w:rsidR="00DC0D2A" w:rsidRPr="00F338B4" w:rsidRDefault="00DC0D2A" w:rsidP="00DC0D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F338B4">
        <w:rPr>
          <w:rFonts w:ascii="Arial" w:hAnsi="Arial" w:cs="Arial"/>
          <w:b/>
          <w:bCs/>
          <w:color w:val="000000"/>
          <w:sz w:val="28"/>
          <w:szCs w:val="28"/>
        </w:rPr>
        <w:t>DOCUMENTO MARCO</w:t>
      </w:r>
    </w:p>
    <w:p w:rsidR="00DC0D2A" w:rsidRPr="00F338B4" w:rsidRDefault="00DC0D2A" w:rsidP="00DC0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C0D2A" w:rsidRPr="00F338B4" w:rsidRDefault="00DC0D2A" w:rsidP="00DC0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C0D2A" w:rsidRPr="00F338B4" w:rsidRDefault="00DC0D2A" w:rsidP="00DC0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C0D2A" w:rsidRPr="00F338B4" w:rsidRDefault="00DC0D2A" w:rsidP="00DC0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C0D2A" w:rsidRPr="00F338B4" w:rsidRDefault="00DC0D2A" w:rsidP="00DC0D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C0D2A" w:rsidRPr="00F338B4" w:rsidRDefault="00DC0D2A" w:rsidP="00DC0D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F338B4">
        <w:rPr>
          <w:rFonts w:ascii="Arial" w:hAnsi="Arial" w:cs="Arial"/>
          <w:b/>
          <w:bCs/>
          <w:color w:val="000000"/>
          <w:sz w:val="28"/>
          <w:szCs w:val="28"/>
        </w:rPr>
        <w:t>AFICENTER</w:t>
      </w:r>
    </w:p>
    <w:p w:rsidR="00DC0D2A" w:rsidRPr="00F338B4" w:rsidRDefault="00DC0D2A" w:rsidP="00DC0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C0D2A" w:rsidRDefault="00DC0D2A" w:rsidP="00DC0D2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48"/>
          <w:szCs w:val="48"/>
        </w:rPr>
      </w:pPr>
    </w:p>
    <w:p w:rsidR="00DC0D2A" w:rsidRDefault="00DC0D2A" w:rsidP="00DC0D2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48"/>
          <w:szCs w:val="48"/>
        </w:rPr>
      </w:pPr>
    </w:p>
    <w:p w:rsidR="00DC0D2A" w:rsidRDefault="00DC0D2A" w:rsidP="00DC0D2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48"/>
          <w:szCs w:val="48"/>
        </w:rPr>
      </w:pPr>
    </w:p>
    <w:p w:rsidR="00DC0D2A" w:rsidRDefault="00DC0D2A" w:rsidP="00DC0D2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48"/>
          <w:szCs w:val="48"/>
        </w:rPr>
      </w:pPr>
    </w:p>
    <w:p w:rsidR="00DC0D2A" w:rsidRDefault="00DC0D2A" w:rsidP="00DC0D2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48"/>
          <w:szCs w:val="48"/>
        </w:rPr>
      </w:pPr>
    </w:p>
    <w:p w:rsidR="00DC0D2A" w:rsidRDefault="00DC0D2A" w:rsidP="00DC0D2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48"/>
          <w:szCs w:val="48"/>
        </w:rPr>
      </w:pPr>
    </w:p>
    <w:p w:rsidR="00F338B4" w:rsidRDefault="00F338B4" w:rsidP="00DC0D2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48"/>
          <w:szCs w:val="48"/>
        </w:rPr>
      </w:pPr>
    </w:p>
    <w:p w:rsidR="00F338B4" w:rsidRDefault="00F338B4" w:rsidP="00DC0D2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48"/>
          <w:szCs w:val="48"/>
        </w:rPr>
      </w:pPr>
    </w:p>
    <w:p w:rsidR="00F338B4" w:rsidRDefault="00F338B4" w:rsidP="00DC0D2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48"/>
          <w:szCs w:val="48"/>
        </w:rPr>
      </w:pPr>
    </w:p>
    <w:p w:rsidR="00F338B4" w:rsidRDefault="00F338B4" w:rsidP="00DC0D2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48"/>
          <w:szCs w:val="48"/>
        </w:rPr>
      </w:pPr>
    </w:p>
    <w:p w:rsidR="00F338B4" w:rsidRDefault="00F338B4" w:rsidP="00DC0D2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48"/>
          <w:szCs w:val="48"/>
        </w:rPr>
      </w:pPr>
    </w:p>
    <w:p w:rsidR="00DC0D2A" w:rsidRDefault="00DC0D2A" w:rsidP="00DC0D2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48"/>
          <w:szCs w:val="48"/>
        </w:rPr>
      </w:pPr>
    </w:p>
    <w:p w:rsidR="00DC0D2A" w:rsidRPr="007D25D1" w:rsidRDefault="00DC0D2A" w:rsidP="00DC0D2A">
      <w:pPr>
        <w:autoSpaceDE w:val="0"/>
        <w:autoSpaceDN w:val="0"/>
        <w:adjustRightInd w:val="0"/>
        <w:spacing w:after="0" w:line="240" w:lineRule="auto"/>
        <w:rPr>
          <w:rFonts w:ascii="Candara" w:hAnsi="Candara" w:cs="Helvetica-Bold"/>
          <w:b/>
          <w:bCs/>
          <w:color w:val="000000"/>
          <w:sz w:val="48"/>
          <w:szCs w:val="48"/>
        </w:rPr>
      </w:pPr>
    </w:p>
    <w:p w:rsidR="00DC0D2A" w:rsidRPr="00F338B4" w:rsidRDefault="00DC0D2A" w:rsidP="00DC0D2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INTRODUCCIÓN</w:t>
      </w:r>
    </w:p>
    <w:p w:rsidR="00DC0D2A" w:rsidRPr="00F338B4" w:rsidRDefault="00DC0D2A" w:rsidP="00DC0D2A">
      <w:pPr>
        <w:pStyle w:val="Prrafodelista"/>
        <w:autoSpaceDE w:val="0"/>
        <w:autoSpaceDN w:val="0"/>
        <w:adjustRightInd w:val="0"/>
        <w:spacing w:after="0" w:line="240" w:lineRule="auto"/>
        <w:ind w:left="765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D2A" w:rsidRPr="00F338B4" w:rsidRDefault="00DC0D2A" w:rsidP="00DC0D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La Salud Ocupacional como parte de la Salud Integral, es la base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fundamental para el desarrollo </w:t>
      </w:r>
      <w:proofErr w:type="gramStart"/>
      <w:r w:rsidRPr="00F338B4">
        <w:rPr>
          <w:rFonts w:ascii="Arial" w:hAnsi="Arial" w:cs="Arial"/>
          <w:color w:val="000000"/>
          <w:sz w:val="24"/>
          <w:szCs w:val="24"/>
        </w:rPr>
        <w:t>de e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>l</w:t>
      </w:r>
      <w:proofErr w:type="gramEnd"/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 programa de Salud Ocupacional </w:t>
      </w:r>
      <w:r w:rsidRPr="00F338B4">
        <w:rPr>
          <w:rFonts w:ascii="Arial" w:hAnsi="Arial" w:cs="Arial"/>
          <w:color w:val="000000"/>
          <w:sz w:val="24"/>
          <w:szCs w:val="24"/>
        </w:rPr>
        <w:t>de AFICENTER.</w:t>
      </w:r>
    </w:p>
    <w:p w:rsidR="00DC0D2A" w:rsidRPr="00F338B4" w:rsidRDefault="00DC0D2A" w:rsidP="00DC0D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DC0D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La base de este programa es el estud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io y control de las condiciones </w:t>
      </w:r>
      <w:r w:rsidRPr="00F338B4">
        <w:rPr>
          <w:rFonts w:ascii="Arial" w:hAnsi="Arial" w:cs="Arial"/>
          <w:color w:val="000000"/>
          <w:sz w:val="24"/>
          <w:szCs w:val="24"/>
        </w:rPr>
        <w:t>que dentro del medio de trabajo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 puedan afectar la salud de los </w:t>
      </w:r>
      <w:r w:rsidRPr="00F338B4">
        <w:rPr>
          <w:rFonts w:ascii="Arial" w:hAnsi="Arial" w:cs="Arial"/>
          <w:color w:val="000000"/>
          <w:sz w:val="24"/>
          <w:szCs w:val="24"/>
        </w:rPr>
        <w:t>trabajadores y principalmente las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 actividades de promoción de la 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salud. La salud ocupacional es tanto una exigencia legal como una estrategia de inversión que contribuye 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a incrementar el bienestar y la </w:t>
      </w:r>
      <w:r w:rsidRPr="00F338B4">
        <w:rPr>
          <w:rFonts w:ascii="Arial" w:hAnsi="Arial" w:cs="Arial"/>
          <w:color w:val="000000"/>
          <w:sz w:val="24"/>
          <w:szCs w:val="24"/>
        </w:rPr>
        <w:t>productividad mediante el mejoramiento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 de las condiciones laborales y </w:t>
      </w:r>
      <w:r w:rsidRPr="00F338B4">
        <w:rPr>
          <w:rFonts w:ascii="Arial" w:hAnsi="Arial" w:cs="Arial"/>
          <w:color w:val="000000"/>
          <w:sz w:val="24"/>
          <w:szCs w:val="24"/>
        </w:rPr>
        <w:t>de las condiciones de vida del grupo de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 trabajo. Esto se refleja en la </w:t>
      </w:r>
      <w:r w:rsidRPr="00F338B4">
        <w:rPr>
          <w:rFonts w:ascii="Arial" w:hAnsi="Arial" w:cs="Arial"/>
          <w:color w:val="000000"/>
          <w:sz w:val="24"/>
          <w:szCs w:val="24"/>
        </w:rPr>
        <w:t>política de salud ocupacional establecida por la empresa.</w:t>
      </w:r>
    </w:p>
    <w:p w:rsidR="00DC0D2A" w:rsidRPr="00F338B4" w:rsidRDefault="00DC0D2A" w:rsidP="00DC0D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DC0D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La salud ocupacional tiene como final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idad mantener el más alto grado 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de bienestar </w:t>
      </w:r>
      <w:proofErr w:type="spellStart"/>
      <w:r w:rsidRPr="00F338B4">
        <w:rPr>
          <w:rFonts w:ascii="Arial" w:hAnsi="Arial" w:cs="Arial"/>
          <w:color w:val="000000"/>
          <w:sz w:val="24"/>
          <w:szCs w:val="24"/>
        </w:rPr>
        <w:t>Bio</w:t>
      </w:r>
      <w:proofErr w:type="spellEnd"/>
      <w:r w:rsidRPr="00F338B4">
        <w:rPr>
          <w:rFonts w:ascii="Arial" w:hAnsi="Arial" w:cs="Arial"/>
          <w:color w:val="000000"/>
          <w:sz w:val="24"/>
          <w:szCs w:val="24"/>
        </w:rPr>
        <w:t>-</w:t>
      </w:r>
      <w:proofErr w:type="spellStart"/>
      <w:r w:rsidRPr="00F338B4">
        <w:rPr>
          <w:rFonts w:ascii="Arial" w:hAnsi="Arial" w:cs="Arial"/>
          <w:color w:val="000000"/>
          <w:sz w:val="24"/>
          <w:szCs w:val="24"/>
        </w:rPr>
        <w:t>psico</w:t>
      </w:r>
      <w:proofErr w:type="spellEnd"/>
      <w:r w:rsidRPr="00F338B4">
        <w:rPr>
          <w:rFonts w:ascii="Arial" w:hAnsi="Arial" w:cs="Arial"/>
          <w:color w:val="000000"/>
          <w:sz w:val="24"/>
          <w:szCs w:val="24"/>
        </w:rPr>
        <w:t xml:space="preserve">-social de los 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trabajadores, protegiéndolos en </w:t>
      </w:r>
      <w:r w:rsidRPr="00F338B4">
        <w:rPr>
          <w:rFonts w:ascii="Arial" w:hAnsi="Arial" w:cs="Arial"/>
          <w:color w:val="000000"/>
          <w:sz w:val="24"/>
          <w:szCs w:val="24"/>
        </w:rPr>
        <w:t>los puestos de trabajo de los riesg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os resultantes de la actividad, 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permitiendo encontrar bienestar y 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satisfacción a nivel personal y </w:t>
      </w:r>
      <w:r w:rsidRPr="00F338B4">
        <w:rPr>
          <w:rFonts w:ascii="Arial" w:hAnsi="Arial" w:cs="Arial"/>
          <w:color w:val="000000"/>
          <w:sz w:val="24"/>
          <w:szCs w:val="24"/>
        </w:rPr>
        <w:t>laboral.</w:t>
      </w:r>
    </w:p>
    <w:p w:rsidR="00DC0D2A" w:rsidRPr="00F338B4" w:rsidRDefault="00DC0D2A" w:rsidP="00DC0D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DC0D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Este es un documento marco en e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l cual no se incluyen elementos </w:t>
      </w:r>
      <w:r w:rsidRPr="00F338B4">
        <w:rPr>
          <w:rFonts w:ascii="Arial" w:hAnsi="Arial" w:cs="Arial"/>
          <w:color w:val="000000"/>
          <w:sz w:val="24"/>
          <w:szCs w:val="24"/>
        </w:rPr>
        <w:t>propios de la ejecución del programa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 para garantizar su permanencia </w:t>
      </w:r>
      <w:r w:rsidRPr="00F338B4">
        <w:rPr>
          <w:rFonts w:ascii="Arial" w:hAnsi="Arial" w:cs="Arial"/>
          <w:color w:val="000000"/>
          <w:sz w:val="24"/>
          <w:szCs w:val="24"/>
        </w:rPr>
        <w:t>en el tiempo. Los elementos operativos se incluyen en el plan de acción junto a las actividades por subprogramas.</w:t>
      </w:r>
    </w:p>
    <w:p w:rsidR="00D62AD8" w:rsidRPr="00F338B4" w:rsidRDefault="00D62AD8" w:rsidP="00DC0D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DC0D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Los elementos propios de la ejec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ución se incluyen en diferentes </w:t>
      </w:r>
      <w:r w:rsidRPr="00F338B4">
        <w:rPr>
          <w:rFonts w:ascii="Arial" w:hAnsi="Arial" w:cs="Arial"/>
          <w:color w:val="000000"/>
          <w:sz w:val="24"/>
          <w:szCs w:val="24"/>
        </w:rPr>
        <w:t>carpetas de acuerdo a los programas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 de vigilancia y control que se </w:t>
      </w:r>
      <w:r w:rsidRPr="00F338B4">
        <w:rPr>
          <w:rFonts w:ascii="Arial" w:hAnsi="Arial" w:cs="Arial"/>
          <w:color w:val="000000"/>
          <w:sz w:val="24"/>
          <w:szCs w:val="24"/>
        </w:rPr>
        <w:t>van desarrollando en cada período.</w:t>
      </w:r>
    </w:p>
    <w:p w:rsidR="00DC0D2A" w:rsidRPr="00F338B4" w:rsidRDefault="00DC0D2A" w:rsidP="00DC0D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</w:p>
    <w:p w:rsidR="00DC0D2A" w:rsidRPr="00F338B4" w:rsidRDefault="00DC0D2A" w:rsidP="00DC0D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DC0D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DC0D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DC0D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Default="00DC0D2A" w:rsidP="00DC0D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338B4" w:rsidRDefault="00F338B4" w:rsidP="00DC0D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338B4" w:rsidRDefault="00F338B4" w:rsidP="00DC0D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338B4" w:rsidRDefault="00F338B4" w:rsidP="00DC0D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338B4" w:rsidRDefault="00F338B4" w:rsidP="00DC0D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338B4" w:rsidRPr="00F338B4" w:rsidRDefault="00F338B4" w:rsidP="00DC0D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DC0D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DC0D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Default="00DC0D2A" w:rsidP="007D25D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338B4" w:rsidRDefault="00F338B4" w:rsidP="007D25D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338B4" w:rsidRDefault="00F338B4" w:rsidP="007D25D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338B4" w:rsidRDefault="00F338B4" w:rsidP="007D25D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338B4" w:rsidRDefault="00F338B4" w:rsidP="007D25D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338B4" w:rsidRDefault="00F338B4" w:rsidP="007D25D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338B4" w:rsidRPr="00F338B4" w:rsidRDefault="00F338B4" w:rsidP="007D25D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7D25D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DIAGNÓSTICO ORGANIZACIONAL</w:t>
      </w:r>
    </w:p>
    <w:p w:rsidR="00D62AD8" w:rsidRPr="00F338B4" w:rsidRDefault="00D62AD8" w:rsidP="007D25D1">
      <w:pPr>
        <w:pStyle w:val="Prrafodelista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D2A" w:rsidRPr="00F338B4" w:rsidRDefault="00DC0D2A" w:rsidP="007D25D1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GENERALIDADES DE LA EMPRESA</w:t>
      </w:r>
    </w:p>
    <w:p w:rsidR="00D62AD8" w:rsidRPr="00F338B4" w:rsidRDefault="00D62AD8" w:rsidP="007D25D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D62AD8" w:rsidRPr="00F338B4" w:rsidRDefault="00DC0D2A" w:rsidP="007D25D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Breve reseña histórica:</w:t>
      </w:r>
    </w:p>
    <w:p w:rsidR="00D62AD8" w:rsidRPr="00F338B4" w:rsidRDefault="00D62AD8" w:rsidP="007D25D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62AD8" w:rsidRPr="00F338B4" w:rsidRDefault="00D62AD8" w:rsidP="007D25D1">
      <w:pPr>
        <w:jc w:val="both"/>
        <w:rPr>
          <w:rFonts w:ascii="Arial" w:hAnsi="Arial" w:cs="Arial"/>
          <w:sz w:val="24"/>
          <w:szCs w:val="24"/>
        </w:rPr>
      </w:pPr>
      <w:r w:rsidRPr="00F338B4">
        <w:rPr>
          <w:rFonts w:ascii="Arial" w:hAnsi="Arial" w:cs="Arial"/>
          <w:sz w:val="24"/>
          <w:szCs w:val="24"/>
        </w:rPr>
        <w:t xml:space="preserve">Aficenter nace en el 2002 con una propuesta en rehabilitación concibiendo la rehabilitación física como un análisis del movimiento a parir de una estructura – condición clínica. En el 2005, durante la búsqueda de lograr integralidad en la prestación, Aficenter apertura los servicios de terapia ocupacional y fonoaudiología para satisfacer las necesidades de las esferas de ocupación y comunicación, y de lenguaje de las personas. Respondiendo a las demandas del Sistema General de Seguridad Social en Salud en Colombia, en el 2009 Aficenter se expandió al trabajo trasdisplinario para responder a las demandas intersociales. </w:t>
      </w:r>
    </w:p>
    <w:p w:rsidR="00DC0D2A" w:rsidRPr="00F338B4" w:rsidRDefault="00DC0D2A" w:rsidP="007D25D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F338B4">
        <w:rPr>
          <w:rFonts w:ascii="Arial" w:hAnsi="Arial" w:cs="Arial"/>
          <w:bCs/>
          <w:sz w:val="24"/>
          <w:szCs w:val="24"/>
        </w:rPr>
        <w:t>MAPA DE PROCESOS</w:t>
      </w:r>
    </w:p>
    <w:p w:rsidR="00D62AD8" w:rsidRPr="00F338B4" w:rsidRDefault="00D62AD8" w:rsidP="007D25D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:rsidR="00D62AD8" w:rsidRPr="00F338B4" w:rsidRDefault="00F338B4" w:rsidP="007D25D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F338B4">
        <w:rPr>
          <w:rFonts w:ascii="Arial" w:hAnsi="Arial" w:cs="Arial"/>
          <w:b/>
          <w:bCs/>
          <w:color w:val="FF0000"/>
          <w:sz w:val="24"/>
          <w:szCs w:val="24"/>
        </w:rPr>
        <w:drawing>
          <wp:inline distT="0" distB="0" distL="0" distR="0" wp14:anchorId="73DBBC6F" wp14:editId="4FD8D460">
            <wp:extent cx="5612130" cy="4152265"/>
            <wp:effectExtent l="0" t="0" r="7620" b="63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6" t="17263" r="34297" b="6250"/>
                    <a:stretch/>
                  </pic:blipFill>
                  <pic:spPr bwMode="auto">
                    <a:xfrm>
                      <a:off x="0" y="0"/>
                      <a:ext cx="561213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62AD8" w:rsidRPr="00F338B4" w:rsidRDefault="00D62AD8" w:rsidP="00DC0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D62AD8" w:rsidRPr="00F338B4" w:rsidRDefault="00D62AD8" w:rsidP="00DC0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D62AD8" w:rsidRPr="00F338B4" w:rsidRDefault="00D62AD8" w:rsidP="00DC0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D62AD8" w:rsidRDefault="00D62AD8" w:rsidP="007D25D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F338B4" w:rsidRPr="00F338B4" w:rsidRDefault="00F338B4" w:rsidP="007D25D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DC0D2A" w:rsidRPr="00F338B4" w:rsidRDefault="00DC0D2A" w:rsidP="007D25D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2.2 POLÍTICA</w:t>
      </w:r>
    </w:p>
    <w:p w:rsidR="00D62AD8" w:rsidRPr="00F338B4" w:rsidRDefault="00D62AD8" w:rsidP="007D25D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D2A" w:rsidRPr="00F338B4" w:rsidRDefault="00DC0D2A" w:rsidP="007D25D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 xml:space="preserve">Declaramos nuestro especial interés y 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preocupación por la prevención, </w:t>
      </w:r>
      <w:r w:rsidRPr="00F338B4">
        <w:rPr>
          <w:rFonts w:ascii="Arial" w:hAnsi="Arial" w:cs="Arial"/>
          <w:color w:val="000000"/>
          <w:sz w:val="24"/>
          <w:szCs w:val="24"/>
        </w:rPr>
        <w:t>control integral o eliminación de los fact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ores de riesgo presentes en los </w:t>
      </w:r>
      <w:r w:rsidRPr="00F338B4">
        <w:rPr>
          <w:rFonts w:ascii="Arial" w:hAnsi="Arial" w:cs="Arial"/>
          <w:color w:val="000000"/>
          <w:sz w:val="24"/>
          <w:szCs w:val="24"/>
        </w:rPr>
        <w:t>procesos y en los puestos de trabajo q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ue atenten contra la integridad </w:t>
      </w:r>
      <w:r w:rsidRPr="00F338B4">
        <w:rPr>
          <w:rFonts w:ascii="Arial" w:hAnsi="Arial" w:cs="Arial"/>
          <w:color w:val="000000"/>
          <w:sz w:val="24"/>
          <w:szCs w:val="24"/>
        </w:rPr>
        <w:t>de nuestros colaboradores, usuarios y la comunidad en general.</w:t>
      </w:r>
    </w:p>
    <w:p w:rsidR="00D62AD8" w:rsidRPr="00F338B4" w:rsidRDefault="00D62AD8" w:rsidP="007D25D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7D25D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Asignamos los recursos humanos, fí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>sicos y tecnológicos necesarios para la revisión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 y eliminación de todo accidente y enfe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rmedad </w:t>
      </w:r>
      <w:r w:rsidRPr="00F338B4">
        <w:rPr>
          <w:rFonts w:ascii="Arial" w:hAnsi="Arial" w:cs="Arial"/>
          <w:color w:val="000000"/>
          <w:sz w:val="24"/>
          <w:szCs w:val="24"/>
        </w:rPr>
        <w:t>profesional, contribuyendo a mejorar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 la calidad de vida de nuestros colaboradores. 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Garantizamos el cumplimiento de 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programas de Salud Ocupacional, </w:t>
      </w:r>
      <w:r w:rsidRPr="00F338B4">
        <w:rPr>
          <w:rFonts w:ascii="Arial" w:hAnsi="Arial" w:cs="Arial"/>
          <w:color w:val="000000"/>
          <w:sz w:val="24"/>
          <w:szCs w:val="24"/>
        </w:rPr>
        <w:t>apoyados en las normas legales vigentes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 y en el comité paritario, para 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contribuir en el desarrollo de 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los procesos con parámetros de </w:t>
      </w:r>
      <w:r w:rsidRPr="00F338B4">
        <w:rPr>
          <w:rFonts w:ascii="Arial" w:hAnsi="Arial" w:cs="Arial"/>
          <w:color w:val="000000"/>
          <w:sz w:val="24"/>
          <w:szCs w:val="24"/>
        </w:rPr>
        <w:t>seguridad, calidad y prevención.</w:t>
      </w:r>
    </w:p>
    <w:p w:rsidR="00D62AD8" w:rsidRPr="00F338B4" w:rsidRDefault="00D62AD8" w:rsidP="007D25D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62AD8" w:rsidRPr="00F338B4" w:rsidRDefault="00D62AD8" w:rsidP="007D25D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7D25D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Principios:</w:t>
      </w:r>
    </w:p>
    <w:p w:rsidR="00D62AD8" w:rsidRPr="00F338B4" w:rsidRDefault="00D62AD8" w:rsidP="007D25D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17347F" w:rsidRPr="00F338B4" w:rsidRDefault="00DC0D2A" w:rsidP="00F338B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 xml:space="preserve">Responsabilidad: </w:t>
      </w:r>
      <w:r w:rsidRPr="00F338B4">
        <w:rPr>
          <w:rFonts w:ascii="Arial" w:hAnsi="Arial" w:cs="Arial"/>
          <w:color w:val="000000"/>
          <w:sz w:val="24"/>
          <w:szCs w:val="24"/>
        </w:rPr>
        <w:t>la resp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onsabilidad en la gestión de la 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prevención de los riesgos 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ocupacionales incumbe a toda la </w:t>
      </w:r>
      <w:r w:rsidRPr="00F338B4">
        <w:rPr>
          <w:rFonts w:ascii="Arial" w:hAnsi="Arial" w:cs="Arial"/>
          <w:color w:val="000000"/>
          <w:sz w:val="24"/>
          <w:szCs w:val="24"/>
        </w:rPr>
        <w:t>organización; en cons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ecuencia, además de los órganos </w:t>
      </w:r>
      <w:r w:rsidRPr="00F338B4">
        <w:rPr>
          <w:rFonts w:ascii="Arial" w:hAnsi="Arial" w:cs="Arial"/>
          <w:color w:val="000000"/>
          <w:sz w:val="24"/>
          <w:szCs w:val="24"/>
        </w:rPr>
        <w:t>gerenciales, el persona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l de </w:t>
      </w:r>
      <w:r w:rsidR="00511136" w:rsidRPr="00F338B4">
        <w:rPr>
          <w:rFonts w:ascii="Arial" w:hAnsi="Arial" w:cs="Arial"/>
          <w:color w:val="000000"/>
          <w:sz w:val="24"/>
          <w:szCs w:val="24"/>
        </w:rPr>
        <w:t>Aficenter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 asume el compromiso de </w:t>
      </w:r>
      <w:r w:rsidRPr="00F338B4">
        <w:rPr>
          <w:rFonts w:ascii="Arial" w:hAnsi="Arial" w:cs="Arial"/>
          <w:color w:val="000000"/>
          <w:sz w:val="24"/>
          <w:szCs w:val="24"/>
        </w:rPr>
        <w:t>incorporar la prevenc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ión como pilar importante en el </w:t>
      </w:r>
      <w:r w:rsidRPr="00F338B4">
        <w:rPr>
          <w:rFonts w:ascii="Arial" w:hAnsi="Arial" w:cs="Arial"/>
          <w:color w:val="000000"/>
          <w:sz w:val="24"/>
          <w:szCs w:val="24"/>
        </w:rPr>
        <w:t>desarrollo de las actividad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es cotidianas administrativas y </w:t>
      </w:r>
      <w:r w:rsidRPr="00F338B4">
        <w:rPr>
          <w:rFonts w:ascii="Arial" w:hAnsi="Arial" w:cs="Arial"/>
          <w:color w:val="000000"/>
          <w:sz w:val="24"/>
          <w:szCs w:val="24"/>
        </w:rPr>
        <w:t>operativas.</w:t>
      </w:r>
    </w:p>
    <w:p w:rsidR="0017347F" w:rsidRPr="00F338B4" w:rsidRDefault="00DC0D2A" w:rsidP="00F338B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 xml:space="preserve">Mejoramiento: </w:t>
      </w:r>
      <w:r w:rsidRPr="00F338B4">
        <w:rPr>
          <w:rFonts w:ascii="Arial" w:hAnsi="Arial" w:cs="Arial"/>
          <w:color w:val="000000"/>
          <w:sz w:val="24"/>
          <w:szCs w:val="24"/>
        </w:rPr>
        <w:t>el mej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oramiento de las condiciones de </w:t>
      </w:r>
      <w:r w:rsidRPr="00F338B4">
        <w:rPr>
          <w:rFonts w:ascii="Arial" w:hAnsi="Arial" w:cs="Arial"/>
          <w:color w:val="000000"/>
          <w:sz w:val="24"/>
          <w:szCs w:val="24"/>
        </w:rPr>
        <w:t>trabajo y salud junto con la p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revención de los riesgos </w:t>
      </w:r>
      <w:r w:rsidRPr="00F338B4">
        <w:rPr>
          <w:rFonts w:ascii="Arial" w:hAnsi="Arial" w:cs="Arial"/>
          <w:color w:val="000000"/>
          <w:sz w:val="24"/>
          <w:szCs w:val="24"/>
        </w:rPr>
        <w:t>ocupacionales, se garan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tiza por medio de la educación, 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comunicación, compromiso 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y participación del personal en </w:t>
      </w:r>
      <w:r w:rsidRPr="00F338B4">
        <w:rPr>
          <w:rFonts w:ascii="Arial" w:hAnsi="Arial" w:cs="Arial"/>
          <w:color w:val="000000"/>
          <w:sz w:val="24"/>
          <w:szCs w:val="24"/>
        </w:rPr>
        <w:t>todos los niveles de la empresa.</w:t>
      </w:r>
    </w:p>
    <w:p w:rsidR="00F338B4" w:rsidRDefault="00DC0D2A" w:rsidP="00F338B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 xml:space="preserve">Proyección: </w:t>
      </w:r>
      <w:r w:rsidR="007F7854" w:rsidRPr="00F338B4">
        <w:rPr>
          <w:rFonts w:ascii="Arial" w:hAnsi="Arial" w:cs="Arial"/>
          <w:color w:val="000000"/>
          <w:sz w:val="24"/>
          <w:szCs w:val="24"/>
        </w:rPr>
        <w:t>Aficenter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 pre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tende alcanzar un alto nivel de 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seguridad y salud en el 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trabajo, cumpliendo como mínimo </w:t>
      </w:r>
      <w:r w:rsidRPr="00F338B4">
        <w:rPr>
          <w:rFonts w:ascii="Arial" w:hAnsi="Arial" w:cs="Arial"/>
          <w:color w:val="000000"/>
          <w:sz w:val="24"/>
          <w:szCs w:val="24"/>
        </w:rPr>
        <w:t>la legislación vigente en la salud ocupacional.</w:t>
      </w:r>
    </w:p>
    <w:p w:rsidR="00F338B4" w:rsidRDefault="00DC0D2A" w:rsidP="007D25D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 xml:space="preserve">Planificación: </w:t>
      </w:r>
      <w:r w:rsidRPr="00F338B4">
        <w:rPr>
          <w:rFonts w:ascii="Arial" w:hAnsi="Arial" w:cs="Arial"/>
          <w:color w:val="000000"/>
          <w:sz w:val="24"/>
          <w:szCs w:val="24"/>
        </w:rPr>
        <w:t>p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or medio de esta se desarrolla, </w:t>
      </w:r>
      <w:r w:rsidRPr="00F338B4">
        <w:rPr>
          <w:rFonts w:ascii="Arial" w:hAnsi="Arial" w:cs="Arial"/>
          <w:color w:val="000000"/>
          <w:sz w:val="24"/>
          <w:szCs w:val="24"/>
        </w:rPr>
        <w:t>implementa y respalda los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 planes y acciones orientados a </w:t>
      </w:r>
      <w:r w:rsidRPr="00F338B4">
        <w:rPr>
          <w:rFonts w:ascii="Arial" w:hAnsi="Arial" w:cs="Arial"/>
          <w:color w:val="000000"/>
          <w:sz w:val="24"/>
          <w:szCs w:val="24"/>
        </w:rPr>
        <w:t>la prevención de los riesgos ocupacionales en todos lo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s </w:t>
      </w:r>
      <w:r w:rsidRPr="00F338B4">
        <w:rPr>
          <w:rFonts w:ascii="Arial" w:hAnsi="Arial" w:cs="Arial"/>
          <w:color w:val="000000"/>
          <w:sz w:val="24"/>
          <w:szCs w:val="24"/>
        </w:rPr>
        <w:t>lugares de trabajo de la empresa.</w:t>
      </w:r>
    </w:p>
    <w:p w:rsidR="00F338B4" w:rsidRDefault="00DC0D2A" w:rsidP="007D25D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 xml:space="preserve">Modelos de gestión: </w:t>
      </w:r>
      <w:r w:rsidRPr="00F338B4">
        <w:rPr>
          <w:rFonts w:ascii="Arial" w:hAnsi="Arial" w:cs="Arial"/>
          <w:color w:val="000000"/>
          <w:sz w:val="24"/>
          <w:szCs w:val="24"/>
        </w:rPr>
        <w:t>p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ara su cumplimiento, la empresa </w:t>
      </w:r>
      <w:r w:rsidRPr="00F338B4">
        <w:rPr>
          <w:rFonts w:ascii="Arial" w:hAnsi="Arial" w:cs="Arial"/>
          <w:color w:val="000000"/>
          <w:sz w:val="24"/>
          <w:szCs w:val="24"/>
        </w:rPr>
        <w:t>desarrollará, aplicará y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 mantendrá un modelo de gestión </w:t>
      </w:r>
      <w:r w:rsidRPr="00F338B4">
        <w:rPr>
          <w:rFonts w:ascii="Arial" w:hAnsi="Arial" w:cs="Arial"/>
          <w:color w:val="000000"/>
          <w:sz w:val="24"/>
          <w:szCs w:val="24"/>
        </w:rPr>
        <w:t>orientado a la prevenci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ón de los riesgos ocupacionales </w:t>
      </w:r>
      <w:r w:rsidRPr="00F338B4">
        <w:rPr>
          <w:rFonts w:ascii="Arial" w:hAnsi="Arial" w:cs="Arial"/>
          <w:color w:val="000000"/>
          <w:sz w:val="24"/>
          <w:szCs w:val="24"/>
        </w:rPr>
        <w:t>destinado al mejoramiento continuo de las condiciones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 de </w:t>
      </w:r>
      <w:r w:rsidRPr="00F338B4">
        <w:rPr>
          <w:rFonts w:ascii="Arial" w:hAnsi="Arial" w:cs="Arial"/>
          <w:color w:val="000000"/>
          <w:sz w:val="24"/>
          <w:szCs w:val="24"/>
        </w:rPr>
        <w:t>trabajo y salud; dicho mo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delo se integrará al sistema de </w:t>
      </w:r>
      <w:r w:rsidRPr="00F338B4">
        <w:rPr>
          <w:rFonts w:ascii="Arial" w:hAnsi="Arial" w:cs="Arial"/>
          <w:color w:val="000000"/>
          <w:sz w:val="24"/>
          <w:szCs w:val="24"/>
        </w:rPr>
        <w:t>gestión de la empresa,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 de manera que la prevención se </w:t>
      </w:r>
      <w:r w:rsidRPr="00F338B4">
        <w:rPr>
          <w:rFonts w:ascii="Arial" w:hAnsi="Arial" w:cs="Arial"/>
          <w:color w:val="000000"/>
          <w:sz w:val="24"/>
          <w:szCs w:val="24"/>
        </w:rPr>
        <w:t>incorpore en todas las actividades que se desarrollen en</w:t>
      </w:r>
      <w:r w:rsidR="00EB0AAF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Aficenter </w:t>
      </w:r>
      <w:r w:rsidRPr="00F338B4">
        <w:rPr>
          <w:rFonts w:ascii="Arial" w:hAnsi="Arial" w:cs="Arial"/>
          <w:color w:val="000000"/>
          <w:sz w:val="24"/>
          <w:szCs w:val="24"/>
        </w:rPr>
        <w:t>con potencial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 incidencia sobre la seguridad, </w:t>
      </w:r>
      <w:r w:rsidRPr="00F338B4">
        <w:rPr>
          <w:rFonts w:ascii="Arial" w:hAnsi="Arial" w:cs="Arial"/>
          <w:color w:val="000000"/>
          <w:sz w:val="24"/>
          <w:szCs w:val="24"/>
        </w:rPr>
        <w:t>salud o bienestar de sus c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olaboradores, incluyendo los </w:t>
      </w:r>
      <w:r w:rsidRPr="00F338B4">
        <w:rPr>
          <w:rFonts w:ascii="Arial" w:hAnsi="Arial" w:cs="Arial"/>
          <w:color w:val="000000"/>
          <w:sz w:val="24"/>
          <w:szCs w:val="24"/>
        </w:rPr>
        <w:t>nuevos procesos o áreas físicas.</w:t>
      </w:r>
    </w:p>
    <w:p w:rsidR="00F338B4" w:rsidRDefault="00DC0D2A" w:rsidP="007D25D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 xml:space="preserve">Planes de emergencia: 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Aficenter impulsará su desarrollo y </w:t>
      </w:r>
      <w:r w:rsidRPr="00F338B4">
        <w:rPr>
          <w:rFonts w:ascii="Arial" w:hAnsi="Arial" w:cs="Arial"/>
          <w:color w:val="000000"/>
          <w:sz w:val="24"/>
          <w:szCs w:val="24"/>
        </w:rPr>
        <w:t>mantendrá actualizadas las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 medidas para el control de los </w:t>
      </w:r>
      <w:r w:rsidRPr="00F338B4">
        <w:rPr>
          <w:rFonts w:ascii="Arial" w:hAnsi="Arial" w:cs="Arial"/>
          <w:color w:val="000000"/>
          <w:sz w:val="24"/>
          <w:szCs w:val="24"/>
        </w:rPr>
        <w:t>riesgos potenciales, po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>r medio del programa de riesgos</w:t>
      </w:r>
      <w:r w:rsidR="0017347F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ocupacionales de la Admini</w:t>
      </w:r>
      <w:r w:rsidR="00D62AD8" w:rsidRPr="00F338B4">
        <w:rPr>
          <w:rFonts w:ascii="Arial" w:hAnsi="Arial" w:cs="Arial"/>
          <w:color w:val="000000"/>
          <w:sz w:val="24"/>
          <w:szCs w:val="24"/>
        </w:rPr>
        <w:t xml:space="preserve">stradora de Riesgos </w:t>
      </w:r>
      <w:r w:rsidRPr="00F338B4">
        <w:rPr>
          <w:rFonts w:ascii="Arial" w:hAnsi="Arial" w:cs="Arial"/>
          <w:color w:val="000000"/>
          <w:sz w:val="24"/>
          <w:szCs w:val="24"/>
        </w:rPr>
        <w:t>Profesionales.</w:t>
      </w:r>
    </w:p>
    <w:p w:rsidR="00F338B4" w:rsidRDefault="00DC0D2A" w:rsidP="007D25D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 xml:space="preserve">Participación: </w:t>
      </w:r>
      <w:r w:rsidRPr="00F338B4">
        <w:rPr>
          <w:rFonts w:ascii="Arial" w:hAnsi="Arial" w:cs="Arial"/>
          <w:color w:val="000000"/>
          <w:sz w:val="24"/>
          <w:szCs w:val="24"/>
        </w:rPr>
        <w:t>la em</w:t>
      </w:r>
      <w:r w:rsidR="0017347F" w:rsidRPr="00F338B4">
        <w:rPr>
          <w:rFonts w:ascii="Arial" w:hAnsi="Arial" w:cs="Arial"/>
          <w:color w:val="000000"/>
          <w:sz w:val="24"/>
          <w:szCs w:val="24"/>
        </w:rPr>
        <w:t xml:space="preserve">presa adquiere el compromiso de </w:t>
      </w:r>
      <w:r w:rsidRPr="00F338B4">
        <w:rPr>
          <w:rFonts w:ascii="Arial" w:hAnsi="Arial" w:cs="Arial"/>
          <w:color w:val="000000"/>
          <w:sz w:val="24"/>
          <w:szCs w:val="24"/>
        </w:rPr>
        <w:t>divulgar, motivar y pr</w:t>
      </w:r>
      <w:r w:rsidR="0017347F" w:rsidRPr="00F338B4">
        <w:rPr>
          <w:rFonts w:ascii="Arial" w:hAnsi="Arial" w:cs="Arial"/>
          <w:color w:val="000000"/>
          <w:sz w:val="24"/>
          <w:szCs w:val="24"/>
        </w:rPr>
        <w:t xml:space="preserve">opiciar la participación de los </w:t>
      </w:r>
      <w:r w:rsidRPr="00F338B4">
        <w:rPr>
          <w:rFonts w:ascii="Arial" w:hAnsi="Arial" w:cs="Arial"/>
          <w:color w:val="000000"/>
          <w:sz w:val="24"/>
          <w:szCs w:val="24"/>
        </w:rPr>
        <w:t>empleados en las dife</w:t>
      </w:r>
      <w:r w:rsidR="0017347F" w:rsidRPr="00F338B4">
        <w:rPr>
          <w:rFonts w:ascii="Arial" w:hAnsi="Arial" w:cs="Arial"/>
          <w:color w:val="000000"/>
          <w:sz w:val="24"/>
          <w:szCs w:val="24"/>
        </w:rPr>
        <w:t xml:space="preserve">rentes actividades y </w:t>
      </w:r>
      <w:r w:rsidR="0017347F" w:rsidRPr="00F338B4">
        <w:rPr>
          <w:rFonts w:ascii="Arial" w:hAnsi="Arial" w:cs="Arial"/>
          <w:color w:val="000000"/>
          <w:sz w:val="24"/>
          <w:szCs w:val="24"/>
        </w:rPr>
        <w:lastRenderedPageBreak/>
        <w:t xml:space="preserve">programas, </w:t>
      </w:r>
      <w:r w:rsidRPr="00F338B4">
        <w:rPr>
          <w:rFonts w:ascii="Arial" w:hAnsi="Arial" w:cs="Arial"/>
          <w:color w:val="000000"/>
          <w:sz w:val="24"/>
          <w:szCs w:val="24"/>
        </w:rPr>
        <w:t>desarrollar actividades</w:t>
      </w:r>
      <w:r w:rsidR="0017347F" w:rsidRPr="00F338B4">
        <w:rPr>
          <w:rFonts w:ascii="Arial" w:hAnsi="Arial" w:cs="Arial"/>
          <w:color w:val="000000"/>
          <w:sz w:val="24"/>
          <w:szCs w:val="24"/>
        </w:rPr>
        <w:t xml:space="preserve"> informativas, investigativas y 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formativas, necesarias para </w:t>
      </w:r>
      <w:r w:rsidR="0017347F" w:rsidRPr="00F338B4">
        <w:rPr>
          <w:rFonts w:ascii="Arial" w:hAnsi="Arial" w:cs="Arial"/>
          <w:color w:val="000000"/>
          <w:sz w:val="24"/>
          <w:szCs w:val="24"/>
        </w:rPr>
        <w:t xml:space="preserve">el desarrollo de la política de 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prevención de los riesgos </w:t>
      </w:r>
      <w:r w:rsidR="0017347F" w:rsidRPr="00F338B4">
        <w:rPr>
          <w:rFonts w:ascii="Arial" w:hAnsi="Arial" w:cs="Arial"/>
          <w:color w:val="000000"/>
          <w:sz w:val="24"/>
          <w:szCs w:val="24"/>
        </w:rPr>
        <w:t xml:space="preserve">ocupacionales y el mejoramiento </w:t>
      </w:r>
      <w:r w:rsidRPr="00F338B4">
        <w:rPr>
          <w:rFonts w:ascii="Arial" w:hAnsi="Arial" w:cs="Arial"/>
          <w:color w:val="000000"/>
          <w:sz w:val="24"/>
          <w:szCs w:val="24"/>
        </w:rPr>
        <w:t>de las condiciones de salud y trabajo.</w:t>
      </w:r>
    </w:p>
    <w:p w:rsidR="00F338B4" w:rsidRDefault="00DC0D2A" w:rsidP="007D25D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 xml:space="preserve">Auditorías: 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con el fin de </w:t>
      </w:r>
      <w:r w:rsidR="0017347F" w:rsidRPr="00F338B4">
        <w:rPr>
          <w:rFonts w:ascii="Arial" w:hAnsi="Arial" w:cs="Arial"/>
          <w:color w:val="000000"/>
          <w:sz w:val="24"/>
          <w:szCs w:val="24"/>
        </w:rPr>
        <w:t xml:space="preserve">verificar el cumplimiento de la política </w:t>
      </w:r>
      <w:r w:rsidRPr="00F338B4">
        <w:rPr>
          <w:rFonts w:ascii="Arial" w:hAnsi="Arial" w:cs="Arial"/>
          <w:color w:val="000000"/>
          <w:sz w:val="24"/>
          <w:szCs w:val="24"/>
        </w:rPr>
        <w:t>propuesta, se realizará audit</w:t>
      </w:r>
      <w:r w:rsidR="0017347F" w:rsidRPr="00F338B4">
        <w:rPr>
          <w:rFonts w:ascii="Arial" w:hAnsi="Arial" w:cs="Arial"/>
          <w:color w:val="000000"/>
          <w:sz w:val="24"/>
          <w:szCs w:val="24"/>
        </w:rPr>
        <w:t xml:space="preserve">orias anuales en cada </w:t>
      </w:r>
      <w:r w:rsidRPr="00F338B4">
        <w:rPr>
          <w:rFonts w:ascii="Arial" w:hAnsi="Arial" w:cs="Arial"/>
          <w:color w:val="000000"/>
          <w:sz w:val="24"/>
          <w:szCs w:val="24"/>
        </w:rPr>
        <w:t>sede.</w:t>
      </w:r>
    </w:p>
    <w:p w:rsidR="00F338B4" w:rsidRDefault="00DC0D2A" w:rsidP="007D25D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 xml:space="preserve">Recursos: </w:t>
      </w:r>
      <w:r w:rsidR="0017347F" w:rsidRPr="00F338B4">
        <w:rPr>
          <w:rFonts w:ascii="Arial" w:hAnsi="Arial" w:cs="Arial"/>
          <w:color w:val="000000"/>
          <w:sz w:val="24"/>
          <w:szCs w:val="24"/>
        </w:rPr>
        <w:t>Aficenter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 procurará suministrar los recursos</w:t>
      </w:r>
      <w:r w:rsidR="0017347F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humanos, técnicos y </w:t>
      </w:r>
      <w:r w:rsidR="0017347F" w:rsidRPr="00F338B4">
        <w:rPr>
          <w:rFonts w:ascii="Arial" w:hAnsi="Arial" w:cs="Arial"/>
          <w:color w:val="000000"/>
          <w:sz w:val="24"/>
          <w:szCs w:val="24"/>
        </w:rPr>
        <w:t xml:space="preserve">financieros para responder a las </w:t>
      </w:r>
      <w:r w:rsidRPr="00F338B4">
        <w:rPr>
          <w:rFonts w:ascii="Arial" w:hAnsi="Arial" w:cs="Arial"/>
          <w:color w:val="000000"/>
          <w:sz w:val="24"/>
          <w:szCs w:val="24"/>
        </w:rPr>
        <w:t>exigencias de la política.</w:t>
      </w:r>
    </w:p>
    <w:p w:rsidR="00DC0D2A" w:rsidRPr="00F338B4" w:rsidRDefault="00DC0D2A" w:rsidP="007D25D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 xml:space="preserve">Participación de terceros: </w:t>
      </w:r>
      <w:r w:rsidR="0017347F" w:rsidRPr="00F338B4">
        <w:rPr>
          <w:rFonts w:ascii="Arial" w:hAnsi="Arial" w:cs="Arial"/>
          <w:color w:val="000000"/>
          <w:sz w:val="24"/>
          <w:szCs w:val="24"/>
        </w:rPr>
        <w:t xml:space="preserve">Aficenter comprometerá a sus 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proveedores, contratistas y subcontratistas </w:t>
      </w:r>
      <w:r w:rsidR="0017347F" w:rsidRPr="00F338B4">
        <w:rPr>
          <w:rFonts w:ascii="Arial" w:hAnsi="Arial" w:cs="Arial"/>
          <w:color w:val="000000"/>
          <w:sz w:val="24"/>
          <w:szCs w:val="24"/>
        </w:rPr>
        <w:t xml:space="preserve">en el </w:t>
      </w:r>
      <w:r w:rsidRPr="00F338B4">
        <w:rPr>
          <w:rFonts w:ascii="Arial" w:hAnsi="Arial" w:cs="Arial"/>
          <w:color w:val="000000"/>
          <w:sz w:val="24"/>
          <w:szCs w:val="24"/>
        </w:rPr>
        <w:t>mejoramiento de las condic</w:t>
      </w:r>
      <w:r w:rsidR="0017347F" w:rsidRPr="00F338B4">
        <w:rPr>
          <w:rFonts w:ascii="Arial" w:hAnsi="Arial" w:cs="Arial"/>
          <w:color w:val="000000"/>
          <w:sz w:val="24"/>
          <w:szCs w:val="24"/>
        </w:rPr>
        <w:t xml:space="preserve">iones de trabajo y salud dentro </w:t>
      </w:r>
      <w:r w:rsidRPr="00F338B4">
        <w:rPr>
          <w:rFonts w:ascii="Arial" w:hAnsi="Arial" w:cs="Arial"/>
          <w:color w:val="000000"/>
          <w:sz w:val="24"/>
          <w:szCs w:val="24"/>
        </w:rPr>
        <w:t>de la institución.</w:t>
      </w:r>
    </w:p>
    <w:p w:rsidR="0017347F" w:rsidRPr="00F338B4" w:rsidRDefault="0017347F" w:rsidP="007D25D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17347F" w:rsidRPr="00F338B4" w:rsidRDefault="0017347F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EB0AAF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ORGANIZACIÓN DE LA SALUD OCUPACIONAL</w:t>
      </w:r>
    </w:p>
    <w:p w:rsidR="0017347F" w:rsidRPr="00F338B4" w:rsidRDefault="0017347F" w:rsidP="00EB0AAF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EB0AAF" w:rsidRPr="00F338B4" w:rsidRDefault="00DC0D2A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 xml:space="preserve">Coordinación del programa de salud ocupacional: </w:t>
      </w:r>
      <w:r w:rsidR="0017347F" w:rsidRPr="00F338B4">
        <w:rPr>
          <w:rFonts w:ascii="Arial" w:hAnsi="Arial" w:cs="Arial"/>
          <w:color w:val="000000"/>
          <w:sz w:val="24"/>
          <w:szCs w:val="24"/>
        </w:rPr>
        <w:t>E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stá bajo la responsabilidad </w:t>
      </w:r>
      <w:r w:rsidR="00AF4565" w:rsidRPr="00F338B4">
        <w:rPr>
          <w:rFonts w:ascii="Arial" w:hAnsi="Arial" w:cs="Arial"/>
          <w:color w:val="000000"/>
          <w:sz w:val="24"/>
          <w:szCs w:val="24"/>
        </w:rPr>
        <w:t xml:space="preserve">de la profesional de seguridad y salud en el trabajo apoyado con el líder 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de Recursos Humanos </w:t>
      </w:r>
      <w:r w:rsidR="00AF4565" w:rsidRPr="00F338B4">
        <w:rPr>
          <w:rFonts w:ascii="Arial" w:hAnsi="Arial" w:cs="Arial"/>
          <w:color w:val="000000"/>
          <w:sz w:val="24"/>
          <w:szCs w:val="24"/>
        </w:rPr>
        <w:t xml:space="preserve">y Gerencia y se 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encarga de velar y ejecutar </w:t>
      </w:r>
      <w:r w:rsidR="00AF4565" w:rsidRPr="00F338B4">
        <w:rPr>
          <w:rFonts w:ascii="Arial" w:hAnsi="Arial" w:cs="Arial"/>
          <w:color w:val="000000"/>
          <w:sz w:val="24"/>
          <w:szCs w:val="24"/>
        </w:rPr>
        <w:t xml:space="preserve">cada una de las directrices del </w:t>
      </w:r>
      <w:r w:rsidRPr="00F338B4">
        <w:rPr>
          <w:rFonts w:ascii="Arial" w:hAnsi="Arial" w:cs="Arial"/>
          <w:color w:val="000000"/>
          <w:sz w:val="24"/>
          <w:szCs w:val="24"/>
        </w:rPr>
        <w:t>programa. La función primordia</w:t>
      </w:r>
      <w:r w:rsidR="00AF4565" w:rsidRPr="00F338B4">
        <w:rPr>
          <w:rFonts w:ascii="Arial" w:hAnsi="Arial" w:cs="Arial"/>
          <w:color w:val="000000"/>
          <w:sz w:val="24"/>
          <w:szCs w:val="24"/>
        </w:rPr>
        <w:t xml:space="preserve">l es la promoción, prevención y </w:t>
      </w:r>
      <w:r w:rsidRPr="00F338B4">
        <w:rPr>
          <w:rFonts w:ascii="Arial" w:hAnsi="Arial" w:cs="Arial"/>
          <w:color w:val="000000"/>
          <w:sz w:val="24"/>
          <w:szCs w:val="24"/>
        </w:rPr>
        <w:t>vigilancia del riesgo ocupac</w:t>
      </w:r>
      <w:r w:rsidR="00AF4565" w:rsidRPr="00F338B4">
        <w:rPr>
          <w:rFonts w:ascii="Arial" w:hAnsi="Arial" w:cs="Arial"/>
          <w:color w:val="000000"/>
          <w:sz w:val="24"/>
          <w:szCs w:val="24"/>
        </w:rPr>
        <w:t xml:space="preserve">ional favoreciendo el bienestar </w:t>
      </w:r>
      <w:r w:rsidRPr="00F338B4">
        <w:rPr>
          <w:rFonts w:ascii="Arial" w:hAnsi="Arial" w:cs="Arial"/>
          <w:color w:val="000000"/>
          <w:sz w:val="24"/>
          <w:szCs w:val="24"/>
        </w:rPr>
        <w:t>integral de todo el personal en este nivel.</w:t>
      </w:r>
    </w:p>
    <w:p w:rsidR="00EB0AAF" w:rsidRPr="00F338B4" w:rsidRDefault="00EB0AAF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F4565" w:rsidRPr="00F338B4" w:rsidRDefault="00EB0AAF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 xml:space="preserve">2.3 </w:t>
      </w:r>
      <w:r w:rsidR="00DC0D2A" w:rsidRPr="00F338B4">
        <w:rPr>
          <w:rFonts w:ascii="Arial" w:hAnsi="Arial" w:cs="Arial"/>
          <w:b/>
          <w:bCs/>
          <w:color w:val="000000"/>
          <w:sz w:val="24"/>
          <w:szCs w:val="24"/>
        </w:rPr>
        <w:t xml:space="preserve">Comité Paritario de </w:t>
      </w:r>
      <w:r w:rsidR="00AF4565" w:rsidRPr="00F338B4">
        <w:rPr>
          <w:rFonts w:ascii="Arial" w:hAnsi="Arial" w:cs="Arial"/>
          <w:b/>
          <w:bCs/>
          <w:color w:val="000000"/>
          <w:sz w:val="24"/>
          <w:szCs w:val="24"/>
        </w:rPr>
        <w:t xml:space="preserve">Seguridad y </w:t>
      </w:r>
      <w:r w:rsidR="00DC0D2A" w:rsidRPr="00F338B4">
        <w:rPr>
          <w:rFonts w:ascii="Arial" w:hAnsi="Arial" w:cs="Arial"/>
          <w:b/>
          <w:bCs/>
          <w:color w:val="000000"/>
          <w:sz w:val="24"/>
          <w:szCs w:val="24"/>
        </w:rPr>
        <w:t xml:space="preserve">Salud </w:t>
      </w:r>
      <w:r w:rsidR="00AF4565" w:rsidRPr="00F338B4">
        <w:rPr>
          <w:rFonts w:ascii="Arial" w:hAnsi="Arial" w:cs="Arial"/>
          <w:b/>
          <w:bCs/>
          <w:color w:val="000000"/>
          <w:sz w:val="24"/>
          <w:szCs w:val="24"/>
        </w:rPr>
        <w:t>en el Trabajo Ocupacional (COPASST</w:t>
      </w:r>
      <w:r w:rsidR="00DC0D2A" w:rsidRPr="00F338B4">
        <w:rPr>
          <w:rFonts w:ascii="Arial" w:hAnsi="Arial" w:cs="Arial"/>
          <w:b/>
          <w:bCs/>
          <w:color w:val="000000"/>
          <w:sz w:val="24"/>
          <w:szCs w:val="24"/>
        </w:rPr>
        <w:t xml:space="preserve">): </w:t>
      </w:r>
    </w:p>
    <w:p w:rsidR="00AF4565" w:rsidRPr="00F338B4" w:rsidRDefault="00AF4565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D2A" w:rsidRPr="00F338B4" w:rsidRDefault="00AF4565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 xml:space="preserve">Constituye </w:t>
      </w:r>
      <w:r w:rsidR="00DC0D2A" w:rsidRPr="00F338B4">
        <w:rPr>
          <w:rFonts w:ascii="Arial" w:hAnsi="Arial" w:cs="Arial"/>
          <w:color w:val="000000"/>
          <w:sz w:val="24"/>
          <w:szCs w:val="24"/>
        </w:rPr>
        <w:t>un medio importante para prom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ocionar la Salud Ocupacional en </w:t>
      </w:r>
      <w:r w:rsidR="00DC0D2A" w:rsidRPr="00F338B4">
        <w:rPr>
          <w:rFonts w:ascii="Arial" w:hAnsi="Arial" w:cs="Arial"/>
          <w:color w:val="000000"/>
          <w:sz w:val="24"/>
          <w:szCs w:val="24"/>
        </w:rPr>
        <w:t>todos los niveles de la e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mpresa, buscar acuerdos con las </w:t>
      </w:r>
      <w:r w:rsidR="00DC0D2A" w:rsidRPr="00F338B4">
        <w:rPr>
          <w:rFonts w:ascii="Arial" w:hAnsi="Arial" w:cs="Arial"/>
          <w:color w:val="000000"/>
          <w:sz w:val="24"/>
          <w:szCs w:val="24"/>
        </w:rPr>
        <w:t>directivas y responsables del P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rograma de Salud Ocupacional en </w:t>
      </w:r>
      <w:r w:rsidR="00DC0D2A" w:rsidRPr="00F338B4">
        <w:rPr>
          <w:rFonts w:ascii="Arial" w:hAnsi="Arial" w:cs="Arial"/>
          <w:color w:val="000000"/>
          <w:sz w:val="24"/>
          <w:szCs w:val="24"/>
        </w:rPr>
        <w:t xml:space="preserve">función del logro de metas y 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objetivos concretos, divulgar y </w:t>
      </w:r>
      <w:r w:rsidR="00DC0D2A" w:rsidRPr="00F338B4">
        <w:rPr>
          <w:rFonts w:ascii="Arial" w:hAnsi="Arial" w:cs="Arial"/>
          <w:color w:val="000000"/>
          <w:sz w:val="24"/>
          <w:szCs w:val="24"/>
        </w:rPr>
        <w:t>sustentar prácticas saludab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les y motivar la adquisición de </w:t>
      </w:r>
      <w:r w:rsidR="00DC0D2A" w:rsidRPr="00F338B4">
        <w:rPr>
          <w:rFonts w:ascii="Arial" w:hAnsi="Arial" w:cs="Arial"/>
          <w:color w:val="000000"/>
          <w:sz w:val="24"/>
          <w:szCs w:val="24"/>
        </w:rPr>
        <w:t>hábitos seguros.</w:t>
      </w:r>
    </w:p>
    <w:p w:rsidR="00AF4565" w:rsidRPr="00F338B4" w:rsidRDefault="00AF4565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La resolución 2013 de 1986, re</w:t>
      </w:r>
      <w:r w:rsidR="00AF4565" w:rsidRPr="00F338B4">
        <w:rPr>
          <w:rFonts w:ascii="Arial" w:hAnsi="Arial" w:cs="Arial"/>
          <w:color w:val="000000"/>
          <w:sz w:val="24"/>
          <w:szCs w:val="24"/>
        </w:rPr>
        <w:t xml:space="preserve">suelve que todas las empresas e </w:t>
      </w:r>
      <w:r w:rsidRPr="00F338B4">
        <w:rPr>
          <w:rFonts w:ascii="Arial" w:hAnsi="Arial" w:cs="Arial"/>
          <w:color w:val="000000"/>
          <w:sz w:val="24"/>
          <w:szCs w:val="24"/>
        </w:rPr>
        <w:t>instituciones públicas o privada</w:t>
      </w:r>
      <w:r w:rsidR="00AF4565" w:rsidRPr="00F338B4">
        <w:rPr>
          <w:rFonts w:ascii="Arial" w:hAnsi="Arial" w:cs="Arial"/>
          <w:color w:val="000000"/>
          <w:sz w:val="24"/>
          <w:szCs w:val="24"/>
        </w:rPr>
        <w:t xml:space="preserve">s que tengan a su servicio 10 o </w:t>
      </w:r>
      <w:r w:rsidRPr="00F338B4">
        <w:rPr>
          <w:rFonts w:ascii="Arial" w:hAnsi="Arial" w:cs="Arial"/>
          <w:color w:val="000000"/>
          <w:sz w:val="24"/>
          <w:szCs w:val="24"/>
        </w:rPr>
        <w:t>más trabajadores, están obligadas a conformar un Comité</w:t>
      </w:r>
    </w:p>
    <w:p w:rsidR="00A52724" w:rsidRPr="00F338B4" w:rsidRDefault="00DC0D2A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Parita</w:t>
      </w:r>
      <w:r w:rsidR="00A52724" w:rsidRPr="00F338B4">
        <w:rPr>
          <w:rFonts w:ascii="Arial" w:hAnsi="Arial" w:cs="Arial"/>
          <w:color w:val="000000"/>
          <w:sz w:val="24"/>
          <w:szCs w:val="24"/>
        </w:rPr>
        <w:t>rio de Salud Ocupacional (COPASST</w:t>
      </w:r>
      <w:r w:rsidRPr="00F338B4">
        <w:rPr>
          <w:rFonts w:ascii="Arial" w:hAnsi="Arial" w:cs="Arial"/>
          <w:color w:val="000000"/>
          <w:sz w:val="24"/>
          <w:szCs w:val="24"/>
        </w:rPr>
        <w:t>).</w:t>
      </w:r>
      <w:r w:rsidR="00A52724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El artículo 35 del Decreto 1295 d</w:t>
      </w:r>
      <w:r w:rsidR="00AF4565" w:rsidRPr="00F338B4">
        <w:rPr>
          <w:rFonts w:ascii="Arial" w:hAnsi="Arial" w:cs="Arial"/>
          <w:color w:val="000000"/>
          <w:sz w:val="24"/>
          <w:szCs w:val="24"/>
        </w:rPr>
        <w:t xml:space="preserve">e 1994 establece para </w:t>
      </w:r>
      <w:r w:rsidRPr="00F338B4">
        <w:rPr>
          <w:rFonts w:ascii="Arial" w:hAnsi="Arial" w:cs="Arial"/>
          <w:color w:val="000000"/>
          <w:sz w:val="24"/>
          <w:szCs w:val="24"/>
        </w:rPr>
        <w:t>empresas de menos de 10</w:t>
      </w:r>
      <w:r w:rsidR="00AF4565" w:rsidRPr="00F338B4">
        <w:rPr>
          <w:rFonts w:ascii="Arial" w:hAnsi="Arial" w:cs="Arial"/>
          <w:color w:val="000000"/>
          <w:sz w:val="24"/>
          <w:szCs w:val="24"/>
        </w:rPr>
        <w:t xml:space="preserve"> trabajadores, la obligación de </w:t>
      </w:r>
      <w:r w:rsidRPr="00F338B4">
        <w:rPr>
          <w:rFonts w:ascii="Arial" w:hAnsi="Arial" w:cs="Arial"/>
          <w:color w:val="000000"/>
          <w:sz w:val="24"/>
          <w:szCs w:val="24"/>
        </w:rPr>
        <w:t>nombrar un Vigía Oc</w:t>
      </w:r>
      <w:r w:rsidR="00AF4565" w:rsidRPr="00F338B4">
        <w:rPr>
          <w:rFonts w:ascii="Arial" w:hAnsi="Arial" w:cs="Arial"/>
          <w:color w:val="000000"/>
          <w:sz w:val="24"/>
          <w:szCs w:val="24"/>
        </w:rPr>
        <w:t xml:space="preserve">upacional. El COPASO debe estar </w:t>
      </w:r>
      <w:r w:rsidRPr="00F338B4">
        <w:rPr>
          <w:rFonts w:ascii="Arial" w:hAnsi="Arial" w:cs="Arial"/>
          <w:color w:val="000000"/>
          <w:sz w:val="24"/>
          <w:szCs w:val="24"/>
        </w:rPr>
        <w:t>conformado por igual número de</w:t>
      </w:r>
      <w:r w:rsidR="00AF4565" w:rsidRPr="00F338B4">
        <w:rPr>
          <w:rFonts w:ascii="Arial" w:hAnsi="Arial" w:cs="Arial"/>
          <w:color w:val="000000"/>
          <w:sz w:val="24"/>
          <w:szCs w:val="24"/>
        </w:rPr>
        <w:t xml:space="preserve"> representantes por parte de la 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administración e igual número de </w:t>
      </w:r>
      <w:r w:rsidR="00A52724" w:rsidRPr="00F338B4">
        <w:rPr>
          <w:rFonts w:ascii="Arial" w:hAnsi="Arial" w:cs="Arial"/>
          <w:color w:val="000000"/>
          <w:sz w:val="24"/>
          <w:szCs w:val="24"/>
        </w:rPr>
        <w:t xml:space="preserve">representantes por parte de los 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trabajadores. </w:t>
      </w:r>
    </w:p>
    <w:p w:rsidR="00A52724" w:rsidRPr="00F338B4" w:rsidRDefault="00A52724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El empleador de</w:t>
      </w:r>
      <w:r w:rsidR="00A52724" w:rsidRPr="00F338B4">
        <w:rPr>
          <w:rFonts w:ascii="Arial" w:hAnsi="Arial" w:cs="Arial"/>
          <w:color w:val="000000"/>
          <w:sz w:val="24"/>
          <w:szCs w:val="24"/>
        </w:rPr>
        <w:t xml:space="preserve">be nombrar sus representantes y </w:t>
      </w:r>
      <w:r w:rsidRPr="00F338B4">
        <w:rPr>
          <w:rFonts w:ascii="Arial" w:hAnsi="Arial" w:cs="Arial"/>
          <w:color w:val="000000"/>
          <w:sz w:val="24"/>
          <w:szCs w:val="24"/>
        </w:rPr>
        <w:t>los trabajadores elegirán los su</w:t>
      </w:r>
      <w:r w:rsidR="00A52724" w:rsidRPr="00F338B4">
        <w:rPr>
          <w:rFonts w:ascii="Arial" w:hAnsi="Arial" w:cs="Arial"/>
          <w:color w:val="000000"/>
          <w:sz w:val="24"/>
          <w:szCs w:val="24"/>
        </w:rPr>
        <w:t xml:space="preserve">yos mediante votación libre. El </w:t>
      </w:r>
      <w:r w:rsidRPr="00F338B4">
        <w:rPr>
          <w:rFonts w:ascii="Arial" w:hAnsi="Arial" w:cs="Arial"/>
          <w:color w:val="000000"/>
          <w:sz w:val="24"/>
          <w:szCs w:val="24"/>
        </w:rPr>
        <w:t>Vigía Ocupacional, es elegido</w:t>
      </w:r>
      <w:r w:rsidR="00A52724" w:rsidRPr="00F338B4">
        <w:rPr>
          <w:rFonts w:ascii="Arial" w:hAnsi="Arial" w:cs="Arial"/>
          <w:color w:val="000000"/>
          <w:sz w:val="24"/>
          <w:szCs w:val="24"/>
        </w:rPr>
        <w:t xml:space="preserve"> por el empleador y no requiere 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proceso de votación. El período </w:t>
      </w:r>
      <w:r w:rsidR="00A52724" w:rsidRPr="00F338B4">
        <w:rPr>
          <w:rFonts w:ascii="Arial" w:hAnsi="Arial" w:cs="Arial"/>
          <w:color w:val="000000"/>
          <w:sz w:val="24"/>
          <w:szCs w:val="24"/>
        </w:rPr>
        <w:t xml:space="preserve">de vigencia de los miembros del 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Comité es de 2 años, al cabo </w:t>
      </w:r>
      <w:r w:rsidR="00A52724" w:rsidRPr="00F338B4">
        <w:rPr>
          <w:rFonts w:ascii="Arial" w:hAnsi="Arial" w:cs="Arial"/>
          <w:color w:val="000000"/>
          <w:sz w:val="24"/>
          <w:szCs w:val="24"/>
        </w:rPr>
        <w:t xml:space="preserve">del cual podrán ser reelegidos. </w:t>
      </w:r>
      <w:r w:rsidRPr="00F338B4">
        <w:rPr>
          <w:rFonts w:ascii="Arial" w:hAnsi="Arial" w:cs="Arial"/>
          <w:color w:val="000000"/>
          <w:sz w:val="24"/>
          <w:szCs w:val="24"/>
        </w:rPr>
        <w:t>Debe ser registrado en el Ministeri</w:t>
      </w:r>
      <w:r w:rsidR="00A52724" w:rsidRPr="00F338B4">
        <w:rPr>
          <w:rFonts w:ascii="Arial" w:hAnsi="Arial" w:cs="Arial"/>
          <w:color w:val="000000"/>
          <w:sz w:val="24"/>
          <w:szCs w:val="24"/>
        </w:rPr>
        <w:t xml:space="preserve">o de Protección Social, el cual </w:t>
      </w:r>
      <w:r w:rsidRPr="00F338B4">
        <w:rPr>
          <w:rFonts w:ascii="Arial" w:hAnsi="Arial" w:cs="Arial"/>
          <w:color w:val="000000"/>
          <w:sz w:val="24"/>
          <w:szCs w:val="24"/>
        </w:rPr>
        <w:t>puede verificar su legalidad por medio de visitas a las empresas.</w:t>
      </w:r>
    </w:p>
    <w:p w:rsidR="00A52724" w:rsidRPr="00F338B4" w:rsidRDefault="00A52724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52724" w:rsidRPr="00F338B4" w:rsidRDefault="00A52724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52724" w:rsidRPr="00F338B4" w:rsidRDefault="00A52724" w:rsidP="00A527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EB0AAF" w:rsidRPr="00F338B4" w:rsidRDefault="00EB0AAF" w:rsidP="00A527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A52724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El COPASST</w:t>
      </w:r>
      <w:r w:rsidR="00DC0D2A" w:rsidRPr="00F338B4">
        <w:rPr>
          <w:rFonts w:ascii="Arial" w:hAnsi="Arial" w:cs="Arial"/>
          <w:color w:val="000000"/>
          <w:sz w:val="24"/>
          <w:szCs w:val="24"/>
        </w:rPr>
        <w:t xml:space="preserve"> se debe reunir po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r lo menos una vez al mes en la </w:t>
      </w:r>
      <w:r w:rsidR="00DC0D2A" w:rsidRPr="00F338B4">
        <w:rPr>
          <w:rFonts w:ascii="Arial" w:hAnsi="Arial" w:cs="Arial"/>
          <w:color w:val="000000"/>
          <w:sz w:val="24"/>
          <w:szCs w:val="24"/>
        </w:rPr>
        <w:t>empresa y en horas de traba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jo y mantener un archivo de las </w:t>
      </w:r>
      <w:r w:rsidR="00DC0D2A" w:rsidRPr="00F338B4">
        <w:rPr>
          <w:rFonts w:ascii="Arial" w:hAnsi="Arial" w:cs="Arial"/>
          <w:color w:val="000000"/>
          <w:sz w:val="24"/>
          <w:szCs w:val="24"/>
        </w:rPr>
        <w:t>actas de reunión.</w:t>
      </w:r>
    </w:p>
    <w:p w:rsidR="00A52724" w:rsidRPr="00F338B4" w:rsidRDefault="00A52724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D2A" w:rsidRPr="00F338B4" w:rsidRDefault="00DC0D2A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 xml:space="preserve">Funciones: </w:t>
      </w:r>
      <w:r w:rsidRPr="00F338B4">
        <w:rPr>
          <w:rFonts w:ascii="Arial" w:hAnsi="Arial" w:cs="Arial"/>
          <w:color w:val="000000"/>
          <w:sz w:val="24"/>
          <w:szCs w:val="24"/>
        </w:rPr>
        <w:t>Las principales fu</w:t>
      </w:r>
      <w:r w:rsidR="00A52724" w:rsidRPr="00F338B4">
        <w:rPr>
          <w:rFonts w:ascii="Arial" w:hAnsi="Arial" w:cs="Arial"/>
          <w:color w:val="000000"/>
          <w:sz w:val="24"/>
          <w:szCs w:val="24"/>
        </w:rPr>
        <w:t xml:space="preserve">nciones del </w:t>
      </w:r>
      <w:r w:rsidRPr="00F338B4">
        <w:rPr>
          <w:rFonts w:ascii="Arial" w:hAnsi="Arial" w:cs="Arial"/>
          <w:color w:val="000000"/>
          <w:sz w:val="24"/>
          <w:szCs w:val="24"/>
        </w:rPr>
        <w:t>son:</w:t>
      </w:r>
    </w:p>
    <w:p w:rsidR="00A52724" w:rsidRPr="00F338B4" w:rsidRDefault="00A52724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 xml:space="preserve">• Proponer a la administración </w:t>
      </w:r>
      <w:r w:rsidR="00A52724" w:rsidRPr="00F338B4">
        <w:rPr>
          <w:rFonts w:ascii="Arial" w:hAnsi="Arial" w:cs="Arial"/>
          <w:color w:val="000000"/>
          <w:sz w:val="24"/>
          <w:szCs w:val="24"/>
        </w:rPr>
        <w:t xml:space="preserve">de la empresa o establecimiento </w:t>
      </w:r>
      <w:r w:rsidRPr="00F338B4">
        <w:rPr>
          <w:rFonts w:ascii="Arial" w:hAnsi="Arial" w:cs="Arial"/>
          <w:color w:val="000000"/>
          <w:sz w:val="24"/>
          <w:szCs w:val="24"/>
        </w:rPr>
        <w:t>de trabajo la adopción de medidas y el des</w:t>
      </w:r>
      <w:r w:rsidR="00A52724" w:rsidRPr="00F338B4">
        <w:rPr>
          <w:rFonts w:ascii="Arial" w:hAnsi="Arial" w:cs="Arial"/>
          <w:color w:val="000000"/>
          <w:sz w:val="24"/>
          <w:szCs w:val="24"/>
        </w:rPr>
        <w:t xml:space="preserve">arrollo de actividades </w:t>
      </w:r>
      <w:r w:rsidRPr="00F338B4">
        <w:rPr>
          <w:rFonts w:ascii="Arial" w:hAnsi="Arial" w:cs="Arial"/>
          <w:color w:val="000000"/>
          <w:sz w:val="24"/>
          <w:szCs w:val="24"/>
        </w:rPr>
        <w:t>que procuren y mantengan la s</w:t>
      </w:r>
      <w:r w:rsidR="00A52724" w:rsidRPr="00F338B4">
        <w:rPr>
          <w:rFonts w:ascii="Arial" w:hAnsi="Arial" w:cs="Arial"/>
          <w:color w:val="000000"/>
          <w:sz w:val="24"/>
          <w:szCs w:val="24"/>
        </w:rPr>
        <w:t xml:space="preserve">alud en los lugares y ambientes </w:t>
      </w:r>
      <w:r w:rsidRPr="00F338B4">
        <w:rPr>
          <w:rFonts w:ascii="Arial" w:hAnsi="Arial" w:cs="Arial"/>
          <w:color w:val="000000"/>
          <w:sz w:val="24"/>
          <w:szCs w:val="24"/>
        </w:rPr>
        <w:t>de trabajo.</w:t>
      </w:r>
    </w:p>
    <w:p w:rsidR="00DC0D2A" w:rsidRPr="00F338B4" w:rsidRDefault="00DC0D2A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• Proponer y participar en activ</w:t>
      </w:r>
      <w:r w:rsidR="00A52724" w:rsidRPr="00F338B4">
        <w:rPr>
          <w:rFonts w:ascii="Arial" w:hAnsi="Arial" w:cs="Arial"/>
          <w:color w:val="000000"/>
          <w:sz w:val="24"/>
          <w:szCs w:val="24"/>
        </w:rPr>
        <w:t xml:space="preserve">idades de capacitación en salud </w:t>
      </w:r>
      <w:r w:rsidRPr="00F338B4">
        <w:rPr>
          <w:rFonts w:ascii="Arial" w:hAnsi="Arial" w:cs="Arial"/>
          <w:color w:val="000000"/>
          <w:sz w:val="24"/>
          <w:szCs w:val="24"/>
        </w:rPr>
        <w:t>ocupacional dirigidas a l</w:t>
      </w:r>
      <w:r w:rsidR="00A52724" w:rsidRPr="00F338B4">
        <w:rPr>
          <w:rFonts w:ascii="Arial" w:hAnsi="Arial" w:cs="Arial"/>
          <w:color w:val="000000"/>
          <w:sz w:val="24"/>
          <w:szCs w:val="24"/>
        </w:rPr>
        <w:t xml:space="preserve">os trabajadores, supervisores y </w:t>
      </w:r>
      <w:r w:rsidRPr="00F338B4">
        <w:rPr>
          <w:rFonts w:ascii="Arial" w:hAnsi="Arial" w:cs="Arial"/>
          <w:color w:val="000000"/>
          <w:sz w:val="24"/>
          <w:szCs w:val="24"/>
        </w:rPr>
        <w:t>directivos de la empresa o establecimiento de trabajo.</w:t>
      </w:r>
    </w:p>
    <w:p w:rsidR="00DC0D2A" w:rsidRPr="00F338B4" w:rsidRDefault="00DC0D2A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• Colaborar con los funcionari</w:t>
      </w:r>
      <w:r w:rsidR="00A52724" w:rsidRPr="00F338B4">
        <w:rPr>
          <w:rFonts w:ascii="Arial" w:hAnsi="Arial" w:cs="Arial"/>
          <w:color w:val="000000"/>
          <w:sz w:val="24"/>
          <w:szCs w:val="24"/>
        </w:rPr>
        <w:t xml:space="preserve">os de entidades gubernamentales </w:t>
      </w:r>
      <w:r w:rsidRPr="00F338B4">
        <w:rPr>
          <w:rFonts w:ascii="Arial" w:hAnsi="Arial" w:cs="Arial"/>
          <w:color w:val="000000"/>
          <w:sz w:val="24"/>
          <w:szCs w:val="24"/>
        </w:rPr>
        <w:t>de salud ocupacional en las act</w:t>
      </w:r>
      <w:r w:rsidR="00A52724" w:rsidRPr="00F338B4">
        <w:rPr>
          <w:rFonts w:ascii="Arial" w:hAnsi="Arial" w:cs="Arial"/>
          <w:color w:val="000000"/>
          <w:sz w:val="24"/>
          <w:szCs w:val="24"/>
        </w:rPr>
        <w:t xml:space="preserve">ividades que éstos adelanten en 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la empresa y recibir </w:t>
      </w:r>
      <w:r w:rsidR="00A52724" w:rsidRPr="00F338B4">
        <w:rPr>
          <w:rFonts w:ascii="Arial" w:hAnsi="Arial" w:cs="Arial"/>
          <w:color w:val="000000"/>
          <w:sz w:val="24"/>
          <w:szCs w:val="24"/>
        </w:rPr>
        <w:t xml:space="preserve">por derecho propio los informes </w:t>
      </w:r>
      <w:r w:rsidRPr="00F338B4">
        <w:rPr>
          <w:rFonts w:ascii="Arial" w:hAnsi="Arial" w:cs="Arial"/>
          <w:color w:val="000000"/>
          <w:sz w:val="24"/>
          <w:szCs w:val="24"/>
        </w:rPr>
        <w:t>correspondientes.</w:t>
      </w:r>
    </w:p>
    <w:p w:rsidR="00DC0D2A" w:rsidRPr="00F338B4" w:rsidRDefault="00DC0D2A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 xml:space="preserve">• Colaborar en el análisis de </w:t>
      </w:r>
      <w:r w:rsidR="00A52724" w:rsidRPr="00F338B4">
        <w:rPr>
          <w:rFonts w:ascii="Arial" w:hAnsi="Arial" w:cs="Arial"/>
          <w:color w:val="000000"/>
          <w:sz w:val="24"/>
          <w:szCs w:val="24"/>
        </w:rPr>
        <w:t xml:space="preserve">las causas de los accidentes de </w:t>
      </w:r>
      <w:r w:rsidRPr="00F338B4">
        <w:rPr>
          <w:rFonts w:ascii="Arial" w:hAnsi="Arial" w:cs="Arial"/>
          <w:color w:val="000000"/>
          <w:sz w:val="24"/>
          <w:szCs w:val="24"/>
        </w:rPr>
        <w:t>trabajo y enfermedades profes</w:t>
      </w:r>
      <w:r w:rsidR="00A52724" w:rsidRPr="00F338B4">
        <w:rPr>
          <w:rFonts w:ascii="Arial" w:hAnsi="Arial" w:cs="Arial"/>
          <w:color w:val="000000"/>
          <w:sz w:val="24"/>
          <w:szCs w:val="24"/>
        </w:rPr>
        <w:t xml:space="preserve">ionales y proponer al empleador 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las medidas correctivas </w:t>
      </w:r>
      <w:r w:rsidR="00A52724" w:rsidRPr="00F338B4">
        <w:rPr>
          <w:rFonts w:ascii="Arial" w:hAnsi="Arial" w:cs="Arial"/>
          <w:color w:val="000000"/>
          <w:sz w:val="24"/>
          <w:szCs w:val="24"/>
        </w:rPr>
        <w:t xml:space="preserve">a que haya lugar para evitar su </w:t>
      </w:r>
      <w:r w:rsidRPr="00F338B4">
        <w:rPr>
          <w:rFonts w:ascii="Arial" w:hAnsi="Arial" w:cs="Arial"/>
          <w:color w:val="000000"/>
          <w:sz w:val="24"/>
          <w:szCs w:val="24"/>
        </w:rPr>
        <w:t>ocurrencia.</w:t>
      </w:r>
    </w:p>
    <w:p w:rsidR="00DC0D2A" w:rsidRPr="00F338B4" w:rsidRDefault="00DC0D2A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• Evaluar los programas que se hayan realizado.</w:t>
      </w:r>
    </w:p>
    <w:p w:rsidR="00DC0D2A" w:rsidRPr="00F338B4" w:rsidRDefault="00DC0D2A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• Visitar periódicamente los lugares de trabajo</w:t>
      </w:r>
      <w:r w:rsidR="00A52724" w:rsidRPr="00F338B4">
        <w:rPr>
          <w:rFonts w:ascii="Arial" w:hAnsi="Arial" w:cs="Arial"/>
          <w:color w:val="000000"/>
          <w:sz w:val="24"/>
          <w:szCs w:val="24"/>
        </w:rPr>
        <w:t xml:space="preserve"> e inspeccionar los </w:t>
      </w:r>
      <w:r w:rsidRPr="00F338B4">
        <w:rPr>
          <w:rFonts w:ascii="Arial" w:hAnsi="Arial" w:cs="Arial"/>
          <w:color w:val="000000"/>
          <w:sz w:val="24"/>
          <w:szCs w:val="24"/>
        </w:rPr>
        <w:t>ambientes, máquinas, equi</w:t>
      </w:r>
      <w:r w:rsidR="00A52724" w:rsidRPr="00F338B4">
        <w:rPr>
          <w:rFonts w:ascii="Arial" w:hAnsi="Arial" w:cs="Arial"/>
          <w:color w:val="000000"/>
          <w:sz w:val="24"/>
          <w:szCs w:val="24"/>
        </w:rPr>
        <w:t xml:space="preserve">pos, aparatos y las operaciones </w:t>
      </w:r>
      <w:r w:rsidRPr="00F338B4">
        <w:rPr>
          <w:rFonts w:ascii="Arial" w:hAnsi="Arial" w:cs="Arial"/>
          <w:color w:val="000000"/>
          <w:sz w:val="24"/>
          <w:szCs w:val="24"/>
        </w:rPr>
        <w:t>realizadas por el personal</w:t>
      </w:r>
      <w:r w:rsidR="00A52724" w:rsidRPr="00F338B4">
        <w:rPr>
          <w:rFonts w:ascii="Arial" w:hAnsi="Arial" w:cs="Arial"/>
          <w:color w:val="000000"/>
          <w:sz w:val="24"/>
          <w:szCs w:val="24"/>
        </w:rPr>
        <w:t xml:space="preserve"> de trabajadores en cada área o </w:t>
      </w:r>
      <w:r w:rsidRPr="00F338B4">
        <w:rPr>
          <w:rFonts w:ascii="Arial" w:hAnsi="Arial" w:cs="Arial"/>
          <w:color w:val="000000"/>
          <w:sz w:val="24"/>
          <w:szCs w:val="24"/>
        </w:rPr>
        <w:t>sección de la empresa e</w:t>
      </w:r>
      <w:r w:rsidR="00A52724" w:rsidRPr="00F338B4">
        <w:rPr>
          <w:rFonts w:ascii="Arial" w:hAnsi="Arial" w:cs="Arial"/>
          <w:color w:val="000000"/>
          <w:sz w:val="24"/>
          <w:szCs w:val="24"/>
        </w:rPr>
        <w:t xml:space="preserve"> informar al empleador sobre la </w:t>
      </w:r>
      <w:r w:rsidRPr="00F338B4">
        <w:rPr>
          <w:rFonts w:ascii="Arial" w:hAnsi="Arial" w:cs="Arial"/>
          <w:color w:val="000000"/>
          <w:sz w:val="24"/>
          <w:szCs w:val="24"/>
        </w:rPr>
        <w:t>existencia de factores de riesgo y sugerir las medidas correctivas</w:t>
      </w:r>
      <w:r w:rsidR="00A52724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y de control.</w:t>
      </w:r>
    </w:p>
    <w:p w:rsidR="00DC0D2A" w:rsidRPr="00F338B4" w:rsidRDefault="00DC0D2A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• Estudiar y considerar las suge</w:t>
      </w:r>
      <w:r w:rsidR="00A52724" w:rsidRPr="00F338B4">
        <w:rPr>
          <w:rFonts w:ascii="Arial" w:hAnsi="Arial" w:cs="Arial"/>
          <w:color w:val="000000"/>
          <w:sz w:val="24"/>
          <w:szCs w:val="24"/>
        </w:rPr>
        <w:t xml:space="preserve">rencias de los trabajadores, en </w:t>
      </w:r>
      <w:r w:rsidRPr="00F338B4">
        <w:rPr>
          <w:rFonts w:ascii="Arial" w:hAnsi="Arial" w:cs="Arial"/>
          <w:color w:val="000000"/>
          <w:sz w:val="24"/>
          <w:szCs w:val="24"/>
        </w:rPr>
        <w:t>materia de medicina, higiene y seguridad industrial.</w:t>
      </w:r>
    </w:p>
    <w:p w:rsidR="00DC0D2A" w:rsidRPr="00F338B4" w:rsidRDefault="00DC0D2A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• Servir como organismo de coo</w:t>
      </w:r>
      <w:r w:rsidR="00A52724" w:rsidRPr="00F338B4">
        <w:rPr>
          <w:rFonts w:ascii="Arial" w:hAnsi="Arial" w:cs="Arial"/>
          <w:color w:val="000000"/>
          <w:sz w:val="24"/>
          <w:szCs w:val="24"/>
        </w:rPr>
        <w:t xml:space="preserve">rdinación entre empleador y los </w:t>
      </w:r>
      <w:r w:rsidRPr="00F338B4">
        <w:rPr>
          <w:rFonts w:ascii="Arial" w:hAnsi="Arial" w:cs="Arial"/>
          <w:color w:val="000000"/>
          <w:sz w:val="24"/>
          <w:szCs w:val="24"/>
        </w:rPr>
        <w:t>trabajadores en la solución de</w:t>
      </w:r>
      <w:r w:rsidR="00A52724" w:rsidRPr="00F338B4">
        <w:rPr>
          <w:rFonts w:ascii="Arial" w:hAnsi="Arial" w:cs="Arial"/>
          <w:color w:val="000000"/>
          <w:sz w:val="24"/>
          <w:szCs w:val="24"/>
        </w:rPr>
        <w:t xml:space="preserve"> problemas relativos a la salud </w:t>
      </w:r>
      <w:r w:rsidRPr="00F338B4">
        <w:rPr>
          <w:rFonts w:ascii="Arial" w:hAnsi="Arial" w:cs="Arial"/>
          <w:color w:val="000000"/>
          <w:sz w:val="24"/>
          <w:szCs w:val="24"/>
        </w:rPr>
        <w:t>ocupacional.</w:t>
      </w:r>
    </w:p>
    <w:p w:rsidR="00A52724" w:rsidRPr="00F338B4" w:rsidRDefault="00A52724" w:rsidP="00DC0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Otros grupos:</w:t>
      </w:r>
    </w:p>
    <w:p w:rsidR="00A52724" w:rsidRPr="00F338B4" w:rsidRDefault="00A52724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D2A" w:rsidRPr="00F338B4" w:rsidRDefault="00DC0D2A" w:rsidP="00EB0AA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 xml:space="preserve">Comité de emergencia: </w:t>
      </w:r>
      <w:r w:rsidR="00A52724" w:rsidRPr="00F338B4">
        <w:rPr>
          <w:rFonts w:ascii="Arial" w:hAnsi="Arial" w:cs="Arial"/>
          <w:color w:val="000000"/>
          <w:sz w:val="24"/>
          <w:szCs w:val="24"/>
        </w:rPr>
        <w:t xml:space="preserve">Es el encargado de manejar </w:t>
      </w:r>
      <w:r w:rsidRPr="00F338B4">
        <w:rPr>
          <w:rFonts w:ascii="Arial" w:hAnsi="Arial" w:cs="Arial"/>
          <w:color w:val="000000"/>
          <w:sz w:val="24"/>
          <w:szCs w:val="24"/>
        </w:rPr>
        <w:t>administrativamente tod</w:t>
      </w:r>
      <w:r w:rsidR="00A52724" w:rsidRPr="00F338B4">
        <w:rPr>
          <w:rFonts w:ascii="Arial" w:hAnsi="Arial" w:cs="Arial"/>
          <w:color w:val="000000"/>
          <w:sz w:val="24"/>
          <w:szCs w:val="24"/>
        </w:rPr>
        <w:t xml:space="preserve">o el plan de emergencia y tomar 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las máximas </w:t>
      </w:r>
      <w:r w:rsidR="00A52724" w:rsidRPr="00F338B4">
        <w:rPr>
          <w:rFonts w:ascii="Arial" w:hAnsi="Arial" w:cs="Arial"/>
          <w:color w:val="000000"/>
          <w:sz w:val="24"/>
          <w:szCs w:val="24"/>
        </w:rPr>
        <w:t xml:space="preserve">decisiones en el momento de una emergencia. </w:t>
      </w:r>
      <w:r w:rsidRPr="00F338B4">
        <w:rPr>
          <w:rFonts w:ascii="Arial" w:hAnsi="Arial" w:cs="Arial"/>
          <w:color w:val="000000"/>
          <w:sz w:val="24"/>
          <w:szCs w:val="24"/>
        </w:rPr>
        <w:t>Se encarga del análisis de</w:t>
      </w:r>
      <w:r w:rsidR="00A52724" w:rsidRPr="00F338B4">
        <w:rPr>
          <w:rFonts w:ascii="Arial" w:hAnsi="Arial" w:cs="Arial"/>
          <w:color w:val="000000"/>
          <w:sz w:val="24"/>
          <w:szCs w:val="24"/>
        </w:rPr>
        <w:t xml:space="preserve"> las amenazas, vulnerabilidad y </w:t>
      </w:r>
      <w:r w:rsidRPr="00F338B4">
        <w:rPr>
          <w:rFonts w:ascii="Arial" w:hAnsi="Arial" w:cs="Arial"/>
          <w:color w:val="000000"/>
          <w:sz w:val="24"/>
          <w:szCs w:val="24"/>
        </w:rPr>
        <w:t>diseño de las estrategias del plan.</w:t>
      </w:r>
    </w:p>
    <w:p w:rsidR="00A52724" w:rsidRPr="00F338B4" w:rsidRDefault="00A52724" w:rsidP="00EB0AA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FUNCIONES:</w:t>
      </w:r>
    </w:p>
    <w:p w:rsidR="000A0F99" w:rsidRPr="00F338B4" w:rsidRDefault="000A0F99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D2A" w:rsidRPr="00F338B4" w:rsidRDefault="00DC0D2A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F338B4">
        <w:rPr>
          <w:rFonts w:ascii="Arial" w:hAnsi="Arial" w:cs="Arial"/>
          <w:b/>
          <w:color w:val="000000"/>
          <w:sz w:val="24"/>
          <w:szCs w:val="24"/>
        </w:rPr>
        <w:t>ANTES DE LA EMERGENCIA</w:t>
      </w:r>
    </w:p>
    <w:p w:rsidR="00EB0AAF" w:rsidRPr="00F338B4" w:rsidRDefault="00EB0AAF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DC0D2A" w:rsidRPr="00F338B4" w:rsidRDefault="00DC0D2A" w:rsidP="00EB0AA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Planear y organizar las acciones y recursos para la eficaz atención de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una eventual emergencia.</w:t>
      </w:r>
    </w:p>
    <w:p w:rsidR="00EB0AAF" w:rsidRPr="00F338B4" w:rsidRDefault="00DC0D2A" w:rsidP="00EB0AA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 xml:space="preserve">Conocer el funcionamiento de la 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empresa, las instalaciones, las </w:t>
      </w:r>
      <w:r w:rsidRPr="00F338B4">
        <w:rPr>
          <w:rFonts w:ascii="Arial" w:hAnsi="Arial" w:cs="Arial"/>
          <w:color w:val="000000"/>
          <w:sz w:val="24"/>
          <w:szCs w:val="24"/>
        </w:rPr>
        <w:t>emergencias que se pueden pres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entar y los planes normativos y </w:t>
      </w:r>
      <w:r w:rsidRPr="00F338B4">
        <w:rPr>
          <w:rFonts w:ascii="Arial" w:hAnsi="Arial" w:cs="Arial"/>
          <w:color w:val="000000"/>
          <w:sz w:val="24"/>
          <w:szCs w:val="24"/>
        </w:rPr>
        <w:t>operativos de la misma.</w:t>
      </w:r>
      <w:r w:rsidR="00EB0AAF" w:rsidRPr="00F338B4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EB0AAF" w:rsidRPr="00F338B4" w:rsidRDefault="00DC0D2A" w:rsidP="00EB0AA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Identificar las zonas más vulnerables de la empresa.</w:t>
      </w:r>
    </w:p>
    <w:p w:rsidR="00EB0AAF" w:rsidRPr="00F338B4" w:rsidRDefault="00DC0D2A" w:rsidP="00EB0AA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lastRenderedPageBreak/>
        <w:t>Mantener actualizado el inventario de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 recursos humanos, materiales y </w:t>
      </w:r>
      <w:r w:rsidRPr="00F338B4">
        <w:rPr>
          <w:rFonts w:ascii="Arial" w:hAnsi="Arial" w:cs="Arial"/>
          <w:color w:val="000000"/>
          <w:sz w:val="24"/>
          <w:szCs w:val="24"/>
        </w:rPr>
        <w:t>físicos de la empresa.</w:t>
      </w:r>
      <w:r w:rsidR="00EB0AAF" w:rsidRPr="00F338B4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EB0AAF" w:rsidRPr="00F338B4" w:rsidRDefault="00DC0D2A" w:rsidP="00EB0AA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Diseñar y promover programas de c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apacitación para afrontar </w:t>
      </w:r>
      <w:r w:rsidRPr="00F338B4">
        <w:rPr>
          <w:rFonts w:ascii="Arial" w:hAnsi="Arial" w:cs="Arial"/>
          <w:color w:val="000000"/>
          <w:sz w:val="24"/>
          <w:szCs w:val="24"/>
        </w:rPr>
        <w:t>emergencias para todo el personal de la organización.</w:t>
      </w:r>
    </w:p>
    <w:p w:rsidR="00EB0AAF" w:rsidRPr="00F338B4" w:rsidRDefault="00DC0D2A" w:rsidP="00EB0AA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Establecer acciones operativas para el comité.</w:t>
      </w:r>
    </w:p>
    <w:p w:rsidR="00EB0AAF" w:rsidRPr="00F338B4" w:rsidRDefault="00DC0D2A" w:rsidP="00EB0AA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Realizar reuniones periódica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s para mantener permanentemente </w:t>
      </w:r>
      <w:r w:rsidRPr="00F338B4">
        <w:rPr>
          <w:rFonts w:ascii="Arial" w:hAnsi="Arial" w:cs="Arial"/>
          <w:color w:val="000000"/>
          <w:sz w:val="24"/>
          <w:szCs w:val="24"/>
        </w:rPr>
        <w:t>actualizado el plan de emergencias.</w:t>
      </w:r>
    </w:p>
    <w:p w:rsidR="00DC0D2A" w:rsidRPr="00F338B4" w:rsidRDefault="00DC0D2A" w:rsidP="00EB0AA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 xml:space="preserve">Evaluar los procesos de atención 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de las emergencias para </w:t>
      </w:r>
      <w:r w:rsidRPr="00F338B4">
        <w:rPr>
          <w:rFonts w:ascii="Arial" w:hAnsi="Arial" w:cs="Arial"/>
          <w:color w:val="000000"/>
          <w:sz w:val="24"/>
          <w:szCs w:val="24"/>
        </w:rPr>
        <w:t>retroalimentar las acciones de planificación.</w:t>
      </w:r>
    </w:p>
    <w:p w:rsidR="000A0F99" w:rsidRPr="00F338B4" w:rsidRDefault="000A0F99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F338B4">
        <w:rPr>
          <w:rFonts w:ascii="Arial" w:hAnsi="Arial" w:cs="Arial"/>
          <w:b/>
          <w:color w:val="000000"/>
          <w:sz w:val="24"/>
          <w:szCs w:val="24"/>
        </w:rPr>
        <w:t>DURANTE LA EMERGENCIA</w:t>
      </w:r>
    </w:p>
    <w:p w:rsidR="00EB0AAF" w:rsidRPr="00F338B4" w:rsidRDefault="00EB0AAF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Activar la cadena de llamada d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e los integrantes del comité de </w:t>
      </w:r>
      <w:r w:rsidRPr="00F338B4">
        <w:rPr>
          <w:rFonts w:ascii="Arial" w:hAnsi="Arial" w:cs="Arial"/>
          <w:color w:val="000000"/>
          <w:sz w:val="24"/>
          <w:szCs w:val="24"/>
        </w:rPr>
        <w:t>emergencias.</w:t>
      </w:r>
    </w:p>
    <w:p w:rsidR="00DC0D2A" w:rsidRPr="00F338B4" w:rsidRDefault="00DC0D2A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Evaluar las condiciones y magnitud de la emergencia.</w:t>
      </w:r>
    </w:p>
    <w:p w:rsidR="00DC0D2A" w:rsidRPr="00F338B4" w:rsidRDefault="00DC0D2A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 xml:space="preserve">Distribuir los diferentes recursos 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para la atención adecuada de la </w:t>
      </w:r>
      <w:r w:rsidRPr="00F338B4">
        <w:rPr>
          <w:rFonts w:ascii="Arial" w:hAnsi="Arial" w:cs="Arial"/>
          <w:color w:val="000000"/>
          <w:sz w:val="24"/>
          <w:szCs w:val="24"/>
        </w:rPr>
        <w:t>emergencia.</w:t>
      </w:r>
    </w:p>
    <w:p w:rsidR="00DC0D2A" w:rsidRPr="00F338B4" w:rsidRDefault="00DC0D2A" w:rsidP="00EB0A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Establecer contacto con la alta direcci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ón de la empresa, los grupos de </w:t>
      </w:r>
      <w:r w:rsidRPr="00F338B4">
        <w:rPr>
          <w:rFonts w:ascii="Arial" w:hAnsi="Arial" w:cs="Arial"/>
          <w:color w:val="000000"/>
          <w:sz w:val="24"/>
          <w:szCs w:val="24"/>
        </w:rPr>
        <w:t>apoyo y con la ayuda externa.</w:t>
      </w:r>
    </w:p>
    <w:p w:rsidR="000A0F99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Tomar decisiones en cuanto a e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vacuación total o parcial de la </w:t>
      </w:r>
      <w:r w:rsidRPr="00F338B4">
        <w:rPr>
          <w:rFonts w:ascii="Arial" w:hAnsi="Arial" w:cs="Arial"/>
          <w:color w:val="000000"/>
          <w:sz w:val="24"/>
          <w:szCs w:val="24"/>
        </w:rPr>
        <w:t>empresa o área de trabajo.</w:t>
      </w:r>
    </w:p>
    <w:p w:rsidR="000A0F99" w:rsidRPr="00F338B4" w:rsidRDefault="000A0F99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Coordinar las acciones operativas en la atención de emergencia.</w:t>
      </w: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Recoger y procesar toda la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 información relacionada con la </w:t>
      </w:r>
      <w:r w:rsidRPr="00F338B4">
        <w:rPr>
          <w:rFonts w:ascii="Arial" w:hAnsi="Arial" w:cs="Arial"/>
          <w:color w:val="000000"/>
          <w:sz w:val="24"/>
          <w:szCs w:val="24"/>
        </w:rPr>
        <w:t>emergencia.</w:t>
      </w: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Coordinar el traslado de los heri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dos a los centros de asistencia </w:t>
      </w:r>
      <w:r w:rsidRPr="00F338B4">
        <w:rPr>
          <w:rFonts w:ascii="Arial" w:hAnsi="Arial" w:cs="Arial"/>
          <w:color w:val="000000"/>
          <w:sz w:val="24"/>
          <w:szCs w:val="24"/>
        </w:rPr>
        <w:t>médica.</w:t>
      </w:r>
    </w:p>
    <w:p w:rsidR="000A0F99" w:rsidRPr="00F338B4" w:rsidRDefault="000A0F99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F338B4">
        <w:rPr>
          <w:rFonts w:ascii="Arial" w:hAnsi="Arial" w:cs="Arial"/>
          <w:b/>
          <w:color w:val="000000"/>
          <w:sz w:val="24"/>
          <w:szCs w:val="24"/>
        </w:rPr>
        <w:t>DESPUES DE LA EMERGENCIA</w:t>
      </w:r>
    </w:p>
    <w:p w:rsidR="000A0F99" w:rsidRPr="00F338B4" w:rsidRDefault="000A0F99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Evaluar el desarrollo de las diferentes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 actividades contempladas en el </w:t>
      </w:r>
      <w:r w:rsidRPr="00F338B4">
        <w:rPr>
          <w:rFonts w:ascii="Arial" w:hAnsi="Arial" w:cs="Arial"/>
          <w:color w:val="000000"/>
          <w:sz w:val="24"/>
          <w:szCs w:val="24"/>
        </w:rPr>
        <w:t>plan, después de cada emergencia o simulacro desarrollado.</w:t>
      </w: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 xml:space="preserve">Elaborar y presentar informes de dichas 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actividades a las directivas de </w:t>
      </w:r>
      <w:r w:rsidRPr="00F338B4">
        <w:rPr>
          <w:rFonts w:ascii="Arial" w:hAnsi="Arial" w:cs="Arial"/>
          <w:color w:val="000000"/>
          <w:sz w:val="24"/>
          <w:szCs w:val="24"/>
        </w:rPr>
        <w:t>la empresa.</w:t>
      </w: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Actualizar los diferentes inventarios de recursos.</w:t>
      </w: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Permanecer en estado de alerta hasta volver a la normalidad.</w:t>
      </w: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Establecer o determinar los correctivos pertinentes al plan.</w:t>
      </w:r>
    </w:p>
    <w:p w:rsidR="000A0F99" w:rsidRPr="00F338B4" w:rsidRDefault="000A0F99" w:rsidP="000A0F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DC0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PLAN DE EVACUACIÓN</w:t>
      </w:r>
    </w:p>
    <w:p w:rsidR="000A0F99" w:rsidRPr="00F338B4" w:rsidRDefault="000A0F99" w:rsidP="00DC0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D2A" w:rsidRPr="00F338B4" w:rsidRDefault="00DC0D2A" w:rsidP="00DC0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F338B4">
        <w:rPr>
          <w:rFonts w:ascii="Arial" w:hAnsi="Arial" w:cs="Arial"/>
          <w:b/>
          <w:color w:val="000000"/>
          <w:sz w:val="24"/>
          <w:szCs w:val="24"/>
        </w:rPr>
        <w:t>RESPONSABILIDADES</w:t>
      </w:r>
    </w:p>
    <w:p w:rsidR="000A0F99" w:rsidRPr="00F338B4" w:rsidRDefault="000A0F99" w:rsidP="00DC0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0A0F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 xml:space="preserve">La gerencia asignará los recursos 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humanos, físicos, financieros y </w:t>
      </w:r>
      <w:r w:rsidRPr="00F338B4">
        <w:rPr>
          <w:rFonts w:ascii="Arial" w:hAnsi="Arial" w:cs="Arial"/>
          <w:color w:val="000000"/>
          <w:sz w:val="24"/>
          <w:szCs w:val="24"/>
        </w:rPr>
        <w:t>materiales necesarios para afrontar la emergencia.</w:t>
      </w:r>
    </w:p>
    <w:p w:rsidR="00DC0D2A" w:rsidRPr="00F338B4" w:rsidRDefault="00DC0D2A" w:rsidP="000A0F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 xml:space="preserve">Los coordinadores de evacuación 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de cada área serán responsables 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de dirigir al personal a cargo a los 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puntos de encuentro previamente </w:t>
      </w:r>
      <w:r w:rsidRPr="00F338B4">
        <w:rPr>
          <w:rFonts w:ascii="Arial" w:hAnsi="Arial" w:cs="Arial"/>
          <w:color w:val="000000"/>
          <w:sz w:val="24"/>
          <w:szCs w:val="24"/>
        </w:rPr>
        <w:t>asignados.</w:t>
      </w:r>
    </w:p>
    <w:p w:rsidR="00DC0D2A" w:rsidRPr="00F338B4" w:rsidRDefault="00DC0D2A" w:rsidP="000A0F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Los trabajadores e integrantes d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e la empresa deben velar por la </w:t>
      </w:r>
      <w:r w:rsidRPr="00F338B4">
        <w:rPr>
          <w:rFonts w:ascii="Arial" w:hAnsi="Arial" w:cs="Arial"/>
          <w:color w:val="000000"/>
          <w:sz w:val="24"/>
          <w:szCs w:val="24"/>
        </w:rPr>
        <w:t>seguridad personal y la del grupo de trabajo.</w:t>
      </w:r>
    </w:p>
    <w:p w:rsidR="000A0F99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 xml:space="preserve">Cumplir órdenes impartidas por 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los coordinadores de área y las </w:t>
      </w:r>
      <w:r w:rsidRPr="00F338B4">
        <w:rPr>
          <w:rFonts w:ascii="Arial" w:hAnsi="Arial" w:cs="Arial"/>
          <w:color w:val="000000"/>
          <w:sz w:val="24"/>
          <w:szCs w:val="24"/>
        </w:rPr>
        <w:t>contempladas en el manual de autopr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otección y en el instructivo de </w:t>
      </w:r>
      <w:r w:rsidRPr="00F338B4">
        <w:rPr>
          <w:rFonts w:ascii="Arial" w:hAnsi="Arial" w:cs="Arial"/>
          <w:color w:val="000000"/>
          <w:sz w:val="24"/>
          <w:szCs w:val="24"/>
        </w:rPr>
        <w:t>evacu</w:t>
      </w:r>
      <w:r w:rsidR="00F338B4">
        <w:rPr>
          <w:rFonts w:ascii="Arial" w:hAnsi="Arial" w:cs="Arial"/>
          <w:color w:val="000000"/>
          <w:sz w:val="24"/>
          <w:szCs w:val="24"/>
        </w:rPr>
        <w:t>ación frente a una emergencia.</w:t>
      </w:r>
    </w:p>
    <w:p w:rsidR="00F338B4" w:rsidRPr="00F338B4" w:rsidRDefault="00F338B4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0A0F99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RUTAS DE EVACUACION</w:t>
      </w:r>
    </w:p>
    <w:p w:rsidR="000A0F99" w:rsidRPr="00F338B4" w:rsidRDefault="000A0F99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A0F99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 xml:space="preserve">Las rutas están señalizadas y ubicadas en un 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plano anexo. Cada sede </w:t>
      </w:r>
      <w:r w:rsidRPr="00F338B4">
        <w:rPr>
          <w:rFonts w:ascii="Arial" w:hAnsi="Arial" w:cs="Arial"/>
          <w:color w:val="000000"/>
          <w:sz w:val="24"/>
          <w:szCs w:val="24"/>
        </w:rPr>
        <w:t>cuenta con sus rutas de acuerdo a lo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s recursos, puertas y ubicación </w:t>
      </w:r>
      <w:r w:rsidRPr="00F338B4">
        <w:rPr>
          <w:rFonts w:ascii="Arial" w:hAnsi="Arial" w:cs="Arial"/>
          <w:color w:val="000000"/>
          <w:sz w:val="24"/>
          <w:szCs w:val="24"/>
        </w:rPr>
        <w:t>de la sede.</w:t>
      </w:r>
    </w:p>
    <w:p w:rsidR="000A0F99" w:rsidRPr="00F338B4" w:rsidRDefault="000A0F99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0A0F99" w:rsidRPr="00F338B4" w:rsidRDefault="00DC0D2A" w:rsidP="0051113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 xml:space="preserve">Brigada de emergencia: </w:t>
      </w:r>
    </w:p>
    <w:p w:rsidR="000A0F99" w:rsidRPr="00F338B4" w:rsidRDefault="000A0F99" w:rsidP="0051113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D2A" w:rsidRPr="00F338B4" w:rsidRDefault="000A0F99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G</w:t>
      </w:r>
      <w:r w:rsidR="00DC0D2A" w:rsidRPr="00F338B4">
        <w:rPr>
          <w:rFonts w:ascii="Arial" w:hAnsi="Arial" w:cs="Arial"/>
          <w:color w:val="000000"/>
          <w:sz w:val="24"/>
          <w:szCs w:val="24"/>
        </w:rPr>
        <w:t>rupo de trabajo conformado por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="00DC0D2A" w:rsidRPr="00F338B4">
        <w:rPr>
          <w:rFonts w:ascii="Arial" w:hAnsi="Arial" w:cs="Arial"/>
          <w:color w:val="000000"/>
          <w:sz w:val="24"/>
          <w:szCs w:val="24"/>
        </w:rPr>
        <w:t>empleados voluntarios, d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istribuidos estratégicamente de </w:t>
      </w:r>
      <w:r w:rsidR="00DC0D2A" w:rsidRPr="00F338B4">
        <w:rPr>
          <w:rFonts w:ascii="Arial" w:hAnsi="Arial" w:cs="Arial"/>
          <w:color w:val="000000"/>
          <w:sz w:val="24"/>
          <w:szCs w:val="24"/>
        </w:rPr>
        <w:t>los diferentes niveles y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 turnos de trabajo, son quienes </w:t>
      </w:r>
      <w:r w:rsidR="00DC0D2A" w:rsidRPr="00F338B4">
        <w:rPr>
          <w:rFonts w:ascii="Arial" w:hAnsi="Arial" w:cs="Arial"/>
          <w:color w:val="000000"/>
          <w:sz w:val="24"/>
          <w:szCs w:val="24"/>
        </w:rPr>
        <w:t>llevan a cabo las acc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iones operativas y su misión es </w:t>
      </w:r>
      <w:r w:rsidR="00DC0D2A" w:rsidRPr="00F338B4">
        <w:rPr>
          <w:rFonts w:ascii="Arial" w:hAnsi="Arial" w:cs="Arial"/>
          <w:color w:val="000000"/>
          <w:sz w:val="24"/>
          <w:szCs w:val="24"/>
        </w:rPr>
        <w:t>intervenir en cualquier emergencia qu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e se presente en su </w:t>
      </w:r>
      <w:r w:rsidR="00DC0D2A" w:rsidRPr="00F338B4">
        <w:rPr>
          <w:rFonts w:ascii="Arial" w:hAnsi="Arial" w:cs="Arial"/>
          <w:color w:val="000000"/>
          <w:sz w:val="24"/>
          <w:szCs w:val="24"/>
        </w:rPr>
        <w:t>área de trabajo.</w:t>
      </w: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A cargo de la brigada de em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ergencia está la administración  </w:t>
      </w:r>
      <w:r w:rsidRPr="00F338B4">
        <w:rPr>
          <w:rFonts w:ascii="Arial" w:hAnsi="Arial" w:cs="Arial"/>
          <w:color w:val="000000"/>
          <w:sz w:val="24"/>
          <w:szCs w:val="24"/>
        </w:rPr>
        <w:t>del botiquín.</w:t>
      </w:r>
    </w:p>
    <w:p w:rsidR="00511136" w:rsidRPr="00F338B4" w:rsidRDefault="00511136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0A0F99" w:rsidRPr="00F338B4" w:rsidRDefault="000A0F99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0A0F99" w:rsidRPr="00F338B4" w:rsidRDefault="00DC0D2A" w:rsidP="0051113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DIAGNÓSTICO DE LAS CONDICIONES DE TRABAJO Y SALUD:</w:t>
      </w:r>
    </w:p>
    <w:p w:rsidR="000A0F99" w:rsidRPr="00F338B4" w:rsidRDefault="000A0F99" w:rsidP="0051113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D2A" w:rsidRPr="00F338B4" w:rsidRDefault="00511136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Se realiza mediante los proceso</w:t>
      </w:r>
    </w:p>
    <w:p w:rsidR="000A0F99" w:rsidRPr="00F338B4" w:rsidRDefault="000A0F99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511136" w:rsidRPr="00F338B4" w:rsidRDefault="00511136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Información de entrada:</w:t>
      </w:r>
    </w:p>
    <w:p w:rsidR="00511136" w:rsidRPr="00F338B4" w:rsidRDefault="00511136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 xml:space="preserve">Análisis del ausentismo 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>médico (</w:t>
      </w:r>
      <w:r w:rsidRPr="00F338B4">
        <w:rPr>
          <w:rFonts w:ascii="Arial" w:hAnsi="Arial" w:cs="Arial"/>
          <w:color w:val="000000"/>
          <w:sz w:val="24"/>
          <w:szCs w:val="24"/>
        </w:rPr>
        <w:t>enfermedad común)</w:t>
      </w: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Identificación y valoración de lo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s riesgos (panorama de factores </w:t>
      </w:r>
      <w:r w:rsidR="00511136" w:rsidRPr="00F338B4">
        <w:rPr>
          <w:rFonts w:ascii="Arial" w:hAnsi="Arial" w:cs="Arial"/>
          <w:color w:val="000000"/>
          <w:sz w:val="24"/>
          <w:szCs w:val="24"/>
        </w:rPr>
        <w:t xml:space="preserve">de riesgo, </w:t>
      </w:r>
      <w:r w:rsidRPr="00F338B4">
        <w:rPr>
          <w:rFonts w:ascii="Arial" w:hAnsi="Arial" w:cs="Arial"/>
          <w:color w:val="000000"/>
          <w:sz w:val="24"/>
          <w:szCs w:val="24"/>
        </w:rPr>
        <w:t>inspecciones periódicas y mediciones ambientales)</w:t>
      </w: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Vigilancia de accidentalidad y enfermedad profesional.</w:t>
      </w:r>
    </w:p>
    <w:p w:rsidR="000A0F99" w:rsidRPr="00F338B4" w:rsidRDefault="000A0F99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Planificación de actividades y programas</w:t>
      </w:r>
    </w:p>
    <w:p w:rsidR="00511136" w:rsidRPr="00F338B4" w:rsidRDefault="00511136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Evaluaciones de necesidades de las áreas de trabajo.</w:t>
      </w:r>
    </w:p>
    <w:p w:rsidR="000A0F99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Sistemas de prevención y co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ntrol y programas de vigilancia 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epidemiológica para los </w:t>
      </w:r>
      <w:r w:rsidR="00511136" w:rsidRPr="00F338B4">
        <w:rPr>
          <w:rFonts w:ascii="Arial" w:hAnsi="Arial" w:cs="Arial"/>
          <w:color w:val="000000"/>
          <w:sz w:val="24"/>
          <w:szCs w:val="24"/>
        </w:rPr>
        <w:t>riesgos prioritarios existentes.</w:t>
      </w:r>
    </w:p>
    <w:p w:rsidR="00511136" w:rsidRPr="00F338B4" w:rsidRDefault="00511136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Ejecución de programas y asesorías</w:t>
      </w:r>
    </w:p>
    <w:p w:rsidR="00511136" w:rsidRPr="00F338B4" w:rsidRDefault="00511136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Ejecución de sistemas de prevención y contr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ol y programas de </w:t>
      </w:r>
      <w:r w:rsidRPr="00F338B4">
        <w:rPr>
          <w:rFonts w:ascii="Arial" w:hAnsi="Arial" w:cs="Arial"/>
          <w:color w:val="000000"/>
          <w:sz w:val="24"/>
          <w:szCs w:val="24"/>
        </w:rPr>
        <w:t>vigilancia epidemiológica para los riesgos prioritarios existentes.</w:t>
      </w: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 xml:space="preserve">Asesoría en salud ocupacional 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(normas de seguridad e higiene, </w:t>
      </w:r>
      <w:r w:rsidRPr="00F338B4">
        <w:rPr>
          <w:rFonts w:ascii="Arial" w:hAnsi="Arial" w:cs="Arial"/>
          <w:color w:val="000000"/>
          <w:sz w:val="24"/>
          <w:szCs w:val="24"/>
        </w:rPr>
        <w:t>planes de emergencia, e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>xámenes de ingreso, reingreso y egreso, COPASST</w:t>
      </w:r>
      <w:r w:rsidRPr="00F338B4">
        <w:rPr>
          <w:rFonts w:ascii="Arial" w:hAnsi="Arial" w:cs="Arial"/>
          <w:color w:val="000000"/>
          <w:sz w:val="24"/>
          <w:szCs w:val="24"/>
        </w:rPr>
        <w:t>).</w:t>
      </w:r>
    </w:p>
    <w:p w:rsidR="00511136" w:rsidRPr="00F338B4" w:rsidRDefault="00511136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Verificación de cambios en condiciones de trabajo y salud</w:t>
      </w:r>
    </w:p>
    <w:p w:rsidR="00511136" w:rsidRPr="00F338B4" w:rsidRDefault="00511136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Evaluación del cumplimiento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 a las recomendaciones de salud </w:t>
      </w:r>
      <w:r w:rsidRPr="00F338B4">
        <w:rPr>
          <w:rFonts w:ascii="Arial" w:hAnsi="Arial" w:cs="Arial"/>
          <w:color w:val="000000"/>
          <w:sz w:val="24"/>
          <w:szCs w:val="24"/>
        </w:rPr>
        <w:t>ocupacional.</w:t>
      </w: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Actualización y análisis de s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istemas de información de salud </w:t>
      </w:r>
      <w:r w:rsidRPr="00F338B4">
        <w:rPr>
          <w:rFonts w:ascii="Arial" w:hAnsi="Arial" w:cs="Arial"/>
          <w:color w:val="000000"/>
          <w:sz w:val="24"/>
          <w:szCs w:val="24"/>
        </w:rPr>
        <w:t>ocupacional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>.</w:t>
      </w:r>
    </w:p>
    <w:p w:rsidR="000A0F99" w:rsidRPr="00F338B4" w:rsidRDefault="000A0F99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0A0F99" w:rsidRDefault="000A0F99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338B4" w:rsidRDefault="00F338B4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338B4" w:rsidRDefault="00F338B4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338B4" w:rsidRDefault="00F338B4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338B4" w:rsidRPr="00F338B4" w:rsidRDefault="00F338B4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Ajuste a la planificación</w:t>
      </w:r>
    </w:p>
    <w:p w:rsidR="007D25D1" w:rsidRPr="00F338B4" w:rsidRDefault="007D25D1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Redefinición anual de prioridades y reinicio del ciclo.</w:t>
      </w:r>
    </w:p>
    <w:p w:rsidR="000A0F99" w:rsidRPr="00F338B4" w:rsidRDefault="000A0F99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Diagnóstico de las condiciones de trabajo y salud</w:t>
      </w:r>
    </w:p>
    <w:p w:rsidR="000A0F99" w:rsidRPr="00F338B4" w:rsidRDefault="000A0F99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La evaluación de estas condiciones se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 realiza mediante la evaluación </w:t>
      </w:r>
      <w:r w:rsidRPr="00F338B4">
        <w:rPr>
          <w:rFonts w:ascii="Arial" w:hAnsi="Arial" w:cs="Arial"/>
          <w:color w:val="000000"/>
          <w:sz w:val="24"/>
          <w:szCs w:val="24"/>
        </w:rPr>
        <w:t>del ausentismo y accidentalidad y las s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ugerencias o solicitudes de los </w:t>
      </w:r>
      <w:r w:rsidRPr="00F338B4">
        <w:rPr>
          <w:rFonts w:ascii="Arial" w:hAnsi="Arial" w:cs="Arial"/>
          <w:color w:val="000000"/>
          <w:sz w:val="24"/>
          <w:szCs w:val="24"/>
        </w:rPr>
        <w:t>empleados y los médicos de las IPS y ARP a las cuales se encuentr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an </w:t>
      </w:r>
      <w:r w:rsidRPr="00F338B4">
        <w:rPr>
          <w:rFonts w:ascii="Arial" w:hAnsi="Arial" w:cs="Arial"/>
          <w:color w:val="000000"/>
          <w:sz w:val="24"/>
          <w:szCs w:val="24"/>
        </w:rPr>
        <w:t>adscritos, la realización de panora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ma de riesgos y de inspecciones </w:t>
      </w:r>
      <w:r w:rsidRPr="00F338B4">
        <w:rPr>
          <w:rFonts w:ascii="Arial" w:hAnsi="Arial" w:cs="Arial"/>
          <w:color w:val="000000"/>
          <w:sz w:val="24"/>
          <w:szCs w:val="24"/>
        </w:rPr>
        <w:t>programadas.</w:t>
      </w: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Las solicitudes de mejora a los ambie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ntes de trabajo o para informar 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situaciones de riesgo se realizan por 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medio de comunicados escritos o </w:t>
      </w:r>
      <w:r w:rsidRPr="00F338B4">
        <w:rPr>
          <w:rFonts w:ascii="Arial" w:hAnsi="Arial" w:cs="Arial"/>
          <w:color w:val="000000"/>
          <w:sz w:val="24"/>
          <w:szCs w:val="24"/>
        </w:rPr>
        <w:t>por correo electrónico.</w:t>
      </w: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 xml:space="preserve">La información sobre enfermedad 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común, enfermedad profesional y </w:t>
      </w:r>
      <w:r w:rsidRPr="00F338B4">
        <w:rPr>
          <w:rFonts w:ascii="Arial" w:hAnsi="Arial" w:cs="Arial"/>
          <w:color w:val="000000"/>
          <w:sz w:val="24"/>
          <w:szCs w:val="24"/>
        </w:rPr>
        <w:t>accidentes de trabajo se obtiene de los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 registros de ausentismo, hojas </w:t>
      </w:r>
      <w:r w:rsidRPr="00F338B4">
        <w:rPr>
          <w:rFonts w:ascii="Arial" w:hAnsi="Arial" w:cs="Arial"/>
          <w:color w:val="000000"/>
          <w:sz w:val="24"/>
          <w:szCs w:val="24"/>
        </w:rPr>
        <w:t>de vida, investigaciones de accidentes y la información enviada por la</w:t>
      </w: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EPS, IPS o ARP a las que se encuentra adscrito el trabajador.</w:t>
      </w:r>
    </w:p>
    <w:p w:rsidR="00511136" w:rsidRPr="00F338B4" w:rsidRDefault="00511136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0A0F99" w:rsidRPr="00F338B4" w:rsidRDefault="000A0F99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51113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PLAN DE ANÁLISIS Y PRIORIZACIÓN</w:t>
      </w:r>
    </w:p>
    <w:p w:rsidR="000A0F99" w:rsidRPr="00F338B4" w:rsidRDefault="000A0F99" w:rsidP="0051113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Se realiza la priorización de los fac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tores de riesgo de acuerdo a la </w:t>
      </w:r>
      <w:r w:rsidRPr="00F338B4">
        <w:rPr>
          <w:rFonts w:ascii="Arial" w:hAnsi="Arial" w:cs="Arial"/>
          <w:color w:val="000000"/>
          <w:sz w:val="24"/>
          <w:szCs w:val="24"/>
        </w:rPr>
        <w:t>incidencia y la prevalencia semestral.</w:t>
      </w:r>
    </w:p>
    <w:p w:rsidR="000A0F99" w:rsidRPr="00F338B4" w:rsidRDefault="000A0F99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51113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PLANEACIÓN</w:t>
      </w:r>
    </w:p>
    <w:p w:rsidR="000A0F99" w:rsidRPr="00F338B4" w:rsidRDefault="000A0F99" w:rsidP="0051113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 xml:space="preserve">Se inicia con la evaluación de las 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necesidades en materia de salud </w:t>
      </w:r>
      <w:r w:rsidRPr="00F338B4">
        <w:rPr>
          <w:rFonts w:ascii="Arial" w:hAnsi="Arial" w:cs="Arial"/>
          <w:color w:val="000000"/>
          <w:sz w:val="24"/>
          <w:szCs w:val="24"/>
        </w:rPr>
        <w:t>ocupacional con las diferentes áreas mediante el análisis con el</w:t>
      </w: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COPASO y se llevan a concertación las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 que requieran participación de </w:t>
      </w:r>
      <w:r w:rsidRPr="00F338B4">
        <w:rPr>
          <w:rFonts w:ascii="Arial" w:hAnsi="Arial" w:cs="Arial"/>
          <w:color w:val="000000"/>
          <w:sz w:val="24"/>
          <w:szCs w:val="24"/>
        </w:rPr>
        <w:t>la ARP para su apoyo, luego se d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efine plan de acción anual y un </w:t>
      </w:r>
      <w:r w:rsidRPr="00F338B4">
        <w:rPr>
          <w:rFonts w:ascii="Arial" w:hAnsi="Arial" w:cs="Arial"/>
          <w:color w:val="000000"/>
          <w:sz w:val="24"/>
          <w:szCs w:val="24"/>
        </w:rPr>
        <w:t>cronograma de actividades.</w:t>
      </w:r>
    </w:p>
    <w:p w:rsidR="000A0F99" w:rsidRPr="00F338B4" w:rsidRDefault="000A0F99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51113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INTERVENCIÓN SOBRE LAS CONDICIONES DE TRABAJO</w:t>
      </w:r>
    </w:p>
    <w:p w:rsidR="000A0F99" w:rsidRPr="00F338B4" w:rsidRDefault="000A0F99" w:rsidP="0051113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Las áreas que conforman la em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presa, ejecutan con cargo a sus 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presupuestos directamente las 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recomendaciones emitidas por el </w:t>
      </w:r>
      <w:r w:rsidRPr="00F338B4">
        <w:rPr>
          <w:rFonts w:ascii="Arial" w:hAnsi="Arial" w:cs="Arial"/>
          <w:color w:val="000000"/>
          <w:sz w:val="24"/>
          <w:szCs w:val="24"/>
        </w:rPr>
        <w:t>programa de salud ocupacional.</w:t>
      </w:r>
    </w:p>
    <w:p w:rsidR="000A0F99" w:rsidRPr="00F338B4" w:rsidRDefault="000A0F99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0A0F99" w:rsidRPr="00F338B4" w:rsidRDefault="000A0F99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51113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Controles de Higiene y seguridad:</w:t>
      </w:r>
    </w:p>
    <w:p w:rsidR="000A0F99" w:rsidRPr="00F338B4" w:rsidRDefault="000A0F99" w:rsidP="00511136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De acuerdo con las recomendacio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>nes emitidas determinadas en el diagnóstico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 de las condiciones de trabaj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o y de salud, se establecen los 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controles que el área, </w:t>
      </w:r>
      <w:proofErr w:type="spellStart"/>
      <w:r w:rsidRPr="00F338B4">
        <w:rPr>
          <w:rFonts w:ascii="Arial" w:hAnsi="Arial" w:cs="Arial"/>
          <w:color w:val="000000"/>
          <w:sz w:val="24"/>
          <w:szCs w:val="24"/>
        </w:rPr>
        <w:t>esta</w:t>
      </w:r>
      <w:proofErr w:type="spellEnd"/>
      <w:r w:rsidRPr="00F338B4">
        <w:rPr>
          <w:rFonts w:ascii="Arial" w:hAnsi="Arial" w:cs="Arial"/>
          <w:color w:val="000000"/>
          <w:sz w:val="24"/>
          <w:szCs w:val="24"/>
        </w:rPr>
        <w:t xml:space="preserve"> en condici</w:t>
      </w:r>
      <w:r w:rsidR="000A0F99" w:rsidRPr="00F338B4">
        <w:rPr>
          <w:rFonts w:ascii="Arial" w:hAnsi="Arial" w:cs="Arial"/>
          <w:color w:val="000000"/>
          <w:sz w:val="24"/>
          <w:szCs w:val="24"/>
        </w:rPr>
        <w:t xml:space="preserve">ones de efectuar en la fuente y </w:t>
      </w:r>
      <w:r w:rsidRPr="00F338B4">
        <w:rPr>
          <w:rFonts w:ascii="Arial" w:hAnsi="Arial" w:cs="Arial"/>
          <w:color w:val="000000"/>
          <w:sz w:val="24"/>
          <w:szCs w:val="24"/>
        </w:rPr>
        <w:t>en el medio para minimizar la agresividad de los factores de riesgo.</w:t>
      </w:r>
    </w:p>
    <w:p w:rsidR="000A0F99" w:rsidRDefault="000A0F99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338B4" w:rsidRDefault="00F338B4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338B4" w:rsidRDefault="00F338B4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338B4" w:rsidRPr="00F338B4" w:rsidRDefault="00F338B4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51113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Elementos de protección personal:</w:t>
      </w:r>
    </w:p>
    <w:p w:rsidR="000A0F99" w:rsidRPr="00F338B4" w:rsidRDefault="000A0F99" w:rsidP="00511136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Se incluyen en cada una de las áreas con la asesoría del programa de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salud ocupacional y 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>está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 determinado en el manual de bioseguridad y</w:t>
      </w:r>
      <w:r w:rsidR="00511136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en el manual de manejo de desechos.</w:t>
      </w:r>
    </w:p>
    <w:p w:rsidR="00511136" w:rsidRPr="00F338B4" w:rsidRDefault="00511136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0A0F99" w:rsidRPr="00F338B4" w:rsidRDefault="000A0F99" w:rsidP="00DC0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7D25D1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Estándares de trabajo seguro:</w:t>
      </w:r>
    </w:p>
    <w:p w:rsidR="007D25D1" w:rsidRPr="00F338B4" w:rsidRDefault="007D25D1" w:rsidP="007D25D1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Se establecen normas de higiene y seguridad en el manual de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bioseguridad y en el manual de manejo de desechos.</w:t>
      </w:r>
    </w:p>
    <w:p w:rsidR="007D25D1" w:rsidRPr="00F338B4" w:rsidRDefault="007D25D1" w:rsidP="00DC0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51113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Investigación de accidentes y enfermedades profesionales:</w:t>
      </w:r>
    </w:p>
    <w:p w:rsidR="007D25D1" w:rsidRPr="00F338B4" w:rsidRDefault="007D25D1" w:rsidP="00511136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Se realiza por los responsables de salud ocupacional y el COPASO a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través del formato para la investigación con la técnica espina de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pescado, el alcance de la investigación también se extiende a los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incidentes.</w:t>
      </w:r>
    </w:p>
    <w:p w:rsidR="007D25D1" w:rsidRPr="00F338B4" w:rsidRDefault="007D25D1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51113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Inspecciones:</w:t>
      </w:r>
    </w:p>
    <w:p w:rsidR="007D25D1" w:rsidRPr="00F338B4" w:rsidRDefault="007D25D1" w:rsidP="00511136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Se realizan de forma periódica siguiendo un cronograma y en apoyo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del COPASO.</w:t>
      </w:r>
    </w:p>
    <w:p w:rsidR="007D25D1" w:rsidRPr="00F338B4" w:rsidRDefault="007D25D1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51113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Demarcación y señalización de emergencia:</w:t>
      </w:r>
    </w:p>
    <w:p w:rsidR="007D25D1" w:rsidRPr="00F338B4" w:rsidRDefault="007D25D1" w:rsidP="00511136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Las necesidades son detectadas por el programa de salud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ocupacional, quien gestiona la requisición y verificación de la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implementación y el área de compras y de logística y operaciones se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encarga del suministro y ejecución de la necesidad detectada. Estas</w:t>
      </w: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F338B4">
        <w:rPr>
          <w:rFonts w:ascii="Arial" w:hAnsi="Arial" w:cs="Arial"/>
          <w:color w:val="000000"/>
          <w:sz w:val="24"/>
          <w:szCs w:val="24"/>
        </w:rPr>
        <w:t>dos</w:t>
      </w:r>
      <w:proofErr w:type="gramEnd"/>
      <w:r w:rsidRPr="00F338B4">
        <w:rPr>
          <w:rFonts w:ascii="Arial" w:hAnsi="Arial" w:cs="Arial"/>
          <w:color w:val="000000"/>
          <w:sz w:val="24"/>
          <w:szCs w:val="24"/>
        </w:rPr>
        <w:t xml:space="preserve"> últimas áreas son las directas responsables de la demarcación y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señalización de las áreas comunes, dando cumplimiento a la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normatividad vigente.</w:t>
      </w:r>
    </w:p>
    <w:p w:rsidR="007D25D1" w:rsidRPr="00F338B4" w:rsidRDefault="007D25D1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51113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Mantenimiento preventivo y correctivo:</w:t>
      </w:r>
    </w:p>
    <w:p w:rsidR="007D25D1" w:rsidRPr="00F338B4" w:rsidRDefault="007D25D1" w:rsidP="00511136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Es realizado por el área de logística y operaciones de conformidad con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lo establecido dentro de sus procesos y procedimientos.</w:t>
      </w:r>
    </w:p>
    <w:p w:rsidR="007D25D1" w:rsidRPr="00F338B4" w:rsidRDefault="007D25D1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51113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Saneamiento básico industrial:</w:t>
      </w:r>
    </w:p>
    <w:p w:rsidR="007D25D1" w:rsidRPr="00F338B4" w:rsidRDefault="007D25D1" w:rsidP="0051113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El suministro de agua potable, la instalación y dotación de baños y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servicios sanitarios, el control de plagas y roedores, manejo adecuado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de basuras y disposición de los desechos son realizados por el área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de logística y operaciones.</w:t>
      </w:r>
    </w:p>
    <w:p w:rsidR="007D25D1" w:rsidRPr="00F338B4" w:rsidRDefault="007D25D1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51113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Hojas de seguridad para productos químicos:</w:t>
      </w:r>
    </w:p>
    <w:p w:rsidR="007D25D1" w:rsidRPr="00F338B4" w:rsidRDefault="007D25D1" w:rsidP="00511136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lastRenderedPageBreak/>
        <w:t>Las fichas técnicas de los productos son solicitadas por las áreas a los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proveedores y cada área es responsable de conservar e implementar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su registro en su archivo respectivo para la consulta.</w:t>
      </w:r>
    </w:p>
    <w:p w:rsidR="007D25D1" w:rsidRPr="00F338B4" w:rsidRDefault="007D25D1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51113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INTERVENCIÓN SOBRE LAS CONDICIONES DE SALUD</w:t>
      </w:r>
    </w:p>
    <w:p w:rsidR="007D25D1" w:rsidRPr="00F338B4" w:rsidRDefault="007D25D1" w:rsidP="0051113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Se tienen programas de vigilancia epidemiológica para los factores de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riesgo prioritarios.</w:t>
      </w:r>
    </w:p>
    <w:p w:rsidR="007D25D1" w:rsidRPr="00F338B4" w:rsidRDefault="007D25D1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51113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Intervención sobre el estado individual de salud</w:t>
      </w:r>
      <w:r w:rsidRPr="00F338B4">
        <w:rPr>
          <w:rFonts w:ascii="Arial" w:hAnsi="Arial" w:cs="Arial"/>
          <w:color w:val="000000"/>
          <w:sz w:val="24"/>
          <w:szCs w:val="24"/>
        </w:rPr>
        <w:t>:</w:t>
      </w:r>
    </w:p>
    <w:p w:rsidR="007D25D1" w:rsidRPr="00F338B4" w:rsidRDefault="007D25D1" w:rsidP="00511136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La empresa realiza los exámenes de ingreso y de retiro, teniendo en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cuenta los siguientes aspectos:</w:t>
      </w:r>
    </w:p>
    <w:p w:rsidR="007D25D1" w:rsidRPr="00F338B4" w:rsidRDefault="007D25D1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51113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Exámenes de ingreso: requisito indispensable para el ingreso a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Aficenter</w:t>
      </w:r>
      <w:r w:rsidRPr="00F338B4">
        <w:rPr>
          <w:rFonts w:ascii="Arial" w:hAnsi="Arial" w:cs="Arial"/>
          <w:color w:val="000000"/>
          <w:sz w:val="24"/>
          <w:szCs w:val="24"/>
        </w:rPr>
        <w:t>; son realizados por un médico especialista en salud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ocupacional, presentados por el aspirante a Recursos Humanos,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quienes lo consultan con las responsables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de Seguridad y Salud en el Trabajo</w:t>
      </w:r>
      <w:r w:rsidRPr="00F338B4">
        <w:rPr>
          <w:rFonts w:ascii="Arial" w:hAnsi="Arial" w:cs="Arial"/>
          <w:color w:val="000000"/>
          <w:sz w:val="24"/>
          <w:szCs w:val="24"/>
        </w:rPr>
        <w:t xml:space="preserve">, que lo valoran y dan el visto bueno. </w:t>
      </w:r>
      <w:r w:rsidR="00511136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El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resultado del examen es consolidado en el sistema en el archivo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de INGRESOS-EGRESOS (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>sst</w:t>
      </w:r>
      <w:r w:rsidRPr="00F338B4">
        <w:rPr>
          <w:rFonts w:ascii="Arial" w:hAnsi="Arial" w:cs="Arial"/>
          <w:color w:val="000000"/>
          <w:sz w:val="24"/>
          <w:szCs w:val="24"/>
        </w:rPr>
        <w:t>), con las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recomendaciones realizadas por el médico laboral, para el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monitoreo de casos especiales que pueda presentar un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aspirante.</w:t>
      </w:r>
    </w:p>
    <w:p w:rsidR="007D25D1" w:rsidRPr="00F338B4" w:rsidRDefault="007D25D1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51113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Exámenes de retiro: no es obligatorio, Recursos Humanos le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informa al empleado de la opción de realizárselo y queda a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discreción del empleado si lo realiza o no; son realizados por un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médico especialista en salud ocupacional, presentados por el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empleado que se retira o enviado por la entidad contratada por la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empresa a Recursos Humanos. Se realiza la salvedad de que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este es obligatorio en los casos en los cuales el empleado ha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presentado episodios repetidos de accidentes o ha desarrollado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enfermedades profesionales durante su contrato con la empresa.</w:t>
      </w:r>
    </w:p>
    <w:p w:rsidR="007D25D1" w:rsidRPr="00F338B4" w:rsidRDefault="007D25D1" w:rsidP="00DC0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D2A" w:rsidRPr="00F338B4" w:rsidRDefault="00DC0D2A" w:rsidP="0051113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Intervención para el fomento de estilos de vida y trabajo</w:t>
      </w:r>
      <w:r w:rsidR="007D25D1" w:rsidRPr="00F338B4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saludable:</w:t>
      </w:r>
    </w:p>
    <w:p w:rsidR="007D25D1" w:rsidRPr="00F338B4" w:rsidRDefault="007D25D1" w:rsidP="00511136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D2A" w:rsidRPr="00F338B4" w:rsidRDefault="00DC0D2A" w:rsidP="0051113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La empresa implementa actividades de bienestar como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recreación, formación e integración para todas sus áreas.</w:t>
      </w:r>
    </w:p>
    <w:p w:rsidR="00DC0D2A" w:rsidRPr="00F338B4" w:rsidRDefault="00DC0D2A" w:rsidP="0051113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Recursos humanos ofrece actividades formativas en el ser y el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hacer.</w:t>
      </w:r>
    </w:p>
    <w:p w:rsidR="00DC0D2A" w:rsidRPr="00F338B4" w:rsidRDefault="00DC0D2A" w:rsidP="0051113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Cada área realiza entrena su personal a cargo y al personal que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ingresa.</w:t>
      </w:r>
    </w:p>
    <w:p w:rsidR="00DC0D2A" w:rsidRPr="00F338B4" w:rsidRDefault="00DC0D2A" w:rsidP="0051113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Salud ocupacional ofrece formación en temas relacionados con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los factores de riesgo prioritarios y la promoción de estilos de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vida s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>aludables en conjunto con la ARL</w:t>
      </w:r>
      <w:r w:rsidRPr="00F338B4">
        <w:rPr>
          <w:rFonts w:ascii="Arial" w:hAnsi="Arial" w:cs="Arial"/>
          <w:color w:val="000000"/>
          <w:sz w:val="24"/>
          <w:szCs w:val="24"/>
        </w:rPr>
        <w:t>.</w:t>
      </w:r>
    </w:p>
    <w:p w:rsidR="00DC0D2A" w:rsidRPr="00F338B4" w:rsidRDefault="00DC0D2A" w:rsidP="0051113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Plan de inducción: se dicta un módulo de salud ocupacional el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cual se ajusta a los empleados que ingresan según el cargo.</w:t>
      </w:r>
    </w:p>
    <w:p w:rsidR="00DC0D2A" w:rsidRPr="00F338B4" w:rsidRDefault="00DC0D2A" w:rsidP="0051113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Plan de formación: se elabora teniendo en cuenta las prioridades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contempladas en el diagnóstico integral de las condiciones de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trabajo y las necesidades expresadas por las áreas.</w:t>
      </w:r>
    </w:p>
    <w:p w:rsidR="007D25D1" w:rsidRPr="00F338B4" w:rsidRDefault="007D25D1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8. PROTOCOLOS PARA LOS SISTEMAS DE VIGILANCIA</w:t>
      </w:r>
      <w:r w:rsidR="00511136" w:rsidRPr="00F338B4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EPIDEMILÓGICA.</w:t>
      </w:r>
    </w:p>
    <w:p w:rsidR="007D25D1" w:rsidRPr="00F338B4" w:rsidRDefault="007D25D1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7D25D1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Los protocolos especifican lo que se propone estudiar respecto a un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factor de riesgo específico y como se planifican las actividades para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detectar oportunamente los casos sospechosos de enfermedad y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modificar las condiciones de trabajo adversas.</w:t>
      </w:r>
      <w:r w:rsidR="00511136" w:rsidRPr="00F338B4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11136" w:rsidRPr="00F338B4" w:rsidRDefault="00511136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DC0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Los protocolos para el sistema de vigilancia epidemiológica se</w:t>
      </w:r>
      <w:r w:rsidR="007F7854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encuentran documentados en el programa de prevención de riesgos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ocupacionales.</w:t>
      </w:r>
    </w:p>
    <w:p w:rsidR="007D25D1" w:rsidRPr="00F338B4" w:rsidRDefault="007D25D1" w:rsidP="00DC0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D25D1" w:rsidRPr="00F338B4" w:rsidRDefault="007D25D1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51113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EVALUACIÓN Y CONTROL DE RESULTADOS</w:t>
      </w:r>
    </w:p>
    <w:p w:rsidR="007D25D1" w:rsidRPr="00F338B4" w:rsidRDefault="007D25D1" w:rsidP="0051113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Se realiza mediante el seguimiento a recomendaciones e inspecciones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periódicas a cargo de COPASO y responsables de Salud Ocupacional.</w:t>
      </w:r>
    </w:p>
    <w:p w:rsidR="00511136" w:rsidRPr="00F338B4" w:rsidRDefault="00511136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D25D1" w:rsidRPr="00F338B4" w:rsidRDefault="007D25D1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51113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338B4">
        <w:rPr>
          <w:rFonts w:ascii="Arial" w:hAnsi="Arial" w:cs="Arial"/>
          <w:b/>
          <w:bCs/>
          <w:color w:val="000000"/>
          <w:sz w:val="24"/>
          <w:szCs w:val="24"/>
        </w:rPr>
        <w:t>CRONOGRAMA DE ACTIVIDADES</w:t>
      </w:r>
    </w:p>
    <w:p w:rsidR="007D25D1" w:rsidRPr="00F338B4" w:rsidRDefault="007D25D1" w:rsidP="0051113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C0D2A" w:rsidRPr="00F338B4" w:rsidRDefault="00DC0D2A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38B4">
        <w:rPr>
          <w:rFonts w:ascii="Arial" w:hAnsi="Arial" w:cs="Arial"/>
          <w:color w:val="000000"/>
          <w:sz w:val="24"/>
          <w:szCs w:val="24"/>
        </w:rPr>
        <w:t>Se realiza anualmente y se presenta a la Dirección General y al</w:t>
      </w:r>
      <w:r w:rsidR="007D25D1" w:rsidRPr="00F338B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38B4">
        <w:rPr>
          <w:rFonts w:ascii="Arial" w:hAnsi="Arial" w:cs="Arial"/>
          <w:color w:val="000000"/>
          <w:sz w:val="24"/>
          <w:szCs w:val="24"/>
        </w:rPr>
        <w:t>COPASO y semestralmente se evalúa su ejecución.</w:t>
      </w:r>
    </w:p>
    <w:p w:rsidR="007D25D1" w:rsidRPr="00F338B4" w:rsidRDefault="007D25D1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D25D1" w:rsidRPr="00F338B4" w:rsidRDefault="007D25D1" w:rsidP="005111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D25D1" w:rsidRPr="00F338B4" w:rsidRDefault="007D25D1" w:rsidP="00DC0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C0D2A" w:rsidRPr="00F338B4" w:rsidRDefault="00DC0D2A" w:rsidP="00DC0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F338B4">
        <w:rPr>
          <w:rFonts w:ascii="Arial" w:hAnsi="Arial" w:cs="Arial"/>
          <w:b/>
          <w:color w:val="000000"/>
          <w:sz w:val="24"/>
          <w:szCs w:val="24"/>
        </w:rPr>
        <w:t>ELABORADO Y REVISADO POR:</w:t>
      </w:r>
    </w:p>
    <w:p w:rsidR="00511136" w:rsidRPr="00F338B4" w:rsidRDefault="00511136" w:rsidP="00DC0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DC0D2A" w:rsidRPr="00F338B4" w:rsidRDefault="007D25D1" w:rsidP="00DC0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F338B4">
        <w:rPr>
          <w:rFonts w:ascii="Arial" w:hAnsi="Arial" w:cs="Arial"/>
          <w:b/>
          <w:color w:val="000000"/>
          <w:sz w:val="24"/>
          <w:szCs w:val="24"/>
        </w:rPr>
        <w:t xml:space="preserve">LINA MARIA MORENO OBREGÓN </w:t>
      </w:r>
    </w:p>
    <w:p w:rsidR="00DC0D2A" w:rsidRPr="00F338B4" w:rsidRDefault="007D25D1" w:rsidP="00DC0D2A">
      <w:pPr>
        <w:rPr>
          <w:rFonts w:ascii="Arial" w:hAnsi="Arial" w:cs="Arial"/>
          <w:b/>
          <w:sz w:val="24"/>
          <w:szCs w:val="24"/>
        </w:rPr>
      </w:pPr>
      <w:r w:rsidRPr="00F338B4">
        <w:rPr>
          <w:rFonts w:ascii="Arial" w:hAnsi="Arial" w:cs="Arial"/>
          <w:b/>
          <w:color w:val="000000"/>
          <w:sz w:val="24"/>
          <w:szCs w:val="24"/>
        </w:rPr>
        <w:t xml:space="preserve">Asesora </w:t>
      </w:r>
      <w:r w:rsidR="00DC0D2A" w:rsidRPr="00F338B4">
        <w:rPr>
          <w:rFonts w:ascii="Arial" w:hAnsi="Arial" w:cs="Arial"/>
          <w:b/>
          <w:color w:val="000000"/>
          <w:sz w:val="24"/>
          <w:szCs w:val="24"/>
        </w:rPr>
        <w:t>Salud y seguridad Ocupacional</w:t>
      </w:r>
    </w:p>
    <w:sectPr w:rsidR="00DC0D2A" w:rsidRPr="00F338B4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AB0" w:rsidRDefault="00625AB0" w:rsidP="00F338B4">
      <w:pPr>
        <w:spacing w:after="0" w:line="240" w:lineRule="auto"/>
      </w:pPr>
      <w:r>
        <w:separator/>
      </w:r>
    </w:p>
  </w:endnote>
  <w:endnote w:type="continuationSeparator" w:id="0">
    <w:p w:rsidR="00625AB0" w:rsidRDefault="00625AB0" w:rsidP="00F3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8B4" w:rsidRDefault="00F338B4">
    <w:pPr>
      <w:pStyle w:val="Piedepgina"/>
    </w:pPr>
    <w:r>
      <w:t>AFICENTER</w:t>
    </w:r>
  </w:p>
  <w:p w:rsidR="00F338B4" w:rsidRDefault="00F338B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AB0" w:rsidRDefault="00625AB0" w:rsidP="00F338B4">
      <w:pPr>
        <w:spacing w:after="0" w:line="240" w:lineRule="auto"/>
      </w:pPr>
      <w:r>
        <w:separator/>
      </w:r>
    </w:p>
  </w:footnote>
  <w:footnote w:type="continuationSeparator" w:id="0">
    <w:p w:rsidR="00625AB0" w:rsidRDefault="00625AB0" w:rsidP="00F33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6656E"/>
    <w:multiLevelType w:val="hybridMultilevel"/>
    <w:tmpl w:val="3F064D20"/>
    <w:lvl w:ilvl="0" w:tplc="3BC206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B5A55"/>
    <w:multiLevelType w:val="multilevel"/>
    <w:tmpl w:val="C4F8E9B2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42DA69C7"/>
    <w:multiLevelType w:val="hybridMultilevel"/>
    <w:tmpl w:val="B73ACACE"/>
    <w:lvl w:ilvl="0" w:tplc="F38CF766">
      <w:start w:val="1"/>
      <w:numFmt w:val="decimal"/>
      <w:lvlText w:val="%1."/>
      <w:lvlJc w:val="left"/>
      <w:pPr>
        <w:ind w:left="720" w:hanging="360"/>
      </w:pPr>
      <w:rPr>
        <w:rFonts w:ascii="Helvetica-Bold" w:hAnsi="Helvetica-Bold" w:cs="Helvetica-Bold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5C43FC"/>
    <w:multiLevelType w:val="multilevel"/>
    <w:tmpl w:val="6B8EBB20"/>
    <w:lvl w:ilvl="0">
      <w:start w:val="1"/>
      <w:numFmt w:val="decimal"/>
      <w:lvlText w:val="%1."/>
      <w:lvlJc w:val="left"/>
      <w:pPr>
        <w:ind w:left="720" w:hanging="360"/>
      </w:pPr>
      <w:rPr>
        <w:rFonts w:ascii="Helvetica-Bold" w:hAnsi="Helvetica-Bold" w:cs="Helvetica-Bold"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D2A"/>
    <w:rsid w:val="000A0F99"/>
    <w:rsid w:val="0017347F"/>
    <w:rsid w:val="00511136"/>
    <w:rsid w:val="00625AB0"/>
    <w:rsid w:val="00793BAE"/>
    <w:rsid w:val="007D25D1"/>
    <w:rsid w:val="007F7854"/>
    <w:rsid w:val="00A52724"/>
    <w:rsid w:val="00AF4565"/>
    <w:rsid w:val="00D62AD8"/>
    <w:rsid w:val="00DC0D2A"/>
    <w:rsid w:val="00EB0AAF"/>
    <w:rsid w:val="00F3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D2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3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38B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33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8B4"/>
  </w:style>
  <w:style w:type="paragraph" w:styleId="Piedepgina">
    <w:name w:val="footer"/>
    <w:basedOn w:val="Normal"/>
    <w:link w:val="PiedepginaCar"/>
    <w:uiPriority w:val="99"/>
    <w:unhideWhenUsed/>
    <w:rsid w:val="00F33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8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D2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3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38B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33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8B4"/>
  </w:style>
  <w:style w:type="paragraph" w:styleId="Piedepgina">
    <w:name w:val="footer"/>
    <w:basedOn w:val="Normal"/>
    <w:link w:val="PiedepginaCar"/>
    <w:uiPriority w:val="99"/>
    <w:unhideWhenUsed/>
    <w:rsid w:val="00F33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3058</Words>
  <Characters>16820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 LM. Moreno</dc:creator>
  <cp:lastModifiedBy>Lina LM. Moreno</cp:lastModifiedBy>
  <cp:revision>4</cp:revision>
  <dcterms:created xsi:type="dcterms:W3CDTF">2020-10-28T18:13:00Z</dcterms:created>
  <dcterms:modified xsi:type="dcterms:W3CDTF">2020-10-29T17:21:00Z</dcterms:modified>
</cp:coreProperties>
</file>