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11016"/>
      </w:tblGrid>
      <w:tr w:rsidR="00FA74A0" w:rsidRPr="00D2491C" w14:paraId="28DE43D1" w14:textId="77777777" w:rsidTr="00FA74A0">
        <w:tc>
          <w:tcPr>
            <w:tcW w:w="11016" w:type="dxa"/>
          </w:tcPr>
          <w:p w14:paraId="28DE43D0" w14:textId="77777777" w:rsidR="00FA74A0" w:rsidRPr="00D2491C" w:rsidRDefault="00FA74A0" w:rsidP="00500C2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2491C">
              <w:rPr>
                <w:rFonts w:asciiTheme="minorHAnsi" w:hAnsiTheme="minorHAnsi" w:cs="font78"/>
                <w:sz w:val="18"/>
                <w:szCs w:val="18"/>
              </w:rPr>
              <w:t xml:space="preserve">Title 24, Part 6, Section 150.0(o) </w:t>
            </w:r>
            <w:r w:rsidRPr="00D2491C">
              <w:rPr>
                <w:rFonts w:asciiTheme="minorHAnsi" w:hAnsiTheme="minorHAnsi" w:cs="font78"/>
                <w:b/>
                <w:bCs/>
                <w:sz w:val="18"/>
                <w:szCs w:val="18"/>
              </w:rPr>
              <w:t xml:space="preserve">Ventilation for Indoor Air Quality. </w:t>
            </w:r>
            <w:r w:rsidRPr="00D2491C">
              <w:rPr>
                <w:rFonts w:asciiTheme="minorHAnsi" w:hAnsiTheme="minorHAnsi" w:cs="font78"/>
                <w:sz w:val="18"/>
                <w:szCs w:val="18"/>
              </w:rPr>
              <w:t xml:space="preserve">All dwelling units shall meet the requirements of ANSI/ASHRAE Standard 62.2 Ventilation and Acceptable Indoor Air Quality in Low-Rise Residential Buildings. </w:t>
            </w:r>
            <w:r w:rsidRPr="00D2491C">
              <w:rPr>
                <w:rStyle w:val="Emphasis"/>
                <w:rFonts w:asciiTheme="minorHAnsi" w:hAnsiTheme="minorHAnsi"/>
                <w:b/>
                <w:sz w:val="18"/>
                <w:szCs w:val="18"/>
              </w:rPr>
              <w:t>Equation and table numbering on this compliance document corresponds to the numbering for that information in the published ANSI/ASHRAE Standard 62.2-2010.</w:t>
            </w:r>
          </w:p>
        </w:tc>
      </w:tr>
    </w:tbl>
    <w:p w14:paraId="28DE43D2" w14:textId="77777777" w:rsidR="005E32AF" w:rsidRPr="00500C2C" w:rsidRDefault="005E32AF" w:rsidP="005C3EB4">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94"/>
        <w:gridCol w:w="5688"/>
      </w:tblGrid>
      <w:tr w:rsidR="0091073A" w:rsidRPr="00D2491C" w14:paraId="28DE43D4" w14:textId="77777777" w:rsidTr="004C1BAB">
        <w:tc>
          <w:tcPr>
            <w:tcW w:w="11016" w:type="dxa"/>
            <w:gridSpan w:val="3"/>
          </w:tcPr>
          <w:p w14:paraId="28DE43D3" w14:textId="77777777" w:rsidR="0091073A" w:rsidRPr="00F5715E" w:rsidRDefault="0091073A" w:rsidP="004C1BA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A. Dwelling Mechanical Ventilation - General Information</w:t>
            </w:r>
          </w:p>
        </w:tc>
      </w:tr>
      <w:tr w:rsidR="0091073A" w:rsidRPr="00D2491C" w14:paraId="28DE43D8" w14:textId="77777777" w:rsidTr="008615AA">
        <w:trPr>
          <w:trHeight w:val="158"/>
        </w:trPr>
        <w:tc>
          <w:tcPr>
            <w:tcW w:w="634" w:type="dxa"/>
            <w:vAlign w:val="center"/>
          </w:tcPr>
          <w:p w14:paraId="28DE43D5" w14:textId="77777777" w:rsidR="0091073A" w:rsidRPr="00F5715E" w:rsidRDefault="0091073A" w:rsidP="004C1BAB">
            <w:pPr>
              <w:jc w:val="center"/>
              <w:rPr>
                <w:rFonts w:asciiTheme="minorHAnsi" w:hAnsiTheme="minorHAnsi"/>
                <w:sz w:val="18"/>
                <w:szCs w:val="18"/>
              </w:rPr>
            </w:pPr>
            <w:r>
              <w:rPr>
                <w:rFonts w:asciiTheme="minorHAnsi" w:hAnsiTheme="minorHAnsi"/>
                <w:sz w:val="18"/>
                <w:szCs w:val="18"/>
              </w:rPr>
              <w:t>01</w:t>
            </w:r>
          </w:p>
        </w:tc>
        <w:tc>
          <w:tcPr>
            <w:tcW w:w="4694" w:type="dxa"/>
            <w:vAlign w:val="center"/>
          </w:tcPr>
          <w:p w14:paraId="28DE43D6" w14:textId="1EFE15D9" w:rsidR="0091073A" w:rsidRPr="00F5715E" w:rsidRDefault="0091073A" w:rsidP="006857B7">
            <w:pPr>
              <w:rPr>
                <w:rFonts w:asciiTheme="minorHAnsi" w:hAnsiTheme="minorHAnsi"/>
                <w:sz w:val="18"/>
                <w:szCs w:val="18"/>
              </w:rPr>
            </w:pPr>
            <w:r>
              <w:rPr>
                <w:rFonts w:asciiTheme="minorHAnsi" w:hAnsiTheme="minorHAnsi"/>
                <w:sz w:val="18"/>
                <w:szCs w:val="18"/>
              </w:rPr>
              <w:t xml:space="preserve">Dwelling </w:t>
            </w:r>
            <w:r w:rsidR="006857B7">
              <w:rPr>
                <w:rFonts w:asciiTheme="minorHAnsi" w:hAnsiTheme="minorHAnsi"/>
                <w:sz w:val="18"/>
                <w:szCs w:val="18"/>
              </w:rPr>
              <w:t>U</w:t>
            </w:r>
            <w:r>
              <w:rPr>
                <w:rFonts w:asciiTheme="minorHAnsi" w:hAnsiTheme="minorHAnsi"/>
                <w:sz w:val="18"/>
                <w:szCs w:val="18"/>
              </w:rPr>
              <w:t xml:space="preserve">nit </w:t>
            </w:r>
            <w:r w:rsidR="006857B7">
              <w:rPr>
                <w:rFonts w:asciiTheme="minorHAnsi" w:hAnsiTheme="minorHAnsi"/>
                <w:sz w:val="18"/>
                <w:szCs w:val="18"/>
              </w:rPr>
              <w:t>N</w:t>
            </w:r>
            <w:r>
              <w:rPr>
                <w:rFonts w:asciiTheme="minorHAnsi" w:hAnsiTheme="minorHAnsi"/>
                <w:sz w:val="18"/>
                <w:szCs w:val="18"/>
              </w:rPr>
              <w:t>ame</w:t>
            </w:r>
          </w:p>
        </w:tc>
        <w:tc>
          <w:tcPr>
            <w:tcW w:w="5688" w:type="dxa"/>
          </w:tcPr>
          <w:p w14:paraId="28DE43D7" w14:textId="77777777" w:rsidR="0091073A" w:rsidRPr="00F5715E" w:rsidRDefault="0091073A" w:rsidP="004C1BAB">
            <w:pPr>
              <w:rPr>
                <w:rFonts w:asciiTheme="minorHAnsi" w:hAnsiTheme="minorHAnsi"/>
                <w:sz w:val="18"/>
                <w:szCs w:val="18"/>
              </w:rPr>
            </w:pPr>
          </w:p>
        </w:tc>
      </w:tr>
      <w:tr w:rsidR="0091073A" w:rsidRPr="00D2491C" w14:paraId="28DE43DC" w14:textId="77777777" w:rsidTr="008615AA">
        <w:trPr>
          <w:trHeight w:val="158"/>
        </w:trPr>
        <w:tc>
          <w:tcPr>
            <w:tcW w:w="634" w:type="dxa"/>
            <w:vAlign w:val="center"/>
          </w:tcPr>
          <w:p w14:paraId="28DE43D9"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94" w:type="dxa"/>
            <w:vAlign w:val="center"/>
          </w:tcPr>
          <w:p w14:paraId="28DE43DA" w14:textId="1CEB1A0C" w:rsidR="0091073A" w:rsidRPr="00F5715E" w:rsidRDefault="0091073A" w:rsidP="004C1BAB">
            <w:pPr>
              <w:rPr>
                <w:rFonts w:asciiTheme="minorHAnsi" w:hAnsiTheme="minorHAnsi"/>
                <w:sz w:val="18"/>
                <w:szCs w:val="18"/>
              </w:rPr>
            </w:pPr>
            <w:r w:rsidRPr="00F5715E">
              <w:rPr>
                <w:rFonts w:asciiTheme="minorHAnsi" w:hAnsiTheme="minorHAnsi"/>
                <w:sz w:val="18"/>
                <w:szCs w:val="18"/>
              </w:rPr>
              <w:t>Building Type</w:t>
            </w:r>
          </w:p>
        </w:tc>
        <w:tc>
          <w:tcPr>
            <w:tcW w:w="5688" w:type="dxa"/>
          </w:tcPr>
          <w:p w14:paraId="28DE43DB" w14:textId="77777777" w:rsidR="0091073A" w:rsidRPr="00F5715E" w:rsidRDefault="0091073A" w:rsidP="004C1BAB">
            <w:pPr>
              <w:rPr>
                <w:rFonts w:asciiTheme="minorHAnsi" w:hAnsiTheme="minorHAnsi"/>
                <w:sz w:val="18"/>
                <w:szCs w:val="18"/>
              </w:rPr>
            </w:pPr>
          </w:p>
        </w:tc>
      </w:tr>
      <w:tr w:rsidR="0091073A" w:rsidRPr="00D2491C" w14:paraId="28DE43E0" w14:textId="77777777" w:rsidTr="008615AA">
        <w:trPr>
          <w:trHeight w:val="158"/>
        </w:trPr>
        <w:tc>
          <w:tcPr>
            <w:tcW w:w="634" w:type="dxa"/>
            <w:vAlign w:val="center"/>
          </w:tcPr>
          <w:p w14:paraId="28DE43DD"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94" w:type="dxa"/>
            <w:vAlign w:val="center"/>
          </w:tcPr>
          <w:p w14:paraId="28DE43DE" w14:textId="02530F70" w:rsidR="0091073A" w:rsidRPr="00F5715E" w:rsidRDefault="0091073A" w:rsidP="006857B7">
            <w:pPr>
              <w:rPr>
                <w:rFonts w:asciiTheme="minorHAnsi" w:hAnsiTheme="minorHAnsi"/>
                <w:sz w:val="18"/>
                <w:szCs w:val="18"/>
              </w:rPr>
            </w:pPr>
            <w:r w:rsidRPr="00F5715E">
              <w:rPr>
                <w:rFonts w:asciiTheme="minorHAnsi" w:hAnsiTheme="minorHAnsi"/>
                <w:sz w:val="18"/>
                <w:szCs w:val="18"/>
              </w:rPr>
              <w:t xml:space="preserve">Project </w:t>
            </w:r>
            <w:r w:rsidR="006857B7">
              <w:rPr>
                <w:rFonts w:asciiTheme="minorHAnsi" w:hAnsiTheme="minorHAnsi"/>
                <w:sz w:val="18"/>
                <w:szCs w:val="18"/>
              </w:rPr>
              <w:t>S</w:t>
            </w:r>
            <w:r w:rsidRPr="00F5715E">
              <w:rPr>
                <w:rFonts w:asciiTheme="minorHAnsi" w:hAnsiTheme="minorHAnsi"/>
                <w:sz w:val="18"/>
                <w:szCs w:val="18"/>
              </w:rPr>
              <w:t>cope</w:t>
            </w:r>
          </w:p>
        </w:tc>
        <w:tc>
          <w:tcPr>
            <w:tcW w:w="5688" w:type="dxa"/>
          </w:tcPr>
          <w:p w14:paraId="28DE43DF" w14:textId="77777777" w:rsidR="0091073A" w:rsidRPr="00F5715E" w:rsidRDefault="0091073A" w:rsidP="004C1BAB">
            <w:pPr>
              <w:rPr>
                <w:rFonts w:asciiTheme="minorHAnsi" w:hAnsiTheme="minorHAnsi"/>
                <w:sz w:val="18"/>
                <w:szCs w:val="18"/>
              </w:rPr>
            </w:pPr>
          </w:p>
        </w:tc>
      </w:tr>
      <w:tr w:rsidR="0091073A" w:rsidRPr="00D2491C" w14:paraId="28DE43E5" w14:textId="77777777" w:rsidTr="008615AA">
        <w:trPr>
          <w:trHeight w:val="158"/>
        </w:trPr>
        <w:tc>
          <w:tcPr>
            <w:tcW w:w="634" w:type="dxa"/>
            <w:vAlign w:val="center"/>
          </w:tcPr>
          <w:p w14:paraId="28DE43E1"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04</w:t>
            </w:r>
          </w:p>
        </w:tc>
        <w:tc>
          <w:tcPr>
            <w:tcW w:w="4694" w:type="dxa"/>
            <w:vAlign w:val="center"/>
          </w:tcPr>
          <w:p w14:paraId="28DE43E2" w14:textId="4783DD55" w:rsidR="0091073A" w:rsidRDefault="000A56EB" w:rsidP="004C1BAB">
            <w:pPr>
              <w:rPr>
                <w:rFonts w:asciiTheme="minorHAnsi" w:hAnsiTheme="minorHAnsi"/>
                <w:sz w:val="18"/>
                <w:szCs w:val="18"/>
              </w:rPr>
            </w:pPr>
            <w:r>
              <w:rPr>
                <w:rFonts w:asciiTheme="minorHAnsi" w:hAnsiTheme="minorHAnsi"/>
                <w:sz w:val="18"/>
                <w:szCs w:val="18"/>
              </w:rPr>
              <w:t xml:space="preserve">Total </w:t>
            </w:r>
            <w:r w:rsidR="0091073A" w:rsidRPr="00F5715E">
              <w:rPr>
                <w:rFonts w:asciiTheme="minorHAnsi" w:hAnsiTheme="minorHAnsi"/>
                <w:sz w:val="18"/>
                <w:szCs w:val="18"/>
              </w:rPr>
              <w:t xml:space="preserve">Conditioned </w:t>
            </w:r>
            <w:r w:rsidR="006857B7">
              <w:rPr>
                <w:rFonts w:asciiTheme="minorHAnsi" w:hAnsiTheme="minorHAnsi"/>
                <w:sz w:val="18"/>
                <w:szCs w:val="18"/>
              </w:rPr>
              <w:t>F</w:t>
            </w:r>
            <w:r w:rsidR="0091073A" w:rsidRPr="00F5715E">
              <w:rPr>
                <w:rFonts w:asciiTheme="minorHAnsi" w:hAnsiTheme="minorHAnsi"/>
                <w:sz w:val="18"/>
                <w:szCs w:val="18"/>
              </w:rPr>
              <w:t xml:space="preserve">loor </w:t>
            </w:r>
            <w:r w:rsidR="006857B7">
              <w:rPr>
                <w:rFonts w:asciiTheme="minorHAnsi" w:hAnsiTheme="minorHAnsi"/>
                <w:sz w:val="18"/>
                <w:szCs w:val="18"/>
              </w:rPr>
              <w:t>A</w:t>
            </w:r>
            <w:r w:rsidR="0091073A" w:rsidRPr="00F5715E">
              <w:rPr>
                <w:rFonts w:asciiTheme="minorHAnsi" w:hAnsiTheme="minorHAnsi"/>
                <w:sz w:val="18"/>
                <w:szCs w:val="18"/>
              </w:rPr>
              <w:t xml:space="preserve">rea of </w:t>
            </w:r>
            <w:r w:rsidR="006857B7">
              <w:rPr>
                <w:rFonts w:asciiTheme="minorHAnsi" w:hAnsiTheme="minorHAnsi"/>
                <w:sz w:val="18"/>
                <w:szCs w:val="18"/>
              </w:rPr>
              <w:t>D</w:t>
            </w:r>
            <w:r w:rsidR="0091073A" w:rsidRPr="00F5715E">
              <w:rPr>
                <w:rFonts w:asciiTheme="minorHAnsi" w:hAnsiTheme="minorHAnsi"/>
                <w:sz w:val="18"/>
                <w:szCs w:val="18"/>
              </w:rPr>
              <w:t xml:space="preserve">welling </w:t>
            </w:r>
            <w:r w:rsidR="006857B7">
              <w:rPr>
                <w:rFonts w:asciiTheme="minorHAnsi" w:hAnsiTheme="minorHAnsi"/>
                <w:sz w:val="18"/>
                <w:szCs w:val="18"/>
              </w:rPr>
              <w:t>U</w:t>
            </w:r>
            <w:r w:rsidR="0091073A" w:rsidRPr="00F5715E">
              <w:rPr>
                <w:rFonts w:asciiTheme="minorHAnsi" w:hAnsiTheme="minorHAnsi"/>
                <w:sz w:val="18"/>
                <w:szCs w:val="18"/>
              </w:rPr>
              <w:t>nit</w:t>
            </w:r>
          </w:p>
          <w:p w14:paraId="28DE43E3" w14:textId="6236C3D3" w:rsidR="0091073A" w:rsidRPr="00F5715E" w:rsidRDefault="0091073A" w:rsidP="008615AA">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88" w:type="dxa"/>
          </w:tcPr>
          <w:p w14:paraId="28DE43E4" w14:textId="77777777" w:rsidR="0091073A" w:rsidRPr="00F5715E" w:rsidRDefault="0091073A" w:rsidP="004C1BAB">
            <w:pPr>
              <w:rPr>
                <w:rFonts w:asciiTheme="minorHAnsi" w:hAnsiTheme="minorHAnsi"/>
                <w:sz w:val="18"/>
                <w:szCs w:val="18"/>
              </w:rPr>
            </w:pPr>
          </w:p>
        </w:tc>
      </w:tr>
      <w:tr w:rsidR="0091073A" w:rsidRPr="00D2491C" w14:paraId="28DE43EA" w14:textId="77777777" w:rsidTr="008615AA">
        <w:trPr>
          <w:trHeight w:val="158"/>
        </w:trPr>
        <w:tc>
          <w:tcPr>
            <w:tcW w:w="634" w:type="dxa"/>
            <w:vAlign w:val="center"/>
          </w:tcPr>
          <w:p w14:paraId="28DE43E6"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05</w:t>
            </w:r>
          </w:p>
        </w:tc>
        <w:tc>
          <w:tcPr>
            <w:tcW w:w="4694" w:type="dxa"/>
            <w:vAlign w:val="center"/>
          </w:tcPr>
          <w:p w14:paraId="28DE43E7" w14:textId="28CECEB7" w:rsidR="0091073A" w:rsidRDefault="0091073A" w:rsidP="004C1BAB">
            <w:pPr>
              <w:rPr>
                <w:rFonts w:asciiTheme="minorHAnsi" w:hAnsiTheme="minorHAnsi"/>
                <w:sz w:val="18"/>
                <w:szCs w:val="18"/>
              </w:rPr>
            </w:pPr>
            <w:r w:rsidRPr="00F5715E">
              <w:rPr>
                <w:rFonts w:asciiTheme="minorHAnsi" w:hAnsiTheme="minorHAnsi"/>
                <w:sz w:val="18"/>
                <w:szCs w:val="18"/>
              </w:rPr>
              <w:t xml:space="preserve">Number of </w:t>
            </w:r>
            <w:r w:rsidR="006857B7">
              <w:rPr>
                <w:rFonts w:asciiTheme="minorHAnsi" w:hAnsiTheme="minorHAnsi"/>
                <w:sz w:val="18"/>
                <w:szCs w:val="18"/>
              </w:rPr>
              <w:t>B</w:t>
            </w:r>
            <w:r w:rsidRPr="00F5715E">
              <w:rPr>
                <w:rFonts w:asciiTheme="minorHAnsi" w:hAnsiTheme="minorHAnsi"/>
                <w:sz w:val="18"/>
                <w:szCs w:val="18"/>
              </w:rPr>
              <w:t xml:space="preserve">edrooms in </w:t>
            </w:r>
            <w:r w:rsidR="006857B7">
              <w:rPr>
                <w:rFonts w:asciiTheme="minorHAnsi" w:hAnsiTheme="minorHAnsi"/>
                <w:sz w:val="18"/>
                <w:szCs w:val="18"/>
              </w:rPr>
              <w:t>D</w:t>
            </w:r>
            <w:r w:rsidRPr="00F5715E">
              <w:rPr>
                <w:rFonts w:asciiTheme="minorHAnsi" w:hAnsiTheme="minorHAnsi"/>
                <w:sz w:val="18"/>
                <w:szCs w:val="18"/>
              </w:rPr>
              <w:t xml:space="preserve">welling </w:t>
            </w:r>
            <w:r w:rsidR="006857B7">
              <w:rPr>
                <w:rFonts w:asciiTheme="minorHAnsi" w:hAnsiTheme="minorHAnsi"/>
                <w:sz w:val="18"/>
                <w:szCs w:val="18"/>
              </w:rPr>
              <w:t>U</w:t>
            </w:r>
            <w:r w:rsidRPr="00F5715E">
              <w:rPr>
                <w:rFonts w:asciiTheme="minorHAnsi" w:hAnsiTheme="minorHAnsi"/>
                <w:sz w:val="18"/>
                <w:szCs w:val="18"/>
              </w:rPr>
              <w:t>nit</w:t>
            </w:r>
          </w:p>
          <w:p w14:paraId="28DE43E8" w14:textId="6A037301" w:rsidR="0091073A" w:rsidRPr="00F5715E" w:rsidRDefault="00751606" w:rsidP="008615AA">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88" w:type="dxa"/>
          </w:tcPr>
          <w:p w14:paraId="28DE43E9" w14:textId="77777777" w:rsidR="0091073A" w:rsidRPr="00F5715E" w:rsidRDefault="0091073A" w:rsidP="004C1BAB">
            <w:pPr>
              <w:rPr>
                <w:rFonts w:asciiTheme="minorHAnsi" w:hAnsiTheme="minorHAnsi"/>
                <w:sz w:val="18"/>
                <w:szCs w:val="18"/>
              </w:rPr>
            </w:pPr>
          </w:p>
        </w:tc>
      </w:tr>
      <w:tr w:rsidR="0091073A" w:rsidRPr="00D2491C" w14:paraId="28DE43EE" w14:textId="77777777" w:rsidTr="008615AA">
        <w:trPr>
          <w:trHeight w:val="158"/>
        </w:trPr>
        <w:tc>
          <w:tcPr>
            <w:tcW w:w="634" w:type="dxa"/>
            <w:vAlign w:val="center"/>
          </w:tcPr>
          <w:p w14:paraId="28DE43EB"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06</w:t>
            </w:r>
          </w:p>
        </w:tc>
        <w:tc>
          <w:tcPr>
            <w:tcW w:w="4694" w:type="dxa"/>
            <w:vAlign w:val="center"/>
          </w:tcPr>
          <w:p w14:paraId="28DE43EC" w14:textId="20DCFBE1" w:rsidR="0091073A" w:rsidRPr="00F5715E" w:rsidRDefault="0091073A" w:rsidP="004C1BAB">
            <w:pPr>
              <w:rPr>
                <w:rFonts w:asciiTheme="minorHAnsi" w:hAnsiTheme="minorHAnsi"/>
                <w:sz w:val="18"/>
                <w:szCs w:val="18"/>
              </w:rPr>
            </w:pPr>
            <w:r>
              <w:rPr>
                <w:rFonts w:asciiTheme="minorHAnsi" w:hAnsiTheme="minorHAnsi"/>
                <w:sz w:val="18"/>
                <w:szCs w:val="18"/>
              </w:rPr>
              <w:t>Ventilation Operation Schedule</w:t>
            </w:r>
          </w:p>
        </w:tc>
        <w:tc>
          <w:tcPr>
            <w:tcW w:w="5688" w:type="dxa"/>
          </w:tcPr>
          <w:p w14:paraId="28DE43ED" w14:textId="77777777" w:rsidR="0091073A" w:rsidRPr="00F5715E" w:rsidRDefault="0091073A" w:rsidP="004C1BAB">
            <w:pPr>
              <w:rPr>
                <w:rFonts w:asciiTheme="minorHAnsi" w:hAnsiTheme="minorHAnsi"/>
                <w:sz w:val="18"/>
                <w:szCs w:val="18"/>
              </w:rPr>
            </w:pPr>
          </w:p>
        </w:tc>
      </w:tr>
      <w:tr w:rsidR="0091073A" w:rsidRPr="00D2491C" w14:paraId="28DE43F2" w14:textId="77777777" w:rsidTr="008615AA">
        <w:trPr>
          <w:trHeight w:val="158"/>
        </w:trPr>
        <w:tc>
          <w:tcPr>
            <w:tcW w:w="634" w:type="dxa"/>
            <w:vAlign w:val="center"/>
          </w:tcPr>
          <w:p w14:paraId="28DE43EF"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07</w:t>
            </w:r>
          </w:p>
        </w:tc>
        <w:tc>
          <w:tcPr>
            <w:tcW w:w="4694" w:type="dxa"/>
            <w:vAlign w:val="center"/>
          </w:tcPr>
          <w:p w14:paraId="28DE43F0" w14:textId="005C60CC" w:rsidR="0091073A" w:rsidRPr="00F5715E" w:rsidRDefault="0091073A" w:rsidP="004C1BAB">
            <w:pPr>
              <w:rPr>
                <w:rFonts w:asciiTheme="minorHAnsi" w:hAnsiTheme="minorHAnsi"/>
                <w:sz w:val="18"/>
                <w:szCs w:val="18"/>
              </w:rPr>
            </w:pPr>
            <w:r>
              <w:rPr>
                <w:rFonts w:asciiTheme="minorHAnsi" w:hAnsiTheme="minorHAnsi"/>
                <w:sz w:val="18"/>
                <w:szCs w:val="18"/>
              </w:rPr>
              <w:t>Whole-Building Ventilation Rate Calculation Method</w:t>
            </w:r>
          </w:p>
        </w:tc>
        <w:tc>
          <w:tcPr>
            <w:tcW w:w="5688" w:type="dxa"/>
          </w:tcPr>
          <w:p w14:paraId="28DE43F1" w14:textId="77777777" w:rsidR="0091073A" w:rsidRPr="00F5715E" w:rsidRDefault="0091073A" w:rsidP="004C1BAB">
            <w:pPr>
              <w:rPr>
                <w:rFonts w:asciiTheme="minorHAnsi" w:hAnsiTheme="minorHAnsi"/>
                <w:sz w:val="18"/>
                <w:szCs w:val="18"/>
              </w:rPr>
            </w:pPr>
          </w:p>
        </w:tc>
      </w:tr>
      <w:tr w:rsidR="0091073A" w:rsidRPr="00D2491C" w14:paraId="28DE43F6" w14:textId="77777777" w:rsidTr="008615AA">
        <w:trPr>
          <w:trHeight w:val="158"/>
        </w:trPr>
        <w:tc>
          <w:tcPr>
            <w:tcW w:w="634" w:type="dxa"/>
            <w:vAlign w:val="center"/>
          </w:tcPr>
          <w:p w14:paraId="28DE43F3" w14:textId="77777777" w:rsidR="0091073A" w:rsidRPr="00F5715E" w:rsidRDefault="0091073A" w:rsidP="004C1BAB">
            <w:pPr>
              <w:jc w:val="center"/>
              <w:rPr>
                <w:rFonts w:asciiTheme="minorHAnsi" w:hAnsiTheme="minorHAnsi"/>
                <w:sz w:val="18"/>
                <w:szCs w:val="18"/>
              </w:rPr>
            </w:pPr>
            <w:r w:rsidRPr="00F5715E">
              <w:rPr>
                <w:rFonts w:asciiTheme="minorHAnsi" w:hAnsiTheme="minorHAnsi"/>
                <w:sz w:val="18"/>
                <w:szCs w:val="18"/>
              </w:rPr>
              <w:t>08</w:t>
            </w:r>
          </w:p>
        </w:tc>
        <w:tc>
          <w:tcPr>
            <w:tcW w:w="4694" w:type="dxa"/>
            <w:vAlign w:val="center"/>
          </w:tcPr>
          <w:p w14:paraId="28DE43F4" w14:textId="176D389A" w:rsidR="0091073A" w:rsidRPr="00F5715E" w:rsidRDefault="0091073A" w:rsidP="004C1BAB">
            <w:pPr>
              <w:rPr>
                <w:rFonts w:asciiTheme="minorHAnsi" w:hAnsiTheme="minorHAnsi"/>
                <w:sz w:val="18"/>
                <w:szCs w:val="18"/>
              </w:rPr>
            </w:pPr>
            <w:r>
              <w:rPr>
                <w:rFonts w:asciiTheme="minorHAnsi" w:hAnsiTheme="minorHAnsi"/>
                <w:sz w:val="18"/>
                <w:szCs w:val="18"/>
              </w:rPr>
              <w:t>Whole Building Ventilation System Type</w:t>
            </w:r>
          </w:p>
        </w:tc>
        <w:tc>
          <w:tcPr>
            <w:tcW w:w="5688" w:type="dxa"/>
          </w:tcPr>
          <w:p w14:paraId="28DE43F5" w14:textId="77777777" w:rsidR="0091073A" w:rsidRPr="00F5715E" w:rsidRDefault="0091073A" w:rsidP="004C1BAB">
            <w:pPr>
              <w:rPr>
                <w:rFonts w:asciiTheme="minorHAnsi" w:hAnsiTheme="minorHAnsi"/>
                <w:sz w:val="18"/>
                <w:szCs w:val="18"/>
              </w:rPr>
            </w:pPr>
          </w:p>
        </w:tc>
      </w:tr>
      <w:tr w:rsidR="0046227D" w:rsidRPr="00D2491C" w14:paraId="2E32521A" w14:textId="77777777" w:rsidTr="008615AA">
        <w:trPr>
          <w:trHeight w:val="158"/>
          <w:ins w:id="0" w:author="Smith, Alexis@Energy" w:date="2017-12-01T13:28:00Z"/>
        </w:trPr>
        <w:tc>
          <w:tcPr>
            <w:tcW w:w="634" w:type="dxa"/>
            <w:vAlign w:val="center"/>
          </w:tcPr>
          <w:p w14:paraId="44060C5E" w14:textId="5B848C21" w:rsidR="0046227D" w:rsidRPr="00F5715E" w:rsidRDefault="0046227D" w:rsidP="004C1BAB">
            <w:pPr>
              <w:jc w:val="center"/>
              <w:rPr>
                <w:ins w:id="1" w:author="Smith, Alexis@Energy" w:date="2017-12-01T13:28:00Z"/>
                <w:rFonts w:asciiTheme="minorHAnsi" w:hAnsiTheme="minorHAnsi"/>
                <w:sz w:val="18"/>
                <w:szCs w:val="18"/>
              </w:rPr>
            </w:pPr>
            <w:ins w:id="2" w:author="Smith, Alexis@Energy" w:date="2017-12-01T13:28:00Z">
              <w:r>
                <w:rPr>
                  <w:rFonts w:asciiTheme="minorHAnsi" w:hAnsiTheme="minorHAnsi"/>
                  <w:sz w:val="18"/>
                  <w:szCs w:val="18"/>
                </w:rPr>
                <w:t>09</w:t>
              </w:r>
            </w:ins>
          </w:p>
        </w:tc>
        <w:tc>
          <w:tcPr>
            <w:tcW w:w="4694" w:type="dxa"/>
            <w:vAlign w:val="center"/>
          </w:tcPr>
          <w:p w14:paraId="3715568E" w14:textId="0700C248" w:rsidR="0046227D" w:rsidRDefault="0046227D" w:rsidP="004C1BAB">
            <w:pPr>
              <w:rPr>
                <w:ins w:id="3" w:author="Smith, Alexis@Energy" w:date="2017-12-01T13:28:00Z"/>
                <w:rFonts w:asciiTheme="minorHAnsi" w:hAnsiTheme="minorHAnsi"/>
                <w:sz w:val="18"/>
                <w:szCs w:val="18"/>
              </w:rPr>
            </w:pPr>
            <w:ins w:id="4" w:author="Smith, Alexis@Energy" w:date="2017-12-01T13:28:00Z">
              <w:r>
                <w:rPr>
                  <w:rFonts w:asciiTheme="minorHAnsi" w:hAnsiTheme="minorHAnsi"/>
                  <w:sz w:val="18"/>
                  <w:szCs w:val="18"/>
                </w:rPr>
                <w:t>IAQ Fan Location</w:t>
              </w:r>
            </w:ins>
          </w:p>
        </w:tc>
        <w:tc>
          <w:tcPr>
            <w:tcW w:w="5688" w:type="dxa"/>
          </w:tcPr>
          <w:p w14:paraId="48A64859" w14:textId="77777777" w:rsidR="0046227D" w:rsidRPr="00F5715E" w:rsidRDefault="0046227D" w:rsidP="004C1BAB">
            <w:pPr>
              <w:rPr>
                <w:ins w:id="5" w:author="Smith, Alexis@Energy" w:date="2017-12-01T13:28:00Z"/>
                <w:rFonts w:asciiTheme="minorHAnsi" w:hAnsiTheme="minorHAnsi"/>
                <w:sz w:val="18"/>
                <w:szCs w:val="18"/>
              </w:rPr>
            </w:pPr>
          </w:p>
        </w:tc>
      </w:tr>
      <w:tr w:rsidR="00597EC7" w:rsidRPr="00D2491C" w14:paraId="3573CBCF" w14:textId="77777777" w:rsidTr="00597EC7">
        <w:trPr>
          <w:trHeight w:val="158"/>
          <w:ins w:id="6" w:author="Shewmaker, Michael@Energy" w:date="2017-12-12T12:57:00Z"/>
        </w:trPr>
        <w:tc>
          <w:tcPr>
            <w:tcW w:w="11016" w:type="dxa"/>
            <w:gridSpan w:val="3"/>
            <w:vAlign w:val="center"/>
          </w:tcPr>
          <w:p w14:paraId="00EB08C8" w14:textId="77777777" w:rsidR="00597EC7" w:rsidRDefault="00597EC7" w:rsidP="004C1BAB">
            <w:pPr>
              <w:rPr>
                <w:ins w:id="7" w:author="Shewmaker, Michael@Energy" w:date="2017-12-12T12:58:00Z"/>
                <w:rFonts w:asciiTheme="minorHAnsi" w:hAnsiTheme="minorHAnsi"/>
                <w:sz w:val="18"/>
                <w:szCs w:val="18"/>
              </w:rPr>
            </w:pPr>
            <w:ins w:id="8" w:author="Shewmaker, Michael@Energy" w:date="2017-12-12T12:57:00Z">
              <w:r>
                <w:rPr>
                  <w:rFonts w:asciiTheme="minorHAnsi" w:hAnsiTheme="minorHAnsi"/>
                  <w:sz w:val="18"/>
                  <w:szCs w:val="18"/>
                </w:rPr>
                <w:t xml:space="preserve">Note: </w:t>
              </w:r>
            </w:ins>
          </w:p>
          <w:p w14:paraId="22C33277" w14:textId="03C556F4" w:rsidR="00597EC7" w:rsidRPr="00F5715E" w:rsidRDefault="00597EC7" w:rsidP="004C1BAB">
            <w:pPr>
              <w:rPr>
                <w:ins w:id="9" w:author="Shewmaker, Michael@Energy" w:date="2017-12-12T12:57:00Z"/>
                <w:rFonts w:asciiTheme="minorHAnsi" w:hAnsiTheme="minorHAnsi"/>
                <w:sz w:val="18"/>
                <w:szCs w:val="18"/>
              </w:rPr>
            </w:pPr>
            <w:ins w:id="10" w:author="Shewmaker, Michael@Energy" w:date="2017-12-12T12:58:00Z">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ins>
          </w:p>
        </w:tc>
      </w:tr>
    </w:tbl>
    <w:p w14:paraId="28DE43F8" w14:textId="77777777" w:rsidR="0091073A" w:rsidRPr="00500C2C" w:rsidRDefault="0091073A" w:rsidP="005C3EB4">
      <w:pPr>
        <w:rPr>
          <w:rFonts w:asciiTheme="minorHAnsi" w:hAnsiTheme="minorHAnsi"/>
          <w:szCs w:val="18"/>
        </w:rPr>
      </w:pPr>
    </w:p>
    <w:tbl>
      <w:tblPr>
        <w:tblStyle w:val="TableGrid"/>
        <w:tblW w:w="0" w:type="auto"/>
        <w:tblLook w:val="04A0" w:firstRow="1" w:lastRow="0" w:firstColumn="1" w:lastColumn="0" w:noHBand="0" w:noVBand="1"/>
      </w:tblPr>
      <w:tblGrid>
        <w:gridCol w:w="11016"/>
      </w:tblGrid>
      <w:tr w:rsidR="00FA74A0" w:rsidRPr="00D2491C" w14:paraId="28DE43FA" w14:textId="77777777" w:rsidTr="00FA74A0">
        <w:tc>
          <w:tcPr>
            <w:tcW w:w="11016" w:type="dxa"/>
          </w:tcPr>
          <w:p w14:paraId="28DE43F9" w14:textId="384A7070" w:rsidR="00FA74A0" w:rsidRPr="00D2491C" w:rsidRDefault="006857B7" w:rsidP="00FA74A0">
            <w:pPr>
              <w:keepNext/>
              <w:tabs>
                <w:tab w:val="left" w:pos="-2600"/>
              </w:tabs>
              <w:ind w:right="187"/>
              <w:outlineLvl w:val="2"/>
              <w:rPr>
                <w:rFonts w:asciiTheme="minorHAnsi" w:hAnsiTheme="minorHAnsi"/>
                <w:sz w:val="18"/>
                <w:szCs w:val="18"/>
              </w:rPr>
            </w:pPr>
            <w:r>
              <w:rPr>
                <w:rFonts w:asciiTheme="minorHAnsi" w:hAnsiTheme="minorHAnsi"/>
                <w:b/>
                <w:sz w:val="18"/>
                <w:szCs w:val="18"/>
              </w:rPr>
              <w:t>MCH-</w:t>
            </w:r>
            <w:r w:rsidR="00FA74A0" w:rsidRPr="00D2491C">
              <w:rPr>
                <w:rFonts w:asciiTheme="minorHAnsi" w:hAnsiTheme="minorHAnsi"/>
                <w:b/>
                <w:sz w:val="18"/>
                <w:szCs w:val="18"/>
              </w:rPr>
              <w:t>27a - Continuous Ventilation Airflow - Fan Vent</w:t>
            </w:r>
            <w:r w:rsidR="00B83CDF">
              <w:rPr>
                <w:rFonts w:asciiTheme="minorHAnsi" w:hAnsiTheme="minorHAnsi"/>
                <w:b/>
                <w:sz w:val="18"/>
                <w:szCs w:val="18"/>
              </w:rPr>
              <w:t>ilation</w:t>
            </w:r>
            <w:r w:rsidR="00FA74A0" w:rsidRPr="00D2491C">
              <w:rPr>
                <w:rFonts w:asciiTheme="minorHAnsi" w:hAnsiTheme="minorHAnsi"/>
                <w:b/>
                <w:sz w:val="18"/>
                <w:szCs w:val="18"/>
              </w:rPr>
              <w:t xml:space="preserve"> Rate Method</w:t>
            </w:r>
          </w:p>
        </w:tc>
      </w:tr>
    </w:tbl>
    <w:p w14:paraId="28DE43FC" w14:textId="77777777" w:rsidR="005E32AF" w:rsidRPr="00500C2C" w:rsidRDefault="005E32AF" w:rsidP="005C3EB4">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4698"/>
        <w:gridCol w:w="5688"/>
      </w:tblGrid>
      <w:tr w:rsidR="00FA74A0" w:rsidRPr="00D2491C" w14:paraId="28DE43FF" w14:textId="77777777" w:rsidTr="00FA74A0">
        <w:tc>
          <w:tcPr>
            <w:tcW w:w="11016" w:type="dxa"/>
            <w:gridSpan w:val="3"/>
          </w:tcPr>
          <w:p w14:paraId="28DE43FD" w14:textId="2FFA38DB" w:rsidR="006857B7" w:rsidRDefault="00FA74A0" w:rsidP="00FA74A0">
            <w:pPr>
              <w:rPr>
                <w:rFonts w:asciiTheme="minorHAnsi" w:hAnsiTheme="minorHAnsi"/>
                <w:b/>
                <w:sz w:val="18"/>
                <w:szCs w:val="18"/>
              </w:rPr>
            </w:pPr>
            <w:r w:rsidRPr="00500C2C">
              <w:rPr>
                <w:rFonts w:asciiTheme="minorHAnsi" w:hAnsiTheme="minorHAnsi"/>
                <w:b/>
                <w:szCs w:val="18"/>
              </w:rPr>
              <w:t>B. Whole-Building Continuous Ventilation - Fan Ventilation Rate Method</w:t>
            </w:r>
          </w:p>
          <w:p w14:paraId="28DE43FE" w14:textId="77777777" w:rsidR="00FA74A0" w:rsidRPr="00D2491C" w:rsidRDefault="00FA74A0" w:rsidP="00FA74A0">
            <w:pPr>
              <w:rPr>
                <w:rFonts w:asciiTheme="minorHAnsi" w:hAnsiTheme="minorHAnsi"/>
                <w:sz w:val="18"/>
                <w:szCs w:val="18"/>
              </w:rPr>
            </w:pPr>
            <w:r w:rsidRPr="00D2491C">
              <w:rPr>
                <w:rFonts w:asciiTheme="minorHAnsi" w:hAnsiTheme="minorHAnsi"/>
                <w:sz w:val="18"/>
                <w:szCs w:val="18"/>
              </w:rPr>
              <w:t xml:space="preserve">A mechanical supply system, exhaust system, or combination thereof shall provide whole-building ventilation with outdoor air each hour at no less than the rate in equation 4.1a. </w:t>
            </w:r>
          </w:p>
        </w:tc>
      </w:tr>
      <w:tr w:rsidR="00FA74A0" w:rsidRPr="00D2491C" w14:paraId="28DE4403" w14:textId="77777777" w:rsidTr="008615AA">
        <w:trPr>
          <w:trHeight w:val="158"/>
        </w:trPr>
        <w:tc>
          <w:tcPr>
            <w:tcW w:w="630" w:type="dxa"/>
            <w:vAlign w:val="center"/>
          </w:tcPr>
          <w:p w14:paraId="28DE4400" w14:textId="77777777" w:rsidR="00FA74A0" w:rsidRPr="00D2491C" w:rsidRDefault="00FA74A0" w:rsidP="00FA74A0">
            <w:pPr>
              <w:jc w:val="center"/>
              <w:rPr>
                <w:rFonts w:asciiTheme="minorHAnsi" w:hAnsiTheme="minorHAnsi"/>
                <w:sz w:val="18"/>
                <w:szCs w:val="18"/>
              </w:rPr>
            </w:pPr>
            <w:r w:rsidRPr="00D2491C">
              <w:rPr>
                <w:rFonts w:asciiTheme="minorHAnsi" w:hAnsiTheme="minorHAnsi"/>
                <w:sz w:val="18"/>
                <w:szCs w:val="18"/>
              </w:rPr>
              <w:t>01</w:t>
            </w:r>
          </w:p>
        </w:tc>
        <w:tc>
          <w:tcPr>
            <w:tcW w:w="4698" w:type="dxa"/>
            <w:vAlign w:val="center"/>
          </w:tcPr>
          <w:p w14:paraId="28DE4401" w14:textId="54213167" w:rsidR="00FA74A0" w:rsidRPr="00D2491C" w:rsidRDefault="00FA74A0" w:rsidP="00FA74A0">
            <w:pPr>
              <w:rPr>
                <w:rFonts w:asciiTheme="minorHAnsi" w:hAnsiTheme="minorHAnsi"/>
                <w:sz w:val="18"/>
                <w:szCs w:val="18"/>
              </w:rPr>
            </w:pPr>
            <w:r w:rsidRPr="00D2491C">
              <w:rPr>
                <w:rFonts w:asciiTheme="minorHAnsi" w:hAnsiTheme="minorHAnsi"/>
                <w:sz w:val="18"/>
                <w:szCs w:val="18"/>
              </w:rPr>
              <w:t>Required Continuous Whole-Building Ventilation Rate (Q</w:t>
            </w:r>
            <w:r w:rsidRPr="00D2491C">
              <w:rPr>
                <w:rFonts w:asciiTheme="minorHAnsi" w:hAnsiTheme="minorHAnsi"/>
                <w:sz w:val="18"/>
                <w:szCs w:val="18"/>
                <w:vertAlign w:val="subscript"/>
              </w:rPr>
              <w:t>fan</w:t>
            </w:r>
            <w:r w:rsidRPr="00D2491C">
              <w:rPr>
                <w:rFonts w:asciiTheme="minorHAnsi" w:hAnsiTheme="minorHAnsi"/>
                <w:sz w:val="18"/>
                <w:szCs w:val="18"/>
              </w:rPr>
              <w:t>)</w:t>
            </w:r>
          </w:p>
        </w:tc>
        <w:tc>
          <w:tcPr>
            <w:tcW w:w="5688" w:type="dxa"/>
          </w:tcPr>
          <w:p w14:paraId="28DE4402" w14:textId="77777777" w:rsidR="00FA74A0" w:rsidRPr="00D2491C" w:rsidRDefault="00FA74A0" w:rsidP="00FA74A0">
            <w:pPr>
              <w:rPr>
                <w:rFonts w:asciiTheme="minorHAnsi" w:hAnsiTheme="minorHAnsi"/>
                <w:sz w:val="18"/>
                <w:szCs w:val="18"/>
              </w:rPr>
            </w:pPr>
          </w:p>
        </w:tc>
      </w:tr>
      <w:tr w:rsidR="00FA74A0" w:rsidRPr="00D2491C" w14:paraId="28DE4407" w14:textId="77777777" w:rsidTr="008615AA">
        <w:trPr>
          <w:trHeight w:val="158"/>
        </w:trPr>
        <w:tc>
          <w:tcPr>
            <w:tcW w:w="630" w:type="dxa"/>
            <w:vAlign w:val="center"/>
          </w:tcPr>
          <w:p w14:paraId="28DE4404" w14:textId="77777777" w:rsidR="00FA74A0" w:rsidRPr="00D2491C" w:rsidRDefault="00FA74A0" w:rsidP="00FA74A0">
            <w:pPr>
              <w:jc w:val="center"/>
              <w:rPr>
                <w:rFonts w:asciiTheme="minorHAnsi" w:hAnsiTheme="minorHAnsi"/>
                <w:sz w:val="18"/>
                <w:szCs w:val="18"/>
              </w:rPr>
            </w:pPr>
            <w:r w:rsidRPr="00D2491C">
              <w:rPr>
                <w:rFonts w:asciiTheme="minorHAnsi" w:hAnsiTheme="minorHAnsi"/>
                <w:sz w:val="18"/>
                <w:szCs w:val="18"/>
              </w:rPr>
              <w:t>02</w:t>
            </w:r>
          </w:p>
        </w:tc>
        <w:tc>
          <w:tcPr>
            <w:tcW w:w="4698" w:type="dxa"/>
            <w:vAlign w:val="center"/>
          </w:tcPr>
          <w:p w14:paraId="28DE4405" w14:textId="187124DF" w:rsidR="00FA74A0" w:rsidRPr="00D2491C" w:rsidRDefault="00FA74A0" w:rsidP="00FA74A0">
            <w:pPr>
              <w:rPr>
                <w:rFonts w:asciiTheme="minorHAnsi" w:hAnsiTheme="minorHAnsi"/>
                <w:sz w:val="18"/>
                <w:szCs w:val="18"/>
              </w:rPr>
            </w:pPr>
            <w:r w:rsidRPr="00D2491C">
              <w:rPr>
                <w:rFonts w:asciiTheme="minorHAnsi" w:hAnsiTheme="minorHAnsi"/>
                <w:sz w:val="18"/>
                <w:szCs w:val="18"/>
              </w:rPr>
              <w:t>Installed Continuous Whole-Building Ventilation Rate</w:t>
            </w:r>
          </w:p>
        </w:tc>
        <w:tc>
          <w:tcPr>
            <w:tcW w:w="5688" w:type="dxa"/>
          </w:tcPr>
          <w:p w14:paraId="28DE4406" w14:textId="77777777" w:rsidR="00FA74A0" w:rsidRPr="00D2491C" w:rsidRDefault="00FA74A0" w:rsidP="00FA74A0">
            <w:pPr>
              <w:rPr>
                <w:rFonts w:asciiTheme="minorHAnsi" w:hAnsiTheme="minorHAnsi"/>
                <w:sz w:val="18"/>
                <w:szCs w:val="18"/>
              </w:rPr>
            </w:pPr>
          </w:p>
        </w:tc>
      </w:tr>
    </w:tbl>
    <w:p w14:paraId="28DE4408" w14:textId="77777777" w:rsidR="00FA74A0" w:rsidRPr="00500C2C" w:rsidRDefault="00FA74A0" w:rsidP="005C3EB4">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10382"/>
      </w:tblGrid>
      <w:tr w:rsidR="0007757E" w:rsidRPr="00500C2C" w14:paraId="28DE440A" w14:textId="77777777" w:rsidTr="0007757E">
        <w:tc>
          <w:tcPr>
            <w:tcW w:w="11016" w:type="dxa"/>
            <w:gridSpan w:val="2"/>
          </w:tcPr>
          <w:p w14:paraId="28DE4409" w14:textId="77777777" w:rsidR="0007757E" w:rsidRPr="00500C2C" w:rsidRDefault="0007757E" w:rsidP="0007757E">
            <w:pPr>
              <w:keepNext/>
              <w:rPr>
                <w:rFonts w:asciiTheme="minorHAnsi" w:hAnsiTheme="minorHAnsi"/>
                <w:szCs w:val="18"/>
              </w:rPr>
            </w:pPr>
            <w:r w:rsidRPr="00500C2C">
              <w:rPr>
                <w:rFonts w:asciiTheme="minorHAnsi" w:hAnsiTheme="minorHAnsi"/>
                <w:b/>
                <w:szCs w:val="18"/>
              </w:rPr>
              <w:t>C. Compliance Statement</w:t>
            </w:r>
            <w:r w:rsidRPr="00500C2C">
              <w:rPr>
                <w:rFonts w:asciiTheme="minorHAnsi" w:hAnsiTheme="minorHAnsi"/>
                <w:szCs w:val="18"/>
              </w:rPr>
              <w:t xml:space="preserve"> </w:t>
            </w:r>
          </w:p>
        </w:tc>
      </w:tr>
      <w:tr w:rsidR="009208CD" w:rsidRPr="00D2491C" w14:paraId="28DE440D" w14:textId="77777777" w:rsidTr="009208CD">
        <w:tc>
          <w:tcPr>
            <w:tcW w:w="634" w:type="dxa"/>
            <w:vAlign w:val="center"/>
          </w:tcPr>
          <w:p w14:paraId="28DE440B" w14:textId="77777777" w:rsidR="009208CD" w:rsidRPr="00D2491C" w:rsidRDefault="009208CD" w:rsidP="009208CD">
            <w:pPr>
              <w:keepNext/>
              <w:jc w:val="center"/>
              <w:rPr>
                <w:rFonts w:asciiTheme="minorHAnsi" w:hAnsiTheme="minorHAnsi"/>
                <w:b/>
                <w:sz w:val="18"/>
                <w:szCs w:val="18"/>
              </w:rPr>
            </w:pPr>
            <w:r w:rsidRPr="00D2491C">
              <w:rPr>
                <w:rFonts w:asciiTheme="minorHAnsi" w:hAnsiTheme="minorHAnsi"/>
                <w:sz w:val="18"/>
                <w:szCs w:val="18"/>
              </w:rPr>
              <w:t>01</w:t>
            </w:r>
          </w:p>
        </w:tc>
        <w:tc>
          <w:tcPr>
            <w:tcW w:w="10382" w:type="dxa"/>
          </w:tcPr>
          <w:p w14:paraId="28DE440C" w14:textId="77777777" w:rsidR="009208CD" w:rsidRPr="00D2491C" w:rsidRDefault="009208CD" w:rsidP="0007757E">
            <w:pPr>
              <w:keepNext/>
              <w:rPr>
                <w:rFonts w:asciiTheme="minorHAnsi" w:hAnsiTheme="minorHAnsi"/>
                <w:b/>
                <w:sz w:val="18"/>
                <w:szCs w:val="18"/>
              </w:rPr>
            </w:pPr>
          </w:p>
        </w:tc>
      </w:tr>
    </w:tbl>
    <w:p w14:paraId="28DE440E" w14:textId="77777777" w:rsidR="0007757E" w:rsidRPr="00D2491C" w:rsidRDefault="0007757E" w:rsidP="005C3EB4">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50"/>
        <w:gridCol w:w="189"/>
        <w:gridCol w:w="972"/>
        <w:gridCol w:w="871"/>
        <w:gridCol w:w="295"/>
        <w:gridCol w:w="1170"/>
        <w:gridCol w:w="1202"/>
        <w:gridCol w:w="1138"/>
        <w:gridCol w:w="1170"/>
        <w:gridCol w:w="1170"/>
        <w:gridCol w:w="1189"/>
      </w:tblGrid>
      <w:tr w:rsidR="00945C44" w:rsidRPr="00D2491C" w14:paraId="28DE4410" w14:textId="77777777" w:rsidTr="004D44D7">
        <w:tc>
          <w:tcPr>
            <w:tcW w:w="11016" w:type="dxa"/>
            <w:gridSpan w:val="11"/>
          </w:tcPr>
          <w:p w14:paraId="28DE440F" w14:textId="70FBE965" w:rsidR="00945C44" w:rsidRPr="00D2491C" w:rsidRDefault="00945C44" w:rsidP="00DF12A7">
            <w:pPr>
              <w:keepNext/>
              <w:rPr>
                <w:rFonts w:asciiTheme="minorHAnsi" w:hAnsiTheme="minorHAnsi"/>
                <w:sz w:val="18"/>
                <w:szCs w:val="18"/>
              </w:rPr>
            </w:pPr>
            <w:r w:rsidRPr="00500C2C">
              <w:rPr>
                <w:rFonts w:asciiTheme="minorHAnsi" w:hAnsiTheme="minorHAnsi"/>
                <w:b/>
                <w:szCs w:val="18"/>
              </w:rPr>
              <w:lastRenderedPageBreak/>
              <w:t xml:space="preserve">D. Local Mechanical Exhaust System – Fan </w:t>
            </w:r>
            <w:r w:rsidR="00DF12A7">
              <w:rPr>
                <w:rFonts w:asciiTheme="minorHAnsi" w:hAnsiTheme="minorHAnsi"/>
                <w:b/>
                <w:szCs w:val="18"/>
              </w:rPr>
              <w:t>S</w:t>
            </w:r>
            <w:r w:rsidRPr="00500C2C">
              <w:rPr>
                <w:rFonts w:asciiTheme="minorHAnsi" w:hAnsiTheme="minorHAnsi"/>
                <w:b/>
                <w:szCs w:val="18"/>
              </w:rPr>
              <w:t xml:space="preserve">election and </w:t>
            </w:r>
            <w:r w:rsidR="00DF12A7">
              <w:rPr>
                <w:rFonts w:asciiTheme="minorHAnsi" w:hAnsiTheme="minorHAnsi"/>
                <w:b/>
                <w:szCs w:val="18"/>
              </w:rPr>
              <w:t>D</w:t>
            </w:r>
            <w:r w:rsidRPr="00500C2C">
              <w:rPr>
                <w:rFonts w:asciiTheme="minorHAnsi" w:hAnsiTheme="minorHAnsi"/>
                <w:b/>
                <w:szCs w:val="18"/>
              </w:rPr>
              <w:t xml:space="preserve">uct </w:t>
            </w:r>
            <w:r w:rsidR="00DF12A7">
              <w:rPr>
                <w:rFonts w:asciiTheme="minorHAnsi" w:hAnsiTheme="minorHAnsi"/>
                <w:b/>
                <w:szCs w:val="18"/>
              </w:rPr>
              <w:t>D</w:t>
            </w:r>
            <w:r w:rsidRPr="00500C2C">
              <w:rPr>
                <w:rFonts w:asciiTheme="minorHAnsi" w:hAnsiTheme="minorHAnsi"/>
                <w:b/>
                <w:szCs w:val="18"/>
              </w:rPr>
              <w:t xml:space="preserve">esign </w:t>
            </w:r>
            <w:r w:rsidR="00DF12A7">
              <w:rPr>
                <w:rFonts w:asciiTheme="minorHAnsi" w:hAnsiTheme="minorHAnsi"/>
                <w:b/>
                <w:szCs w:val="18"/>
              </w:rPr>
              <w:t>C</w:t>
            </w:r>
            <w:r w:rsidRPr="00500C2C">
              <w:rPr>
                <w:rFonts w:asciiTheme="minorHAnsi" w:hAnsiTheme="minorHAnsi"/>
                <w:b/>
                <w:szCs w:val="18"/>
              </w:rPr>
              <w:t xml:space="preserve">riteria for </w:t>
            </w:r>
            <w:r w:rsidR="00DF12A7">
              <w:rPr>
                <w:rFonts w:asciiTheme="minorHAnsi" w:hAnsiTheme="minorHAnsi"/>
                <w:b/>
                <w:szCs w:val="18"/>
              </w:rPr>
              <w:t>C</w:t>
            </w:r>
            <w:r w:rsidRPr="00500C2C">
              <w:rPr>
                <w:rFonts w:asciiTheme="minorHAnsi" w:hAnsiTheme="minorHAnsi"/>
                <w:b/>
                <w:szCs w:val="18"/>
              </w:rPr>
              <w:t>ompliance</w:t>
            </w:r>
          </w:p>
        </w:tc>
      </w:tr>
      <w:tr w:rsidR="00945C44" w:rsidRPr="00D2491C" w14:paraId="28DE4414" w14:textId="77777777" w:rsidTr="004D44D7">
        <w:trPr>
          <w:trHeight w:val="158"/>
        </w:trPr>
        <w:tc>
          <w:tcPr>
            <w:tcW w:w="11016" w:type="dxa"/>
            <w:gridSpan w:val="11"/>
            <w:vAlign w:val="center"/>
          </w:tcPr>
          <w:p w14:paraId="28DE4411" w14:textId="77777777" w:rsidR="00945C44" w:rsidRPr="00D2491C" w:rsidRDefault="00945C44" w:rsidP="004D44D7">
            <w:pPr>
              <w:keepNext/>
              <w:rPr>
                <w:rFonts w:asciiTheme="minorHAnsi" w:hAnsiTheme="minorHAnsi"/>
                <w:i/>
                <w:sz w:val="18"/>
                <w:szCs w:val="18"/>
              </w:rPr>
            </w:pPr>
            <w:r w:rsidRPr="00D2491C">
              <w:rPr>
                <w:rFonts w:asciiTheme="minorHAnsi" w:hAnsiTheme="minorHAnsi"/>
                <w:sz w:val="18"/>
                <w:szCs w:val="18"/>
              </w:rPr>
              <w:t xml:space="preserve">Local mechanical exhaust fans shall be installed in each kitchen and bathroom. </w:t>
            </w:r>
            <w:r w:rsidRPr="00D2491C">
              <w:rPr>
                <w:rFonts w:asciiTheme="minorHAnsi" w:hAnsiTheme="minorHAnsi"/>
                <w:i/>
                <w:sz w:val="18"/>
                <w:szCs w:val="18"/>
              </w:rPr>
              <w:t>Delivered local ventilation rates:</w:t>
            </w:r>
          </w:p>
          <w:p w14:paraId="28DE4412" w14:textId="72FA2B0D" w:rsidR="00945C44" w:rsidRPr="00D2491C" w:rsidRDefault="00945C44" w:rsidP="004D44D7">
            <w:pPr>
              <w:pStyle w:val="ListParagraph"/>
              <w:keepNext/>
              <w:numPr>
                <w:ilvl w:val="0"/>
                <w:numId w:val="10"/>
              </w:numPr>
              <w:rPr>
                <w:rFonts w:asciiTheme="minorHAnsi" w:hAnsiTheme="minorHAnsi"/>
                <w:sz w:val="18"/>
                <w:szCs w:val="18"/>
              </w:rPr>
            </w:pPr>
            <w:r w:rsidRPr="00D2491C">
              <w:rPr>
                <w:rFonts w:asciiTheme="minorHAnsi" w:hAnsiTheme="minorHAnsi"/>
                <w:i/>
                <w:sz w:val="18"/>
                <w:szCs w:val="18"/>
              </w:rPr>
              <w:t>All local ventilation rates have been measured using a flow hood, flow grid, or other airflow measuring device and meet the requirements of 62.2 Tables 5.1 or 5.2</w:t>
            </w:r>
            <w:r w:rsidR="008615AA">
              <w:rPr>
                <w:rFonts w:asciiTheme="minorHAnsi" w:hAnsiTheme="minorHAnsi"/>
                <w:i/>
                <w:sz w:val="18"/>
                <w:szCs w:val="18"/>
              </w:rPr>
              <w:t>;</w:t>
            </w:r>
            <w:r w:rsidRPr="00D2491C">
              <w:rPr>
                <w:rFonts w:asciiTheme="minorHAnsi" w:hAnsiTheme="minorHAnsi"/>
                <w:i/>
                <w:sz w:val="18"/>
                <w:szCs w:val="18"/>
              </w:rPr>
              <w:t xml:space="preserve"> OR</w:t>
            </w:r>
          </w:p>
          <w:p w14:paraId="28DE4413" w14:textId="77777777" w:rsidR="00945C44" w:rsidRPr="00D2491C" w:rsidRDefault="00945C44" w:rsidP="004D44D7">
            <w:pPr>
              <w:pStyle w:val="ListParagraph"/>
              <w:keepNext/>
              <w:numPr>
                <w:ilvl w:val="0"/>
                <w:numId w:val="10"/>
              </w:numPr>
              <w:rPr>
                <w:rFonts w:asciiTheme="minorHAnsi" w:hAnsiTheme="minorHAnsi"/>
                <w:sz w:val="18"/>
                <w:szCs w:val="18"/>
              </w:rPr>
            </w:pPr>
            <w:r w:rsidRPr="00D2491C">
              <w:rPr>
                <w:rFonts w:asciiTheme="minorHAnsi" w:hAnsiTheme="minorHAnsi"/>
                <w:i/>
                <w:sz w:val="18"/>
                <w:szCs w:val="18"/>
              </w:rPr>
              <w:t>The airflow rating at a pressure of 0.25 in. w.c. of a certified fan is assumed because the local ventilation system duct sizing meets the prescriptive requirements of 62.2 Table 5.3, or manufacturer's design criteria.</w:t>
            </w:r>
          </w:p>
        </w:tc>
      </w:tr>
      <w:tr w:rsidR="00945C44" w:rsidRPr="00D2491C" w14:paraId="28DE4417" w14:textId="77777777" w:rsidTr="004D44D7">
        <w:trPr>
          <w:trHeight w:val="158"/>
        </w:trPr>
        <w:tc>
          <w:tcPr>
            <w:tcW w:w="11016" w:type="dxa"/>
            <w:gridSpan w:val="11"/>
            <w:vAlign w:val="center"/>
          </w:tcPr>
          <w:p w14:paraId="28DE4415" w14:textId="77777777" w:rsidR="00945C44" w:rsidRPr="00D2491C" w:rsidRDefault="00945C44" w:rsidP="004D44D7">
            <w:pPr>
              <w:keepNext/>
              <w:suppressAutoHyphens/>
              <w:rPr>
                <w:rFonts w:asciiTheme="minorHAnsi" w:hAnsiTheme="minorHAnsi"/>
                <w:b/>
                <w:sz w:val="18"/>
                <w:szCs w:val="18"/>
              </w:rPr>
            </w:pPr>
            <w:r w:rsidRPr="00D2491C">
              <w:rPr>
                <w:rFonts w:asciiTheme="minorHAnsi" w:hAnsiTheme="minorHAnsi"/>
                <w:b/>
                <w:sz w:val="18"/>
                <w:szCs w:val="18"/>
              </w:rPr>
              <w:t xml:space="preserve">Table 5.1 </w:t>
            </w:r>
          </w:p>
          <w:p w14:paraId="28DE4416" w14:textId="77777777" w:rsidR="00945C44" w:rsidRPr="00D2491C" w:rsidRDefault="00945C44" w:rsidP="004D44D7">
            <w:pPr>
              <w:keepNext/>
              <w:rPr>
                <w:rFonts w:asciiTheme="minorHAnsi" w:hAnsiTheme="minorHAnsi"/>
                <w:sz w:val="18"/>
                <w:szCs w:val="18"/>
              </w:rPr>
            </w:pPr>
            <w:r w:rsidRPr="00D2491C">
              <w:rPr>
                <w:rFonts w:asciiTheme="minorHAnsi" w:hAnsiTheme="minorHAnsi"/>
                <w:b/>
                <w:sz w:val="18"/>
                <w:szCs w:val="18"/>
              </w:rPr>
              <w:t>Intermittent Local Ventilation Exhaust Airflow Rates</w:t>
            </w:r>
          </w:p>
        </w:tc>
      </w:tr>
      <w:tr w:rsidR="00945C44" w:rsidRPr="00D2491C" w14:paraId="28DE441B" w14:textId="77777777" w:rsidTr="004D44D7">
        <w:trPr>
          <w:trHeight w:val="61"/>
        </w:trPr>
        <w:tc>
          <w:tcPr>
            <w:tcW w:w="1839" w:type="dxa"/>
            <w:gridSpan w:val="2"/>
            <w:vAlign w:val="center"/>
          </w:tcPr>
          <w:p w14:paraId="28DE4418"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Application</w:t>
            </w:r>
          </w:p>
        </w:tc>
        <w:tc>
          <w:tcPr>
            <w:tcW w:w="1843" w:type="dxa"/>
            <w:gridSpan w:val="2"/>
            <w:vAlign w:val="center"/>
          </w:tcPr>
          <w:p w14:paraId="28DE4419"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Airflow</w:t>
            </w:r>
          </w:p>
        </w:tc>
        <w:tc>
          <w:tcPr>
            <w:tcW w:w="7334" w:type="dxa"/>
            <w:gridSpan w:val="7"/>
            <w:vAlign w:val="center"/>
          </w:tcPr>
          <w:p w14:paraId="28DE441A"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Notes</w:t>
            </w:r>
          </w:p>
        </w:tc>
      </w:tr>
      <w:tr w:rsidR="00945C44" w:rsidRPr="00D2491C" w14:paraId="28DE441F" w14:textId="77777777" w:rsidTr="004D44D7">
        <w:trPr>
          <w:trHeight w:val="61"/>
        </w:trPr>
        <w:tc>
          <w:tcPr>
            <w:tcW w:w="1839" w:type="dxa"/>
            <w:gridSpan w:val="2"/>
            <w:vAlign w:val="center"/>
          </w:tcPr>
          <w:p w14:paraId="28DE441C"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Kitchen</w:t>
            </w:r>
          </w:p>
        </w:tc>
        <w:tc>
          <w:tcPr>
            <w:tcW w:w="1843" w:type="dxa"/>
            <w:gridSpan w:val="2"/>
            <w:vAlign w:val="center"/>
          </w:tcPr>
          <w:p w14:paraId="28DE441D"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100 cfm</w:t>
            </w:r>
          </w:p>
        </w:tc>
        <w:tc>
          <w:tcPr>
            <w:tcW w:w="7334" w:type="dxa"/>
            <w:gridSpan w:val="7"/>
            <w:vAlign w:val="center"/>
          </w:tcPr>
          <w:p w14:paraId="28DE441E" w14:textId="77777777" w:rsidR="00945C44" w:rsidRPr="00D2491C" w:rsidRDefault="00F437C5" w:rsidP="004D44D7">
            <w:pPr>
              <w:keepNext/>
              <w:suppressAutoHyphens/>
              <w:rPr>
                <w:rFonts w:asciiTheme="minorHAnsi" w:hAnsiTheme="minorHAnsi"/>
                <w:sz w:val="18"/>
                <w:szCs w:val="18"/>
              </w:rPr>
            </w:pPr>
            <w:r w:rsidRPr="00D2491C">
              <w:rPr>
                <w:rFonts w:asciiTheme="minorHAnsi" w:hAnsiTheme="minorHAnsi"/>
                <w:sz w:val="18"/>
                <w:szCs w:val="18"/>
              </w:rPr>
              <w:t xml:space="preserve">Vented range hood </w:t>
            </w:r>
            <w:r w:rsidRPr="00D2491C">
              <w:rPr>
                <w:rFonts w:asciiTheme="minorHAnsi" w:hAnsiTheme="minorHAnsi" w:cs="TimesNewRomanPSMT"/>
                <w:sz w:val="18"/>
                <w:szCs w:val="18"/>
              </w:rPr>
              <w:t>(including appliance-range hood combinations)</w:t>
            </w:r>
            <w:r w:rsidRPr="00D2491C">
              <w:rPr>
                <w:rFonts w:asciiTheme="minorHAnsi" w:hAnsiTheme="minorHAnsi"/>
                <w:sz w:val="18"/>
                <w:szCs w:val="18"/>
              </w:rPr>
              <w:t xml:space="preserve"> required if exhaust fan flow is less than 5 ACH</w:t>
            </w:r>
            <w:r>
              <w:rPr>
                <w:rFonts w:asciiTheme="minorHAnsi" w:hAnsiTheme="minorHAnsi"/>
                <w:sz w:val="18"/>
                <w:szCs w:val="18"/>
              </w:rPr>
              <w:t>.</w:t>
            </w:r>
          </w:p>
        </w:tc>
      </w:tr>
      <w:tr w:rsidR="00945C44" w:rsidRPr="00D2491C" w14:paraId="28DE4423" w14:textId="77777777" w:rsidTr="004D44D7">
        <w:trPr>
          <w:trHeight w:val="61"/>
        </w:trPr>
        <w:tc>
          <w:tcPr>
            <w:tcW w:w="1839" w:type="dxa"/>
            <w:gridSpan w:val="2"/>
            <w:vAlign w:val="center"/>
          </w:tcPr>
          <w:p w14:paraId="28DE4420"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Bathroom</w:t>
            </w:r>
          </w:p>
        </w:tc>
        <w:tc>
          <w:tcPr>
            <w:tcW w:w="1843" w:type="dxa"/>
            <w:gridSpan w:val="2"/>
            <w:vAlign w:val="center"/>
          </w:tcPr>
          <w:p w14:paraId="28DE4421"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50 cfm</w:t>
            </w:r>
          </w:p>
        </w:tc>
        <w:tc>
          <w:tcPr>
            <w:tcW w:w="7334" w:type="dxa"/>
            <w:gridSpan w:val="7"/>
            <w:vAlign w:val="center"/>
          </w:tcPr>
          <w:p w14:paraId="28DE4422" w14:textId="77777777" w:rsidR="00945C44" w:rsidRPr="00D2491C" w:rsidRDefault="00945C44" w:rsidP="004D44D7">
            <w:pPr>
              <w:keepNext/>
              <w:suppressAutoHyphens/>
              <w:jc w:val="center"/>
              <w:rPr>
                <w:rFonts w:asciiTheme="minorHAnsi" w:hAnsiTheme="minorHAnsi"/>
                <w:sz w:val="18"/>
                <w:szCs w:val="18"/>
              </w:rPr>
            </w:pPr>
          </w:p>
        </w:tc>
      </w:tr>
      <w:tr w:rsidR="00945C44" w:rsidRPr="00D2491C" w14:paraId="28DE4426" w14:textId="77777777" w:rsidTr="004D44D7">
        <w:trPr>
          <w:trHeight w:val="61"/>
        </w:trPr>
        <w:tc>
          <w:tcPr>
            <w:tcW w:w="11016" w:type="dxa"/>
            <w:gridSpan w:val="11"/>
            <w:vAlign w:val="center"/>
          </w:tcPr>
          <w:p w14:paraId="28DE4424" w14:textId="77777777" w:rsidR="00945C44" w:rsidRPr="00D2491C" w:rsidRDefault="00945C44" w:rsidP="004D44D7">
            <w:pPr>
              <w:keepNext/>
              <w:suppressAutoHyphens/>
              <w:rPr>
                <w:rFonts w:asciiTheme="minorHAnsi" w:hAnsiTheme="minorHAnsi"/>
                <w:b/>
                <w:sz w:val="18"/>
                <w:szCs w:val="18"/>
              </w:rPr>
            </w:pPr>
            <w:r w:rsidRPr="00D2491C">
              <w:rPr>
                <w:rFonts w:asciiTheme="minorHAnsi" w:hAnsiTheme="minorHAnsi"/>
                <w:b/>
                <w:sz w:val="18"/>
                <w:szCs w:val="18"/>
              </w:rPr>
              <w:t xml:space="preserve">Table 5.2 </w:t>
            </w:r>
          </w:p>
          <w:p w14:paraId="28DE4425" w14:textId="77777777" w:rsidR="00945C44" w:rsidRPr="00D2491C" w:rsidRDefault="00945C44" w:rsidP="004D44D7">
            <w:pPr>
              <w:keepNext/>
              <w:suppressAutoHyphens/>
              <w:rPr>
                <w:rFonts w:asciiTheme="minorHAnsi" w:hAnsiTheme="minorHAnsi"/>
                <w:sz w:val="18"/>
                <w:szCs w:val="18"/>
              </w:rPr>
            </w:pPr>
            <w:r w:rsidRPr="00D2491C">
              <w:rPr>
                <w:rFonts w:asciiTheme="minorHAnsi" w:hAnsiTheme="minorHAnsi"/>
                <w:b/>
                <w:sz w:val="18"/>
                <w:szCs w:val="18"/>
              </w:rPr>
              <w:t>Continuous Local Ventilation Exhaust Airflow Rates</w:t>
            </w:r>
          </w:p>
        </w:tc>
      </w:tr>
      <w:tr w:rsidR="00945C44" w:rsidRPr="00D2491C" w14:paraId="28DE442A"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839" w:type="dxa"/>
            <w:gridSpan w:val="2"/>
            <w:tcBorders>
              <w:top w:val="single" w:sz="4" w:space="0" w:color="000000"/>
            </w:tcBorders>
            <w:vAlign w:val="center"/>
          </w:tcPr>
          <w:p w14:paraId="28DE4427"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Application</w:t>
            </w:r>
          </w:p>
        </w:tc>
        <w:tc>
          <w:tcPr>
            <w:tcW w:w="1843" w:type="dxa"/>
            <w:gridSpan w:val="2"/>
            <w:tcBorders>
              <w:top w:val="single" w:sz="4" w:space="0" w:color="000000"/>
            </w:tcBorders>
            <w:vAlign w:val="center"/>
          </w:tcPr>
          <w:p w14:paraId="28DE4428"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Airflow</w:t>
            </w:r>
          </w:p>
        </w:tc>
        <w:tc>
          <w:tcPr>
            <w:tcW w:w="7334" w:type="dxa"/>
            <w:gridSpan w:val="7"/>
            <w:tcBorders>
              <w:top w:val="single" w:sz="4" w:space="0" w:color="000000"/>
            </w:tcBorders>
            <w:vAlign w:val="center"/>
          </w:tcPr>
          <w:p w14:paraId="28DE4429"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Notes</w:t>
            </w:r>
          </w:p>
        </w:tc>
      </w:tr>
      <w:tr w:rsidR="00945C44" w:rsidRPr="00D2491C" w14:paraId="28DE442E"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839" w:type="dxa"/>
            <w:gridSpan w:val="2"/>
            <w:tcBorders>
              <w:top w:val="single" w:sz="4" w:space="0" w:color="000000"/>
            </w:tcBorders>
            <w:vAlign w:val="center"/>
          </w:tcPr>
          <w:p w14:paraId="28DE442B"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Kitchen</w:t>
            </w:r>
          </w:p>
        </w:tc>
        <w:tc>
          <w:tcPr>
            <w:tcW w:w="1843" w:type="dxa"/>
            <w:gridSpan w:val="2"/>
            <w:tcBorders>
              <w:top w:val="single" w:sz="4" w:space="0" w:color="000000"/>
            </w:tcBorders>
            <w:vAlign w:val="center"/>
          </w:tcPr>
          <w:p w14:paraId="28DE442C"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5 ACH</w:t>
            </w:r>
          </w:p>
        </w:tc>
        <w:tc>
          <w:tcPr>
            <w:tcW w:w="7334" w:type="dxa"/>
            <w:gridSpan w:val="7"/>
            <w:tcBorders>
              <w:top w:val="single" w:sz="4" w:space="0" w:color="000000"/>
            </w:tcBorders>
            <w:vAlign w:val="center"/>
          </w:tcPr>
          <w:p w14:paraId="28DE442D" w14:textId="77777777" w:rsidR="00945C44" w:rsidRPr="00D2491C" w:rsidRDefault="00F437C5" w:rsidP="004D44D7">
            <w:pPr>
              <w:keepNext/>
              <w:suppressAutoHyphens/>
              <w:rPr>
                <w:rFonts w:asciiTheme="minorHAnsi" w:hAnsiTheme="minorHAnsi"/>
                <w:sz w:val="18"/>
                <w:szCs w:val="18"/>
              </w:rPr>
            </w:pPr>
            <w:r>
              <w:rPr>
                <w:rFonts w:asciiTheme="minorHAnsi" w:hAnsiTheme="minorHAnsi"/>
                <w:sz w:val="18"/>
                <w:szCs w:val="18"/>
              </w:rPr>
              <w:t>Based on Kitchen volume.</w:t>
            </w:r>
          </w:p>
        </w:tc>
      </w:tr>
      <w:tr w:rsidR="00945C44" w:rsidRPr="00D2491C" w14:paraId="28DE4432"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839" w:type="dxa"/>
            <w:gridSpan w:val="2"/>
            <w:tcBorders>
              <w:top w:val="single" w:sz="4" w:space="0" w:color="000000"/>
            </w:tcBorders>
            <w:vAlign w:val="center"/>
          </w:tcPr>
          <w:p w14:paraId="28DE442F"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Bathroom</w:t>
            </w:r>
          </w:p>
        </w:tc>
        <w:tc>
          <w:tcPr>
            <w:tcW w:w="1843" w:type="dxa"/>
            <w:gridSpan w:val="2"/>
            <w:tcBorders>
              <w:top w:val="single" w:sz="4" w:space="0" w:color="000000"/>
            </w:tcBorders>
            <w:vAlign w:val="center"/>
          </w:tcPr>
          <w:p w14:paraId="28DE4430" w14:textId="77777777" w:rsidR="00945C44" w:rsidRPr="00D2491C" w:rsidRDefault="00945C44" w:rsidP="004D44D7">
            <w:pPr>
              <w:keepNext/>
              <w:suppressAutoHyphens/>
              <w:jc w:val="center"/>
              <w:rPr>
                <w:rFonts w:asciiTheme="minorHAnsi" w:hAnsiTheme="minorHAnsi"/>
                <w:sz w:val="18"/>
                <w:szCs w:val="18"/>
              </w:rPr>
            </w:pPr>
            <w:r w:rsidRPr="00D2491C">
              <w:rPr>
                <w:rFonts w:asciiTheme="minorHAnsi" w:hAnsiTheme="minorHAnsi"/>
                <w:sz w:val="18"/>
                <w:szCs w:val="18"/>
              </w:rPr>
              <w:t>20 cfm</w:t>
            </w:r>
          </w:p>
        </w:tc>
        <w:tc>
          <w:tcPr>
            <w:tcW w:w="7334" w:type="dxa"/>
            <w:gridSpan w:val="7"/>
            <w:tcBorders>
              <w:top w:val="single" w:sz="4" w:space="0" w:color="000000"/>
            </w:tcBorders>
            <w:vAlign w:val="center"/>
          </w:tcPr>
          <w:p w14:paraId="28DE4431" w14:textId="77777777" w:rsidR="00945C44" w:rsidRPr="00D2491C" w:rsidRDefault="00945C44" w:rsidP="004D44D7">
            <w:pPr>
              <w:keepNext/>
              <w:suppressAutoHyphens/>
              <w:jc w:val="center"/>
              <w:rPr>
                <w:rFonts w:asciiTheme="minorHAnsi" w:hAnsiTheme="minorHAnsi"/>
                <w:sz w:val="18"/>
                <w:szCs w:val="18"/>
              </w:rPr>
            </w:pPr>
          </w:p>
        </w:tc>
      </w:tr>
      <w:tr w:rsidR="00945C44" w:rsidRPr="00D2491C" w14:paraId="28DE4435"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1016" w:type="dxa"/>
            <w:gridSpan w:val="11"/>
            <w:tcBorders>
              <w:top w:val="single" w:sz="4" w:space="0" w:color="000000"/>
            </w:tcBorders>
            <w:vAlign w:val="center"/>
          </w:tcPr>
          <w:p w14:paraId="28DE4433" w14:textId="77777777" w:rsidR="00945C44" w:rsidRPr="00D2491C" w:rsidRDefault="00945C44" w:rsidP="004D44D7">
            <w:pPr>
              <w:keepNext/>
              <w:rPr>
                <w:rFonts w:asciiTheme="minorHAnsi" w:hAnsiTheme="minorHAnsi"/>
                <w:b/>
                <w:sz w:val="18"/>
                <w:szCs w:val="18"/>
              </w:rPr>
            </w:pPr>
            <w:r w:rsidRPr="00D2491C">
              <w:rPr>
                <w:rFonts w:asciiTheme="minorHAnsi" w:hAnsiTheme="minorHAnsi"/>
                <w:b/>
                <w:sz w:val="18"/>
                <w:szCs w:val="18"/>
              </w:rPr>
              <w:t>Table 5.3</w:t>
            </w:r>
          </w:p>
          <w:p w14:paraId="28DE4434" w14:textId="77777777" w:rsidR="00945C44" w:rsidRPr="00D2491C" w:rsidRDefault="00945C44" w:rsidP="004D44D7">
            <w:pPr>
              <w:keepNext/>
              <w:rPr>
                <w:rFonts w:asciiTheme="minorHAnsi" w:hAnsiTheme="minorHAnsi"/>
                <w:sz w:val="18"/>
                <w:szCs w:val="18"/>
              </w:rPr>
            </w:pPr>
            <w:r w:rsidRPr="00D2491C">
              <w:rPr>
                <w:rFonts w:asciiTheme="minorHAnsi" w:hAnsiTheme="minorHAnsi"/>
                <w:b/>
                <w:sz w:val="18"/>
                <w:szCs w:val="18"/>
              </w:rPr>
              <w:t>Prescriptive Duct Sizing Requirements</w:t>
            </w:r>
          </w:p>
        </w:tc>
      </w:tr>
      <w:tr w:rsidR="00945C44" w:rsidRPr="00D2491C" w14:paraId="28DE4439"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tcBorders>
              <w:top w:val="single" w:sz="4" w:space="0" w:color="000000"/>
            </w:tcBorders>
            <w:vAlign w:val="bottom"/>
          </w:tcPr>
          <w:p w14:paraId="28DE4436" w14:textId="77777777" w:rsidR="00945C44" w:rsidRPr="00D2491C" w:rsidRDefault="00945C44" w:rsidP="00F437C5">
            <w:pPr>
              <w:keepNext/>
              <w:jc w:val="center"/>
              <w:rPr>
                <w:rFonts w:asciiTheme="minorHAnsi" w:hAnsiTheme="minorHAnsi"/>
                <w:sz w:val="18"/>
                <w:szCs w:val="18"/>
              </w:rPr>
            </w:pPr>
            <w:r w:rsidRPr="00D2491C">
              <w:rPr>
                <w:rFonts w:asciiTheme="minorHAnsi" w:hAnsiTheme="minorHAnsi"/>
                <w:sz w:val="18"/>
                <w:szCs w:val="18"/>
              </w:rPr>
              <w:t>D</w:t>
            </w:r>
            <w:r w:rsidR="00F437C5">
              <w:rPr>
                <w:rFonts w:asciiTheme="minorHAnsi" w:hAnsiTheme="minorHAnsi"/>
                <w:sz w:val="18"/>
                <w:szCs w:val="18"/>
              </w:rPr>
              <w:t>uct Type</w:t>
            </w:r>
          </w:p>
        </w:tc>
        <w:tc>
          <w:tcPr>
            <w:tcW w:w="4699" w:type="dxa"/>
            <w:gridSpan w:val="6"/>
            <w:vAlign w:val="bottom"/>
          </w:tcPr>
          <w:p w14:paraId="28DE4437"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Flex Duct</w:t>
            </w:r>
          </w:p>
        </w:tc>
        <w:tc>
          <w:tcPr>
            <w:tcW w:w="4667" w:type="dxa"/>
            <w:gridSpan w:val="4"/>
            <w:vAlign w:val="bottom"/>
          </w:tcPr>
          <w:p w14:paraId="28DE4438"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Smooth Duct</w:t>
            </w:r>
          </w:p>
        </w:tc>
      </w:tr>
      <w:tr w:rsidR="00945C44" w:rsidRPr="00D2491C" w14:paraId="28DE4443"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32"/>
        </w:trPr>
        <w:tc>
          <w:tcPr>
            <w:tcW w:w="1650" w:type="dxa"/>
          </w:tcPr>
          <w:p w14:paraId="28DE443A"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color w:val="000000"/>
                <w:sz w:val="18"/>
                <w:szCs w:val="18"/>
              </w:rPr>
              <w:t>F</w:t>
            </w:r>
            <w:r w:rsidRPr="00D2491C">
              <w:rPr>
                <w:rFonts w:asciiTheme="minorHAnsi" w:hAnsiTheme="minorHAnsi"/>
                <w:sz w:val="18"/>
                <w:szCs w:val="18"/>
              </w:rPr>
              <w:t>an Rating cfm @ 0.25 in. w.g.</w:t>
            </w:r>
          </w:p>
        </w:tc>
        <w:tc>
          <w:tcPr>
            <w:tcW w:w="1161" w:type="dxa"/>
            <w:gridSpan w:val="2"/>
          </w:tcPr>
          <w:p w14:paraId="28DE443B" w14:textId="77777777" w:rsidR="00945C44" w:rsidRPr="00D2491C" w:rsidRDefault="00945C44" w:rsidP="004D44D7">
            <w:pPr>
              <w:keepNext/>
              <w:suppressAutoHyphens/>
              <w:spacing w:before="240"/>
              <w:jc w:val="center"/>
              <w:rPr>
                <w:rFonts w:asciiTheme="minorHAnsi" w:hAnsiTheme="minorHAnsi"/>
                <w:sz w:val="18"/>
                <w:szCs w:val="18"/>
              </w:rPr>
            </w:pPr>
            <w:r w:rsidRPr="00D2491C">
              <w:rPr>
                <w:rFonts w:asciiTheme="minorHAnsi" w:hAnsiTheme="minorHAnsi"/>
                <w:sz w:val="18"/>
                <w:szCs w:val="18"/>
              </w:rPr>
              <w:t>50</w:t>
            </w:r>
          </w:p>
        </w:tc>
        <w:tc>
          <w:tcPr>
            <w:tcW w:w="1166" w:type="dxa"/>
            <w:gridSpan w:val="2"/>
          </w:tcPr>
          <w:p w14:paraId="28DE443C" w14:textId="77777777" w:rsidR="00945C44" w:rsidRPr="00D2491C" w:rsidRDefault="00945C44" w:rsidP="004D44D7">
            <w:pPr>
              <w:keepNext/>
              <w:suppressAutoHyphens/>
              <w:spacing w:before="240"/>
              <w:jc w:val="center"/>
              <w:rPr>
                <w:rFonts w:asciiTheme="minorHAnsi" w:hAnsiTheme="minorHAnsi"/>
                <w:sz w:val="18"/>
                <w:szCs w:val="18"/>
              </w:rPr>
            </w:pPr>
            <w:r w:rsidRPr="00D2491C">
              <w:rPr>
                <w:rFonts w:asciiTheme="minorHAnsi" w:hAnsiTheme="minorHAnsi"/>
                <w:sz w:val="18"/>
                <w:szCs w:val="18"/>
              </w:rPr>
              <w:t>80</w:t>
            </w:r>
          </w:p>
        </w:tc>
        <w:tc>
          <w:tcPr>
            <w:tcW w:w="1170" w:type="dxa"/>
          </w:tcPr>
          <w:p w14:paraId="28DE443D" w14:textId="77777777" w:rsidR="00945C44" w:rsidRPr="00D2491C" w:rsidRDefault="00945C44" w:rsidP="004D44D7">
            <w:pPr>
              <w:keepNext/>
              <w:suppressAutoHyphens/>
              <w:spacing w:before="240"/>
              <w:jc w:val="center"/>
              <w:rPr>
                <w:rFonts w:asciiTheme="minorHAnsi" w:hAnsiTheme="minorHAnsi"/>
                <w:sz w:val="18"/>
                <w:szCs w:val="18"/>
              </w:rPr>
            </w:pPr>
            <w:r w:rsidRPr="00D2491C">
              <w:rPr>
                <w:rFonts w:asciiTheme="minorHAnsi" w:hAnsiTheme="minorHAnsi"/>
                <w:sz w:val="18"/>
                <w:szCs w:val="18"/>
              </w:rPr>
              <w:t>100</w:t>
            </w:r>
          </w:p>
        </w:tc>
        <w:tc>
          <w:tcPr>
            <w:tcW w:w="1202" w:type="dxa"/>
          </w:tcPr>
          <w:p w14:paraId="28DE443E" w14:textId="77777777" w:rsidR="00945C44" w:rsidRPr="00D2491C" w:rsidRDefault="00945C44" w:rsidP="004D44D7">
            <w:pPr>
              <w:keepNext/>
              <w:suppressAutoHyphens/>
              <w:spacing w:before="240"/>
              <w:jc w:val="center"/>
              <w:rPr>
                <w:rFonts w:asciiTheme="minorHAnsi" w:hAnsiTheme="minorHAnsi"/>
                <w:sz w:val="18"/>
                <w:szCs w:val="18"/>
              </w:rPr>
            </w:pPr>
            <w:r w:rsidRPr="00D2491C">
              <w:rPr>
                <w:rFonts w:asciiTheme="minorHAnsi" w:hAnsiTheme="minorHAnsi"/>
                <w:sz w:val="18"/>
                <w:szCs w:val="18"/>
              </w:rPr>
              <w:t>125</w:t>
            </w:r>
          </w:p>
        </w:tc>
        <w:tc>
          <w:tcPr>
            <w:tcW w:w="1138" w:type="dxa"/>
          </w:tcPr>
          <w:p w14:paraId="28DE443F" w14:textId="77777777" w:rsidR="00945C44" w:rsidRPr="00D2491C" w:rsidRDefault="00945C44" w:rsidP="004D44D7">
            <w:pPr>
              <w:keepNext/>
              <w:suppressAutoHyphens/>
              <w:spacing w:before="240"/>
              <w:jc w:val="center"/>
              <w:rPr>
                <w:rFonts w:asciiTheme="minorHAnsi" w:hAnsiTheme="minorHAnsi"/>
                <w:sz w:val="18"/>
                <w:szCs w:val="18"/>
              </w:rPr>
            </w:pPr>
            <w:r w:rsidRPr="00D2491C">
              <w:rPr>
                <w:rFonts w:asciiTheme="minorHAnsi" w:hAnsiTheme="minorHAnsi"/>
                <w:sz w:val="18"/>
                <w:szCs w:val="18"/>
              </w:rPr>
              <w:t>50</w:t>
            </w:r>
          </w:p>
        </w:tc>
        <w:tc>
          <w:tcPr>
            <w:tcW w:w="1170" w:type="dxa"/>
          </w:tcPr>
          <w:p w14:paraId="28DE4440" w14:textId="77777777" w:rsidR="00945C44" w:rsidRPr="00D2491C" w:rsidRDefault="00945C44" w:rsidP="004D44D7">
            <w:pPr>
              <w:keepNext/>
              <w:suppressAutoHyphens/>
              <w:spacing w:before="240"/>
              <w:jc w:val="center"/>
              <w:rPr>
                <w:rFonts w:asciiTheme="minorHAnsi" w:hAnsiTheme="minorHAnsi"/>
                <w:sz w:val="18"/>
                <w:szCs w:val="18"/>
              </w:rPr>
            </w:pPr>
            <w:r w:rsidRPr="00D2491C">
              <w:rPr>
                <w:rFonts w:asciiTheme="minorHAnsi" w:hAnsiTheme="minorHAnsi"/>
                <w:sz w:val="18"/>
                <w:szCs w:val="18"/>
              </w:rPr>
              <w:t>80</w:t>
            </w:r>
          </w:p>
        </w:tc>
        <w:tc>
          <w:tcPr>
            <w:tcW w:w="1170" w:type="dxa"/>
          </w:tcPr>
          <w:p w14:paraId="28DE4441" w14:textId="77777777" w:rsidR="00945C44" w:rsidRPr="00D2491C" w:rsidRDefault="00945C44" w:rsidP="004D44D7">
            <w:pPr>
              <w:keepNext/>
              <w:suppressAutoHyphens/>
              <w:spacing w:before="240"/>
              <w:jc w:val="center"/>
              <w:rPr>
                <w:rFonts w:asciiTheme="minorHAnsi" w:hAnsiTheme="minorHAnsi"/>
                <w:sz w:val="18"/>
                <w:szCs w:val="18"/>
              </w:rPr>
            </w:pPr>
            <w:r w:rsidRPr="00D2491C">
              <w:rPr>
                <w:rFonts w:asciiTheme="minorHAnsi" w:hAnsiTheme="minorHAnsi"/>
                <w:sz w:val="18"/>
                <w:szCs w:val="18"/>
              </w:rPr>
              <w:t>100</w:t>
            </w:r>
          </w:p>
        </w:tc>
        <w:tc>
          <w:tcPr>
            <w:tcW w:w="1189" w:type="dxa"/>
          </w:tcPr>
          <w:p w14:paraId="28DE4442" w14:textId="77777777" w:rsidR="00945C44" w:rsidRPr="00D2491C" w:rsidRDefault="00945C44" w:rsidP="004D44D7">
            <w:pPr>
              <w:keepNext/>
              <w:suppressAutoHyphens/>
              <w:spacing w:before="240"/>
              <w:jc w:val="center"/>
              <w:rPr>
                <w:rFonts w:asciiTheme="minorHAnsi" w:hAnsiTheme="minorHAnsi"/>
                <w:sz w:val="18"/>
                <w:szCs w:val="18"/>
              </w:rPr>
            </w:pPr>
            <w:r w:rsidRPr="00D2491C">
              <w:rPr>
                <w:rFonts w:asciiTheme="minorHAnsi" w:hAnsiTheme="minorHAnsi"/>
                <w:sz w:val="18"/>
                <w:szCs w:val="18"/>
              </w:rPr>
              <w:t>125</w:t>
            </w:r>
          </w:p>
        </w:tc>
      </w:tr>
      <w:tr w:rsidR="00945C44" w:rsidRPr="00D2491C" w14:paraId="28DE4446"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69"/>
        </w:trPr>
        <w:tc>
          <w:tcPr>
            <w:tcW w:w="1650" w:type="dxa"/>
            <w:tcBorders>
              <w:bottom w:val="single" w:sz="4" w:space="0" w:color="auto"/>
            </w:tcBorders>
            <w:vAlign w:val="center"/>
          </w:tcPr>
          <w:p w14:paraId="28DE4444" w14:textId="77777777" w:rsidR="00945C44" w:rsidRPr="00D2491C" w:rsidRDefault="00945C44" w:rsidP="004D44D7">
            <w:pPr>
              <w:keepNext/>
              <w:jc w:val="center"/>
              <w:rPr>
                <w:rFonts w:asciiTheme="minorHAnsi" w:hAnsiTheme="minorHAnsi"/>
                <w:sz w:val="18"/>
                <w:szCs w:val="18"/>
              </w:rPr>
            </w:pPr>
          </w:p>
        </w:tc>
        <w:tc>
          <w:tcPr>
            <w:tcW w:w="9366" w:type="dxa"/>
            <w:gridSpan w:val="10"/>
            <w:vAlign w:val="center"/>
          </w:tcPr>
          <w:p w14:paraId="28DE4445"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Maximum Allowable Duct Length (ft)</w:t>
            </w:r>
          </w:p>
        </w:tc>
      </w:tr>
      <w:tr w:rsidR="00945C44" w:rsidRPr="00D2491C" w14:paraId="28DE444A"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tcBorders>
              <w:top w:val="single" w:sz="4" w:space="0" w:color="000000"/>
            </w:tcBorders>
            <w:vAlign w:val="bottom"/>
          </w:tcPr>
          <w:p w14:paraId="28DE4447"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Diameter, (in)</w:t>
            </w:r>
          </w:p>
        </w:tc>
        <w:tc>
          <w:tcPr>
            <w:tcW w:w="4699" w:type="dxa"/>
            <w:gridSpan w:val="6"/>
            <w:vAlign w:val="bottom"/>
          </w:tcPr>
          <w:p w14:paraId="28DE4448"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Flex Duct</w:t>
            </w:r>
          </w:p>
        </w:tc>
        <w:tc>
          <w:tcPr>
            <w:tcW w:w="4667" w:type="dxa"/>
            <w:gridSpan w:val="4"/>
            <w:vAlign w:val="bottom"/>
          </w:tcPr>
          <w:p w14:paraId="28DE4449"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Smooth Duct</w:t>
            </w:r>
          </w:p>
        </w:tc>
      </w:tr>
      <w:tr w:rsidR="00945C44" w:rsidRPr="00D2491C" w14:paraId="28DE4454"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tcBorders>
              <w:top w:val="single" w:sz="4" w:space="0" w:color="000000"/>
            </w:tcBorders>
            <w:vAlign w:val="bottom"/>
          </w:tcPr>
          <w:p w14:paraId="28DE444B"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3</w:t>
            </w:r>
          </w:p>
        </w:tc>
        <w:tc>
          <w:tcPr>
            <w:tcW w:w="1161" w:type="dxa"/>
            <w:gridSpan w:val="2"/>
            <w:vAlign w:val="bottom"/>
          </w:tcPr>
          <w:p w14:paraId="28DE444C"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X</w:t>
            </w:r>
          </w:p>
        </w:tc>
        <w:tc>
          <w:tcPr>
            <w:tcW w:w="1166" w:type="dxa"/>
            <w:gridSpan w:val="2"/>
            <w:vAlign w:val="bottom"/>
          </w:tcPr>
          <w:p w14:paraId="28DE444D" w14:textId="77777777" w:rsidR="00945C44" w:rsidRPr="00D2491C" w:rsidRDefault="00945C44" w:rsidP="004D44D7">
            <w:pPr>
              <w:keepNext/>
              <w:jc w:val="center"/>
              <w:rPr>
                <w:rFonts w:asciiTheme="minorHAnsi" w:hAnsiTheme="minorHAnsi"/>
                <w:color w:val="000000"/>
                <w:sz w:val="18"/>
                <w:szCs w:val="18"/>
              </w:rPr>
            </w:pPr>
            <w:r w:rsidRPr="00D2491C">
              <w:rPr>
                <w:rFonts w:asciiTheme="minorHAnsi" w:hAnsiTheme="minorHAnsi"/>
                <w:sz w:val="18"/>
                <w:szCs w:val="18"/>
              </w:rPr>
              <w:t>X</w:t>
            </w:r>
          </w:p>
        </w:tc>
        <w:tc>
          <w:tcPr>
            <w:tcW w:w="1170" w:type="dxa"/>
            <w:vAlign w:val="bottom"/>
          </w:tcPr>
          <w:p w14:paraId="28DE444E"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X</w:t>
            </w:r>
          </w:p>
        </w:tc>
        <w:tc>
          <w:tcPr>
            <w:tcW w:w="1202" w:type="dxa"/>
            <w:vAlign w:val="bottom"/>
          </w:tcPr>
          <w:p w14:paraId="28DE444F"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X</w:t>
            </w:r>
          </w:p>
        </w:tc>
        <w:tc>
          <w:tcPr>
            <w:tcW w:w="1138" w:type="dxa"/>
            <w:vAlign w:val="bottom"/>
          </w:tcPr>
          <w:p w14:paraId="28DE4450"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5</w:t>
            </w:r>
          </w:p>
        </w:tc>
        <w:tc>
          <w:tcPr>
            <w:tcW w:w="1170" w:type="dxa"/>
            <w:vAlign w:val="bottom"/>
          </w:tcPr>
          <w:p w14:paraId="28DE4451"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X</w:t>
            </w:r>
          </w:p>
        </w:tc>
        <w:tc>
          <w:tcPr>
            <w:tcW w:w="1170" w:type="dxa"/>
            <w:vAlign w:val="bottom"/>
          </w:tcPr>
          <w:p w14:paraId="28DE4452"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X</w:t>
            </w:r>
          </w:p>
        </w:tc>
        <w:tc>
          <w:tcPr>
            <w:tcW w:w="1189" w:type="dxa"/>
            <w:vAlign w:val="bottom"/>
          </w:tcPr>
          <w:p w14:paraId="28DE4453"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X</w:t>
            </w:r>
          </w:p>
        </w:tc>
      </w:tr>
      <w:tr w:rsidR="00945C44" w:rsidRPr="00D2491C" w14:paraId="28DE445E"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vAlign w:val="bottom"/>
          </w:tcPr>
          <w:p w14:paraId="28DE4455"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4</w:t>
            </w:r>
          </w:p>
        </w:tc>
        <w:tc>
          <w:tcPr>
            <w:tcW w:w="1161" w:type="dxa"/>
            <w:gridSpan w:val="2"/>
            <w:vAlign w:val="bottom"/>
          </w:tcPr>
          <w:p w14:paraId="28DE4456"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70</w:t>
            </w:r>
          </w:p>
        </w:tc>
        <w:tc>
          <w:tcPr>
            <w:tcW w:w="1166" w:type="dxa"/>
            <w:gridSpan w:val="2"/>
            <w:vAlign w:val="bottom"/>
          </w:tcPr>
          <w:p w14:paraId="28DE4457"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3</w:t>
            </w:r>
          </w:p>
        </w:tc>
        <w:tc>
          <w:tcPr>
            <w:tcW w:w="1170" w:type="dxa"/>
            <w:vAlign w:val="bottom"/>
          </w:tcPr>
          <w:p w14:paraId="28DE4458"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X</w:t>
            </w:r>
          </w:p>
        </w:tc>
        <w:tc>
          <w:tcPr>
            <w:tcW w:w="1202" w:type="dxa"/>
            <w:vAlign w:val="bottom"/>
          </w:tcPr>
          <w:p w14:paraId="28DE4459"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X</w:t>
            </w:r>
          </w:p>
        </w:tc>
        <w:tc>
          <w:tcPr>
            <w:tcW w:w="1138" w:type="dxa"/>
            <w:vAlign w:val="bottom"/>
          </w:tcPr>
          <w:p w14:paraId="28DE445A"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105</w:t>
            </w:r>
          </w:p>
        </w:tc>
        <w:tc>
          <w:tcPr>
            <w:tcW w:w="1170" w:type="dxa"/>
            <w:vAlign w:val="bottom"/>
          </w:tcPr>
          <w:p w14:paraId="28DE445B"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35</w:t>
            </w:r>
          </w:p>
        </w:tc>
        <w:tc>
          <w:tcPr>
            <w:tcW w:w="1170" w:type="dxa"/>
            <w:vAlign w:val="bottom"/>
          </w:tcPr>
          <w:p w14:paraId="28DE445C"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5</w:t>
            </w:r>
          </w:p>
        </w:tc>
        <w:tc>
          <w:tcPr>
            <w:tcW w:w="1189" w:type="dxa"/>
            <w:vAlign w:val="bottom"/>
          </w:tcPr>
          <w:p w14:paraId="28DE445D"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X</w:t>
            </w:r>
          </w:p>
        </w:tc>
      </w:tr>
      <w:tr w:rsidR="00945C44" w:rsidRPr="00D2491C" w14:paraId="28DE4468"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vAlign w:val="bottom"/>
          </w:tcPr>
          <w:p w14:paraId="28DE445F"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5</w:t>
            </w:r>
          </w:p>
        </w:tc>
        <w:tc>
          <w:tcPr>
            <w:tcW w:w="1161" w:type="dxa"/>
            <w:gridSpan w:val="2"/>
            <w:vAlign w:val="bottom"/>
          </w:tcPr>
          <w:p w14:paraId="28DE4460"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66" w:type="dxa"/>
            <w:gridSpan w:val="2"/>
            <w:vAlign w:val="bottom"/>
          </w:tcPr>
          <w:p w14:paraId="28DE4461"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70</w:t>
            </w:r>
          </w:p>
        </w:tc>
        <w:tc>
          <w:tcPr>
            <w:tcW w:w="1170" w:type="dxa"/>
            <w:vAlign w:val="bottom"/>
          </w:tcPr>
          <w:p w14:paraId="28DE4462"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35</w:t>
            </w:r>
          </w:p>
        </w:tc>
        <w:tc>
          <w:tcPr>
            <w:tcW w:w="1202" w:type="dxa"/>
            <w:vAlign w:val="bottom"/>
          </w:tcPr>
          <w:p w14:paraId="28DE4463"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20</w:t>
            </w:r>
          </w:p>
        </w:tc>
        <w:tc>
          <w:tcPr>
            <w:tcW w:w="1138" w:type="dxa"/>
            <w:vAlign w:val="bottom"/>
          </w:tcPr>
          <w:p w14:paraId="28DE4464"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465"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135</w:t>
            </w:r>
          </w:p>
        </w:tc>
        <w:tc>
          <w:tcPr>
            <w:tcW w:w="1170" w:type="dxa"/>
            <w:vAlign w:val="bottom"/>
          </w:tcPr>
          <w:p w14:paraId="28DE4466"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85</w:t>
            </w:r>
          </w:p>
        </w:tc>
        <w:tc>
          <w:tcPr>
            <w:tcW w:w="1189" w:type="dxa"/>
            <w:vAlign w:val="bottom"/>
          </w:tcPr>
          <w:p w14:paraId="28DE4467"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55</w:t>
            </w:r>
          </w:p>
        </w:tc>
      </w:tr>
      <w:tr w:rsidR="00945C44" w:rsidRPr="00D2491C" w14:paraId="28DE4472"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vAlign w:val="bottom"/>
          </w:tcPr>
          <w:p w14:paraId="28DE4469"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6</w:t>
            </w:r>
          </w:p>
        </w:tc>
        <w:tc>
          <w:tcPr>
            <w:tcW w:w="1161" w:type="dxa"/>
            <w:gridSpan w:val="2"/>
            <w:vAlign w:val="bottom"/>
          </w:tcPr>
          <w:p w14:paraId="28DE446A"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66" w:type="dxa"/>
            <w:gridSpan w:val="2"/>
            <w:vAlign w:val="bottom"/>
          </w:tcPr>
          <w:p w14:paraId="28DE446B"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46C"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125</w:t>
            </w:r>
          </w:p>
        </w:tc>
        <w:tc>
          <w:tcPr>
            <w:tcW w:w="1202" w:type="dxa"/>
            <w:vAlign w:val="bottom"/>
          </w:tcPr>
          <w:p w14:paraId="28DE446D"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95</w:t>
            </w:r>
          </w:p>
        </w:tc>
        <w:tc>
          <w:tcPr>
            <w:tcW w:w="1138" w:type="dxa"/>
            <w:vAlign w:val="bottom"/>
          </w:tcPr>
          <w:p w14:paraId="28DE446E"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46F"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470"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89" w:type="dxa"/>
            <w:vAlign w:val="bottom"/>
          </w:tcPr>
          <w:p w14:paraId="28DE4471"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145</w:t>
            </w:r>
          </w:p>
        </w:tc>
      </w:tr>
      <w:tr w:rsidR="00945C44" w:rsidRPr="00D2491C" w14:paraId="28DE447C"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vAlign w:val="bottom"/>
          </w:tcPr>
          <w:p w14:paraId="28DE4473"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7 and above</w:t>
            </w:r>
          </w:p>
        </w:tc>
        <w:tc>
          <w:tcPr>
            <w:tcW w:w="1161" w:type="dxa"/>
            <w:gridSpan w:val="2"/>
            <w:vAlign w:val="bottom"/>
          </w:tcPr>
          <w:p w14:paraId="28DE4474"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66" w:type="dxa"/>
            <w:gridSpan w:val="2"/>
            <w:vAlign w:val="bottom"/>
          </w:tcPr>
          <w:p w14:paraId="28DE4475"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476"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202" w:type="dxa"/>
            <w:vAlign w:val="bottom"/>
          </w:tcPr>
          <w:p w14:paraId="28DE4477"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38" w:type="dxa"/>
            <w:vAlign w:val="bottom"/>
          </w:tcPr>
          <w:p w14:paraId="28DE4478"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479"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47A"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c>
          <w:tcPr>
            <w:tcW w:w="1189" w:type="dxa"/>
            <w:vAlign w:val="bottom"/>
          </w:tcPr>
          <w:p w14:paraId="28DE447B"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NL</w:t>
            </w:r>
          </w:p>
        </w:tc>
      </w:tr>
      <w:tr w:rsidR="00945C44" w:rsidRPr="00D2491C" w14:paraId="28DE4480" w14:textId="77777777" w:rsidTr="004D44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1016" w:type="dxa"/>
            <w:gridSpan w:val="11"/>
            <w:vAlign w:val="center"/>
          </w:tcPr>
          <w:p w14:paraId="28DE447D" w14:textId="77777777" w:rsidR="00945C44" w:rsidRPr="00D2491C" w:rsidRDefault="00945C44" w:rsidP="004D44D7">
            <w:pPr>
              <w:keepNext/>
              <w:rPr>
                <w:rFonts w:asciiTheme="minorHAnsi" w:hAnsiTheme="minorHAnsi"/>
                <w:sz w:val="18"/>
                <w:szCs w:val="18"/>
              </w:rPr>
            </w:pPr>
            <w:r w:rsidRPr="00D2491C">
              <w:rPr>
                <w:rFonts w:asciiTheme="minorHAnsi" w:hAnsiTheme="minorHAnsi"/>
                <w:sz w:val="18"/>
                <w:szCs w:val="18"/>
              </w:rPr>
              <w:t>This table assumes no elbows. Deduct 15 ft of allowable duct length for each turn, elbow, or fitting. Interpolation and extrapolation in 62.2 Table 5.3 is not allowed. For airflow values not listed, use the next higher value. This table is not applicable for airflow &gt; 125 cfm.</w:t>
            </w:r>
          </w:p>
          <w:p w14:paraId="28DE447E" w14:textId="77777777" w:rsidR="00945C44" w:rsidRPr="00D2491C" w:rsidRDefault="00945C44" w:rsidP="004D44D7">
            <w:pPr>
              <w:keepNext/>
              <w:rPr>
                <w:rFonts w:asciiTheme="minorHAnsi" w:hAnsiTheme="minorHAnsi"/>
                <w:sz w:val="18"/>
                <w:szCs w:val="18"/>
              </w:rPr>
            </w:pPr>
            <w:r w:rsidRPr="00D2491C">
              <w:rPr>
                <w:rFonts w:asciiTheme="minorHAnsi" w:hAnsiTheme="minorHAnsi"/>
                <w:sz w:val="18"/>
                <w:szCs w:val="18"/>
              </w:rPr>
              <w:t>NL = no limit on duct length of this size.</w:t>
            </w:r>
          </w:p>
          <w:p w14:paraId="28DE447F" w14:textId="77777777" w:rsidR="00945C44" w:rsidRPr="00D2491C" w:rsidRDefault="00945C44" w:rsidP="004D44D7">
            <w:pPr>
              <w:keepNext/>
              <w:rPr>
                <w:rFonts w:asciiTheme="minorHAnsi" w:hAnsiTheme="minorHAnsi"/>
                <w:sz w:val="18"/>
                <w:szCs w:val="18"/>
              </w:rPr>
            </w:pPr>
            <w:r w:rsidRPr="00D2491C">
              <w:rPr>
                <w:rFonts w:asciiTheme="minorHAnsi" w:hAnsiTheme="minorHAnsi"/>
                <w:sz w:val="18"/>
                <w:szCs w:val="18"/>
              </w:rPr>
              <w:t>X = not allowed, any length of duct of this size with assumed turns, elbows, fittings will exceed the rated pressure drop.</w:t>
            </w:r>
          </w:p>
        </w:tc>
      </w:tr>
    </w:tbl>
    <w:p w14:paraId="28DE4481" w14:textId="77777777" w:rsidR="00945C44" w:rsidRPr="00D2491C" w:rsidRDefault="00945C44" w:rsidP="00945C44">
      <w:pPr>
        <w:rPr>
          <w:rFonts w:asciiTheme="minorHAnsi" w:hAnsiTheme="minorHAnsi"/>
          <w:sz w:val="18"/>
          <w:szCs w:val="18"/>
        </w:rPr>
      </w:pPr>
    </w:p>
    <w:p w14:paraId="28DE4482" w14:textId="77777777" w:rsidR="00945C44" w:rsidRPr="00D2491C" w:rsidRDefault="00945C44" w:rsidP="00945C44">
      <w:pPr>
        <w:rPr>
          <w:rFonts w:asciiTheme="minorHAnsi" w:hAnsiTheme="minorHAnsi"/>
          <w:sz w:val="18"/>
          <w:szCs w:val="18"/>
        </w:rPr>
      </w:pPr>
      <w:r w:rsidRPr="00D2491C">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945C44" w:rsidRPr="00D2491C" w14:paraId="28DE4484" w14:textId="77777777" w:rsidTr="008615A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483" w14:textId="77777777" w:rsidR="00945C44" w:rsidRPr="00D2491C" w:rsidRDefault="00945C44" w:rsidP="004D44D7">
            <w:pPr>
              <w:keepNext/>
              <w:rPr>
                <w:rFonts w:asciiTheme="minorHAnsi" w:hAnsiTheme="minorHAnsi"/>
                <w:b/>
                <w:bCs/>
                <w:sz w:val="18"/>
                <w:szCs w:val="18"/>
              </w:rPr>
            </w:pPr>
            <w:r w:rsidRPr="00500C2C">
              <w:rPr>
                <w:rFonts w:asciiTheme="minorHAnsi" w:hAnsiTheme="minorHAnsi"/>
                <w:b/>
                <w:bCs/>
                <w:szCs w:val="18"/>
              </w:rPr>
              <w:lastRenderedPageBreak/>
              <w:t>E. Other Requirements</w:t>
            </w:r>
          </w:p>
        </w:tc>
      </w:tr>
      <w:tr w:rsidR="00945C44" w:rsidRPr="00D2491C" w14:paraId="28DE4486" w14:textId="77777777" w:rsidTr="008615A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485" w14:textId="77777777" w:rsidR="00945C44" w:rsidRPr="00D2491C" w:rsidRDefault="00945C44" w:rsidP="004D44D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D2491C">
              <w:rPr>
                <w:rFonts w:asciiTheme="minorHAnsi" w:hAnsiTheme="minorHAnsi"/>
                <w:i/>
                <w:sz w:val="18"/>
                <w:szCs w:val="18"/>
              </w:rPr>
              <w:t>The items listed below (6.1 through 6.8) correspond to the information given in ASHRAE 62.2 Section 6 "Other Requirements". Refer also to Chapter 4.6 of the Residential Compliance Manual (Section 4.6.5) for information describing these "Other Requirements". The signature of the Responsible Person in the declaration statement below certifies that the building complies with these requirements specified in ASHRAE 62.2 Section 6.1 through 6.9 if applicable.</w:t>
            </w:r>
          </w:p>
        </w:tc>
      </w:tr>
      <w:tr w:rsidR="00945C44" w:rsidRPr="00D2491C" w14:paraId="28DE4489"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87"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28DE4488" w14:textId="77777777" w:rsidR="00945C44" w:rsidRPr="00D2491C" w:rsidRDefault="00945C44" w:rsidP="004D44D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6.1 Transfer Air</w:t>
            </w:r>
            <w:r>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Measures shall be taken to minimize air movement across envelope components to occupiable spaces from garages, unconditioned crawl spaces, and unconditioned attics. Supply and balanced ventilation systems shall be designed and constructed to provide ventilation air directly from the outdoors</w:t>
            </w:r>
            <w:r>
              <w:rPr>
                <w:rStyle w:val="margin0020notechar"/>
                <w:rFonts w:asciiTheme="minorHAnsi" w:hAnsiTheme="minorHAnsi"/>
                <w:sz w:val="18"/>
                <w:szCs w:val="18"/>
              </w:rPr>
              <w:t>.</w:t>
            </w:r>
          </w:p>
        </w:tc>
      </w:tr>
      <w:tr w:rsidR="00945C44" w:rsidRPr="00D2491C" w14:paraId="28DE448C"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8A"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28DE448B" w14:textId="77777777" w:rsidR="00945C44" w:rsidRPr="00D2491C" w:rsidRDefault="00945C44" w:rsidP="004D44D7">
            <w:pPr>
              <w:keepNext/>
              <w:ind w:left="273" w:hanging="273"/>
            </w:pPr>
            <w:r w:rsidRPr="00D2491C">
              <w:rPr>
                <w:rFonts w:asciiTheme="minorHAnsi" w:hAnsiTheme="minorHAnsi"/>
                <w:b/>
                <w:sz w:val="18"/>
                <w:szCs w:val="18"/>
              </w:rPr>
              <w:t>6.2 Instructions and Labeling</w:t>
            </w:r>
            <w:r>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Information on the ventilation design and/or ventilation systems installed, instructions on their proper operation to meet the requirements of this standard, and instructions detailing any required maintenance (similar to that provided for HVAC systems) shall be provided to the owner and the occupant of the dwelling unit. Controls shall be labeled as to their function (unless that function is obvious, such as toilet exhaust fan switches). See Chapter 13 of Guideline 24</w:t>
            </w:r>
            <w:r w:rsidRPr="00D2491C">
              <w:rPr>
                <w:rStyle w:val="margin0020notechar"/>
                <w:rFonts w:asciiTheme="minorHAnsi" w:hAnsiTheme="minorHAnsi"/>
                <w:sz w:val="18"/>
                <w:szCs w:val="18"/>
                <w:vertAlign w:val="superscript"/>
              </w:rPr>
              <w:t>2</w:t>
            </w:r>
            <w:r w:rsidRPr="00D2491C">
              <w:rPr>
                <w:rStyle w:val="margin0020notechar"/>
                <w:rFonts w:asciiTheme="minorHAnsi" w:hAnsiTheme="minorHAnsi"/>
                <w:sz w:val="18"/>
                <w:szCs w:val="18"/>
              </w:rPr>
              <w:t xml:space="preserve"> for information on instructions and labeling</w:t>
            </w:r>
            <w:r>
              <w:rPr>
                <w:rStyle w:val="margin0020notechar"/>
                <w:rFonts w:asciiTheme="minorHAnsi" w:hAnsiTheme="minorHAnsi"/>
                <w:sz w:val="18"/>
                <w:szCs w:val="18"/>
              </w:rPr>
              <w:t>.</w:t>
            </w:r>
          </w:p>
        </w:tc>
      </w:tr>
      <w:tr w:rsidR="00945C44" w:rsidRPr="00D2491C" w14:paraId="28DE448F"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8D"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28DE448E" w14:textId="77777777" w:rsidR="00945C44" w:rsidRPr="00D2491C" w:rsidRDefault="00945C44" w:rsidP="004D44D7">
            <w:pPr>
              <w:keepNext/>
            </w:pPr>
            <w:r w:rsidRPr="00D2491C">
              <w:rPr>
                <w:rFonts w:asciiTheme="minorHAnsi" w:hAnsiTheme="minorHAnsi"/>
                <w:b/>
                <w:sz w:val="18"/>
                <w:szCs w:val="18"/>
              </w:rPr>
              <w:t>6.3 Cloth</w:t>
            </w:r>
            <w:r>
              <w:rPr>
                <w:rFonts w:asciiTheme="minorHAnsi" w:hAnsiTheme="minorHAnsi"/>
                <w:b/>
                <w:sz w:val="18"/>
                <w:szCs w:val="18"/>
              </w:rPr>
              <w:t>e</w:t>
            </w:r>
            <w:r w:rsidRPr="00D2491C">
              <w:rPr>
                <w:rFonts w:asciiTheme="minorHAnsi" w:hAnsiTheme="minorHAnsi"/>
                <w:b/>
                <w:sz w:val="18"/>
                <w:szCs w:val="18"/>
              </w:rPr>
              <w:t>s Dryers</w:t>
            </w:r>
            <w:r>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Clothes dryers shall be exhausted directly to the outdoors</w:t>
            </w:r>
            <w:r w:rsidR="006857B7">
              <w:rPr>
                <w:rStyle w:val="margin0020notechar"/>
                <w:rFonts w:asciiTheme="minorHAnsi" w:hAnsiTheme="minorHAnsi"/>
                <w:sz w:val="18"/>
                <w:szCs w:val="18"/>
              </w:rPr>
              <w:t>.</w:t>
            </w:r>
          </w:p>
        </w:tc>
      </w:tr>
      <w:tr w:rsidR="00945C44" w:rsidRPr="00D2491C" w14:paraId="28DE4494"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90"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04</w:t>
            </w:r>
          </w:p>
        </w:tc>
        <w:tc>
          <w:tcPr>
            <w:tcW w:w="10299" w:type="dxa"/>
            <w:tcBorders>
              <w:top w:val="single" w:sz="4" w:space="0" w:color="auto"/>
              <w:left w:val="single" w:sz="4" w:space="0" w:color="auto"/>
              <w:bottom w:val="single" w:sz="4" w:space="0" w:color="auto"/>
              <w:right w:val="single" w:sz="4" w:space="0" w:color="auto"/>
            </w:tcBorders>
            <w:vAlign w:val="center"/>
          </w:tcPr>
          <w:p w14:paraId="28DE4491" w14:textId="5BD2DA37" w:rsidR="00945C44" w:rsidRPr="00D2491C" w:rsidRDefault="00945C44" w:rsidP="004D44D7">
            <w:pPr>
              <w:pStyle w:val="margin0020note"/>
              <w:keepNext/>
              <w:spacing w:before="0" w:beforeAutospacing="0" w:after="0" w:afterAutospacing="0"/>
              <w:ind w:left="273" w:hanging="273"/>
              <w:rPr>
                <w:rStyle w:val="margin0020notechar"/>
                <w:rFonts w:asciiTheme="minorHAnsi" w:hAnsiTheme="minorHAnsi"/>
                <w:sz w:val="18"/>
                <w:szCs w:val="18"/>
              </w:rPr>
            </w:pPr>
            <w:r w:rsidRPr="00D2491C">
              <w:rPr>
                <w:rFonts w:asciiTheme="minorHAnsi" w:hAnsiTheme="minorHAnsi"/>
                <w:b/>
                <w:sz w:val="18"/>
                <w:szCs w:val="18"/>
              </w:rPr>
              <w:t xml:space="preserve">6.4 Combustion and </w:t>
            </w:r>
            <w:r w:rsidR="008615AA">
              <w:rPr>
                <w:rFonts w:asciiTheme="minorHAnsi" w:hAnsiTheme="minorHAnsi"/>
                <w:b/>
                <w:sz w:val="18"/>
                <w:szCs w:val="18"/>
              </w:rPr>
              <w:t>S</w:t>
            </w:r>
            <w:r w:rsidRPr="00D2491C">
              <w:rPr>
                <w:rFonts w:asciiTheme="minorHAnsi" w:hAnsiTheme="minorHAnsi"/>
                <w:b/>
                <w:sz w:val="18"/>
                <w:szCs w:val="18"/>
              </w:rPr>
              <w:t>olid-</w:t>
            </w:r>
            <w:r w:rsidR="008615AA">
              <w:rPr>
                <w:rFonts w:asciiTheme="minorHAnsi" w:hAnsiTheme="minorHAnsi"/>
                <w:b/>
                <w:sz w:val="18"/>
                <w:szCs w:val="18"/>
              </w:rPr>
              <w:t>F</w:t>
            </w:r>
            <w:r w:rsidRPr="00D2491C">
              <w:rPr>
                <w:rFonts w:asciiTheme="minorHAnsi" w:hAnsiTheme="minorHAnsi"/>
                <w:b/>
                <w:sz w:val="18"/>
                <w:szCs w:val="18"/>
              </w:rPr>
              <w:t xml:space="preserve">uel </w:t>
            </w:r>
            <w:r w:rsidR="008615AA">
              <w:rPr>
                <w:rFonts w:asciiTheme="minorHAnsi" w:hAnsiTheme="minorHAnsi"/>
                <w:b/>
                <w:sz w:val="18"/>
                <w:szCs w:val="18"/>
              </w:rPr>
              <w:t>B</w:t>
            </w:r>
            <w:r w:rsidRPr="00D2491C">
              <w:rPr>
                <w:rFonts w:asciiTheme="minorHAnsi" w:hAnsiTheme="minorHAnsi"/>
                <w:b/>
                <w:sz w:val="18"/>
                <w:szCs w:val="18"/>
              </w:rPr>
              <w:t xml:space="preserve">urning </w:t>
            </w:r>
            <w:r w:rsidR="008615AA">
              <w:rPr>
                <w:rFonts w:asciiTheme="minorHAnsi" w:hAnsiTheme="minorHAnsi"/>
                <w:b/>
                <w:sz w:val="18"/>
                <w:szCs w:val="18"/>
              </w:rPr>
              <w:t>A</w:t>
            </w:r>
            <w:r w:rsidRPr="00D2491C">
              <w:rPr>
                <w:rFonts w:asciiTheme="minorHAnsi" w:hAnsiTheme="minorHAnsi"/>
                <w:b/>
                <w:sz w:val="18"/>
                <w:szCs w:val="18"/>
              </w:rPr>
              <w:t>ppliances</w:t>
            </w:r>
            <w:r>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Combustion and solid-fuel burning appliances must be provided with adequate combustion and ventilation air and vented in accordance with manufacturer’s installation instructions, NFPA 54/ANSI Z223.1, National Fuel Gas Code, NFPA 31, Standard for the Installation of Oil-Burning Equipment, or NFPA 211, Standard for Chimneys, Fireplaces, Vents, and Solid-Fuel Burning Appliances, or other equivalent code acceptable to the building official.</w:t>
            </w:r>
          </w:p>
          <w:p w14:paraId="28DE4492" w14:textId="77777777" w:rsidR="00945C44" w:rsidRPr="00D2491C" w:rsidRDefault="00945C44" w:rsidP="004D44D7">
            <w:pPr>
              <w:pStyle w:val="margin0020note"/>
              <w:keepNext/>
              <w:spacing w:before="0" w:beforeAutospacing="0" w:after="0" w:afterAutospacing="0"/>
              <w:rPr>
                <w:rStyle w:val="margin0020notechar"/>
                <w:rFonts w:asciiTheme="minorHAnsi" w:hAnsiTheme="minorHAnsi"/>
                <w:sz w:val="18"/>
                <w:szCs w:val="18"/>
              </w:rPr>
            </w:pPr>
          </w:p>
          <w:p w14:paraId="28DE4493" w14:textId="77777777" w:rsidR="00945C44" w:rsidRPr="00D2491C" w:rsidRDefault="00945C44" w:rsidP="004D44D7">
            <w:pPr>
              <w:pStyle w:val="margin0020note"/>
              <w:keepNext/>
              <w:spacing w:before="0" w:beforeAutospacing="0" w:after="0" w:afterAutospacing="0"/>
              <w:ind w:left="273"/>
            </w:pPr>
            <w:r w:rsidRPr="00D2491C">
              <w:rPr>
                <w:rStyle w:val="margin0020notechar"/>
                <w:rFonts w:asciiTheme="minorHAnsi" w:hAnsiTheme="minorHAnsi"/>
                <w:sz w:val="18"/>
                <w:szCs w:val="18"/>
              </w:rPr>
              <w:t>Where atmospherically vented combustion appliances or solid-fuel burning appliances are located inside the pressure boundary, the total net exhaust flow of the two largest exhaust fans (not including a summer cooling fan intended to be operated only when windows or other air inlets are open) shall not exceed 15 cfm/100 ft² (75 Lps/100 m</w:t>
            </w:r>
            <w:r w:rsidRPr="00D2491C">
              <w:rPr>
                <w:rStyle w:val="margin0020notechar"/>
                <w:rFonts w:asciiTheme="minorHAnsi" w:hAnsiTheme="minorHAnsi"/>
                <w:sz w:val="18"/>
                <w:szCs w:val="18"/>
                <w:vertAlign w:val="superscript"/>
              </w:rPr>
              <w:t>2</w:t>
            </w:r>
            <w:r w:rsidRPr="00D2491C">
              <w:rPr>
                <w:rStyle w:val="margin0020notechar"/>
                <w:rFonts w:asciiTheme="minorHAnsi" w:hAnsiTheme="minorHAnsi"/>
                <w:sz w:val="18"/>
                <w:szCs w:val="18"/>
              </w:rPr>
              <w:t>) of occupiable space when in operation at full capacity. If the designed total net flow exceeds this limit, the net exhaust flow must be reduced by reducing the exhaust flow or providing compensating outdoor airflow. Atmospherically vented combustion appliances do not include direct-vent appliances.</w:t>
            </w:r>
          </w:p>
        </w:tc>
      </w:tr>
      <w:tr w:rsidR="00945C44" w:rsidRPr="00D2491C" w14:paraId="28DE4497"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95"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05</w:t>
            </w:r>
          </w:p>
        </w:tc>
        <w:tc>
          <w:tcPr>
            <w:tcW w:w="10299" w:type="dxa"/>
            <w:tcBorders>
              <w:top w:val="single" w:sz="4" w:space="0" w:color="auto"/>
              <w:left w:val="single" w:sz="4" w:space="0" w:color="auto"/>
              <w:bottom w:val="single" w:sz="4" w:space="0" w:color="auto"/>
              <w:right w:val="single" w:sz="4" w:space="0" w:color="auto"/>
            </w:tcBorders>
            <w:vAlign w:val="center"/>
          </w:tcPr>
          <w:p w14:paraId="28DE4496" w14:textId="77777777" w:rsidR="00945C44" w:rsidRPr="00D2491C" w:rsidRDefault="00945C44" w:rsidP="004D44D7">
            <w:pPr>
              <w:keepNext/>
              <w:ind w:left="273" w:hanging="273"/>
            </w:pPr>
            <w:r w:rsidRPr="00D2491C">
              <w:rPr>
                <w:rFonts w:asciiTheme="minorHAnsi" w:hAnsiTheme="minorHAnsi"/>
                <w:b/>
                <w:sz w:val="18"/>
                <w:szCs w:val="18"/>
              </w:rPr>
              <w:t>6.5 Garages</w:t>
            </w:r>
            <w:r>
              <w:rPr>
                <w:rFonts w:asciiTheme="minorHAnsi" w:hAnsiTheme="minorHAnsi"/>
                <w:b/>
                <w:sz w:val="18"/>
                <w:szCs w:val="18"/>
              </w:rPr>
              <w:t>.</w:t>
            </w:r>
            <w:r w:rsidRPr="00D2491C">
              <w:rPr>
                <w:rFonts w:asciiTheme="minorHAnsi" w:hAnsiTheme="minorHAnsi"/>
                <w:b/>
                <w:sz w:val="18"/>
                <w:szCs w:val="18"/>
              </w:rPr>
              <w:t xml:space="preserve"> </w:t>
            </w:r>
            <w:r w:rsidRPr="00D2491C">
              <w:rPr>
                <w:rStyle w:val="margin0020notechar"/>
                <w:rFonts w:asciiTheme="minorHAnsi" w:hAnsiTheme="minorHAnsi"/>
                <w:sz w:val="18"/>
                <w:szCs w:val="18"/>
              </w:rPr>
              <w:t>When an occupiable space adjoins a garage, the design must prevent migration of contaminants to the adjoining occupiable space. Air seal the walls, ceilings, and floors that separate garages from occupiable space. To be considered air sealed, all joints, seams, penetrations, openings between door assemblies and their respective jambs and framing, and other sources of air leakage through wall and ceiling assemblies separating the garage from the residence and its attic area shall be caulked, gasketed, weather stripped, wrapped, or otherwise sealed to limit air movement. Doors between garages and occupiable spaces shall be gasketed or made substantially airtight with weather stripping</w:t>
            </w:r>
            <w:r>
              <w:rPr>
                <w:rStyle w:val="margin0020notechar"/>
                <w:rFonts w:asciiTheme="minorHAnsi" w:hAnsiTheme="minorHAnsi"/>
                <w:sz w:val="18"/>
                <w:szCs w:val="18"/>
              </w:rPr>
              <w:t>.</w:t>
            </w:r>
          </w:p>
        </w:tc>
      </w:tr>
      <w:tr w:rsidR="00945C44" w:rsidRPr="00D2491C" w14:paraId="28DE449A"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98"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06</w:t>
            </w:r>
          </w:p>
        </w:tc>
        <w:tc>
          <w:tcPr>
            <w:tcW w:w="10299" w:type="dxa"/>
            <w:tcBorders>
              <w:top w:val="single" w:sz="4" w:space="0" w:color="auto"/>
              <w:left w:val="single" w:sz="4" w:space="0" w:color="auto"/>
              <w:bottom w:val="single" w:sz="4" w:space="0" w:color="auto"/>
              <w:right w:val="single" w:sz="4" w:space="0" w:color="auto"/>
            </w:tcBorders>
            <w:vAlign w:val="center"/>
          </w:tcPr>
          <w:p w14:paraId="28DE4499" w14:textId="77777777" w:rsidR="00945C44" w:rsidRPr="00D2491C" w:rsidRDefault="00945C44" w:rsidP="004D44D7">
            <w:pPr>
              <w:keepNext/>
              <w:ind w:left="273" w:hanging="273"/>
            </w:pPr>
            <w:r w:rsidRPr="00D2491C">
              <w:rPr>
                <w:rFonts w:asciiTheme="minorHAnsi" w:hAnsiTheme="minorHAnsi"/>
                <w:b/>
                <w:sz w:val="18"/>
                <w:szCs w:val="18"/>
              </w:rPr>
              <w:t>6.6 Ventilation Opening Area</w:t>
            </w:r>
            <w:r>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Spaces shall have ventilation openings as listed below. Such openings shall meet the requirements of Section 6.8</w:t>
            </w:r>
            <w:r>
              <w:rPr>
                <w:rStyle w:val="margin0020notechar"/>
                <w:rFonts w:asciiTheme="minorHAnsi" w:hAnsiTheme="minorHAnsi"/>
                <w:sz w:val="18"/>
                <w:szCs w:val="18"/>
              </w:rPr>
              <w:t>.</w:t>
            </w:r>
          </w:p>
        </w:tc>
      </w:tr>
      <w:tr w:rsidR="00945C44" w:rsidRPr="00D2491C" w14:paraId="28DE449D"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9B"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07</w:t>
            </w:r>
          </w:p>
        </w:tc>
        <w:tc>
          <w:tcPr>
            <w:tcW w:w="10299" w:type="dxa"/>
            <w:tcBorders>
              <w:top w:val="single" w:sz="4" w:space="0" w:color="auto"/>
              <w:left w:val="single" w:sz="4" w:space="0" w:color="auto"/>
              <w:bottom w:val="single" w:sz="4" w:space="0" w:color="auto"/>
              <w:right w:val="single" w:sz="4" w:space="0" w:color="auto"/>
            </w:tcBorders>
            <w:vAlign w:val="center"/>
          </w:tcPr>
          <w:p w14:paraId="28DE449C" w14:textId="430A4C11" w:rsidR="00945C44" w:rsidRPr="00D2491C" w:rsidRDefault="00945C44" w:rsidP="008615AA">
            <w:pPr>
              <w:keepNext/>
              <w:ind w:left="273" w:hanging="273"/>
            </w:pPr>
            <w:r w:rsidRPr="00D2491C">
              <w:rPr>
                <w:rFonts w:asciiTheme="minorHAnsi" w:hAnsiTheme="minorHAnsi"/>
                <w:b/>
                <w:sz w:val="18"/>
                <w:szCs w:val="18"/>
              </w:rPr>
              <w:t xml:space="preserve">6.7 Minimum </w:t>
            </w:r>
            <w:r w:rsidR="008615AA">
              <w:rPr>
                <w:rFonts w:asciiTheme="minorHAnsi" w:hAnsiTheme="minorHAnsi"/>
                <w:b/>
                <w:sz w:val="18"/>
                <w:szCs w:val="18"/>
              </w:rPr>
              <w:t>F</w:t>
            </w:r>
            <w:r w:rsidRPr="00D2491C">
              <w:rPr>
                <w:rFonts w:asciiTheme="minorHAnsi" w:hAnsiTheme="minorHAnsi"/>
                <w:b/>
                <w:sz w:val="18"/>
                <w:szCs w:val="18"/>
              </w:rPr>
              <w:t>iltration</w:t>
            </w:r>
            <w:r>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Mechanical systems that supply air to an occupiable space through ductwork exceeding 10 ft (3 m) in length and through a thermal conditioning component, except evaporative coolers, shall be provided with a filter having a designated minimum efficiency of MERV 6, or better, when tested in accordance with ANSI/ASHRAE Standard 52.2, Method of Testing General Ventilation Air-Cleaning Devices for Removal Efficiency by Particle Size, or a minimum Particle Size Efficiency of 50% in the 3.0-10 µm range in accordance with AHRI Standard 680, Performance Rating of Residential Air Filter Equipment. The system shall be designed such that all recirculated and mechanically supplied outdoor air is filtered before passing through the thermal conditioning components. The filter shall be located and installed in such a manner as to facilitate access and regular service by the owner</w:t>
            </w:r>
            <w:r>
              <w:rPr>
                <w:rStyle w:val="margin0020notechar"/>
                <w:rFonts w:asciiTheme="minorHAnsi" w:hAnsiTheme="minorHAnsi"/>
                <w:sz w:val="18"/>
                <w:szCs w:val="18"/>
              </w:rPr>
              <w:t>.</w:t>
            </w:r>
          </w:p>
        </w:tc>
      </w:tr>
      <w:tr w:rsidR="00945C44" w:rsidRPr="00D2491C" w14:paraId="28DE44A0"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9E"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08</w:t>
            </w:r>
          </w:p>
        </w:tc>
        <w:tc>
          <w:tcPr>
            <w:tcW w:w="10299" w:type="dxa"/>
            <w:tcBorders>
              <w:top w:val="single" w:sz="4" w:space="0" w:color="auto"/>
              <w:left w:val="single" w:sz="4" w:space="0" w:color="auto"/>
              <w:bottom w:val="single" w:sz="4" w:space="0" w:color="auto"/>
              <w:right w:val="single" w:sz="4" w:space="0" w:color="auto"/>
            </w:tcBorders>
            <w:vAlign w:val="center"/>
          </w:tcPr>
          <w:p w14:paraId="28DE449F" w14:textId="77777777" w:rsidR="00945C44" w:rsidRPr="00D2491C" w:rsidRDefault="00945C44" w:rsidP="004D44D7">
            <w:pPr>
              <w:keepNext/>
              <w:ind w:left="273" w:hanging="273"/>
            </w:pPr>
            <w:r w:rsidRPr="00D2491C">
              <w:rPr>
                <w:rFonts w:asciiTheme="minorHAnsi" w:hAnsiTheme="minorHAnsi"/>
                <w:b/>
                <w:sz w:val="18"/>
                <w:szCs w:val="18"/>
              </w:rPr>
              <w:t>6.8 Air Inlets</w:t>
            </w:r>
            <w:r>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Air inlets that are part of the ventilation design shall be located a minimum of 10 ft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inch)</w:t>
            </w:r>
            <w:r>
              <w:rPr>
                <w:rStyle w:val="margin0020notechar"/>
                <w:rFonts w:asciiTheme="minorHAnsi" w:hAnsiTheme="minorHAnsi"/>
                <w:sz w:val="18"/>
                <w:szCs w:val="18"/>
              </w:rPr>
              <w:t>.</w:t>
            </w:r>
          </w:p>
        </w:tc>
      </w:tr>
      <w:tr w:rsidR="00945C44" w:rsidRPr="00D2491C" w14:paraId="28DE44A3"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A1" w14:textId="77777777" w:rsidR="00945C44" w:rsidRPr="00D2491C" w:rsidRDefault="00945C44" w:rsidP="004D44D7">
            <w:pPr>
              <w:keepNext/>
              <w:jc w:val="center"/>
              <w:rPr>
                <w:rFonts w:asciiTheme="minorHAnsi" w:hAnsiTheme="minorHAnsi"/>
                <w:sz w:val="18"/>
                <w:szCs w:val="18"/>
              </w:rPr>
            </w:pPr>
            <w:r w:rsidRPr="00D2491C">
              <w:rPr>
                <w:rFonts w:asciiTheme="minorHAnsi" w:hAnsiTheme="minorHAnsi"/>
                <w:sz w:val="18"/>
                <w:szCs w:val="18"/>
              </w:rPr>
              <w:t>09</w:t>
            </w:r>
          </w:p>
        </w:tc>
        <w:tc>
          <w:tcPr>
            <w:tcW w:w="10299" w:type="dxa"/>
            <w:tcBorders>
              <w:top w:val="single" w:sz="4" w:space="0" w:color="auto"/>
              <w:left w:val="single" w:sz="4" w:space="0" w:color="auto"/>
              <w:bottom w:val="single" w:sz="4" w:space="0" w:color="auto"/>
              <w:right w:val="single" w:sz="4" w:space="0" w:color="auto"/>
            </w:tcBorders>
            <w:vAlign w:val="center"/>
          </w:tcPr>
          <w:p w14:paraId="28DE44A2" w14:textId="77777777" w:rsidR="00945C44" w:rsidRPr="00D2491C" w:rsidRDefault="00945C44" w:rsidP="004D44D7">
            <w:pPr>
              <w:autoSpaceDE w:val="0"/>
              <w:autoSpaceDN w:val="0"/>
              <w:adjustRightInd w:val="0"/>
              <w:ind w:left="273" w:hanging="273"/>
            </w:pPr>
            <w:r w:rsidRPr="00D2491C">
              <w:rPr>
                <w:rFonts w:asciiTheme="minorHAnsi" w:hAnsiTheme="minorHAnsi"/>
                <w:b/>
                <w:sz w:val="18"/>
                <w:szCs w:val="18"/>
              </w:rPr>
              <w:t>6.9 Carbon Monoxide Detectors</w:t>
            </w:r>
            <w:r>
              <w:rPr>
                <w:rFonts w:asciiTheme="minorHAnsi" w:hAnsiTheme="minorHAnsi"/>
                <w:b/>
                <w:sz w:val="18"/>
                <w:szCs w:val="18"/>
              </w:rPr>
              <w:t>.</w:t>
            </w:r>
            <w:r w:rsidRPr="00D2491C">
              <w:rPr>
                <w:rFonts w:asciiTheme="minorHAnsi" w:hAnsiTheme="minorHAnsi"/>
                <w:sz w:val="18"/>
                <w:szCs w:val="18"/>
              </w:rPr>
              <w:t xml:space="preserve"> </w:t>
            </w:r>
            <w:r w:rsidRPr="00D2491C">
              <w:rPr>
                <w:rFonts w:asciiTheme="minorHAnsi" w:hAnsiTheme="minorHAnsi" w:cs="TimesNewRomanPSMT"/>
                <w:sz w:val="18"/>
                <w:szCs w:val="18"/>
              </w:rPr>
              <w:t xml:space="preserve">A carbon monoxide alarm shall be installed in each dwelling unit in accordance with NFPA 720, </w:t>
            </w:r>
            <w:r w:rsidRPr="00D2491C">
              <w:rPr>
                <w:rFonts w:asciiTheme="minorHAnsi" w:hAnsiTheme="minorHAnsi" w:cs="TimesNewRomanPS-ItalicMT"/>
                <w:i/>
                <w:iCs/>
                <w:sz w:val="18"/>
                <w:szCs w:val="18"/>
              </w:rPr>
              <w:t>Standard for the Installation of Carbon Monoxide (CO) Detection and Warning Equipment</w:t>
            </w:r>
            <w:r w:rsidRPr="00D2491C">
              <w:rPr>
                <w:rFonts w:asciiTheme="minorHAnsi" w:hAnsiTheme="minorHAnsi" w:cs="TimesNewRomanPSMT"/>
                <w:sz w:val="18"/>
                <w:szCs w:val="18"/>
              </w:rPr>
              <w:t>14, and shall be consistent with requirements of applicable laws, codes, and standards.</w:t>
            </w:r>
          </w:p>
        </w:tc>
      </w:tr>
      <w:tr w:rsidR="00945C44" w:rsidRPr="00D2491C" w14:paraId="28DE44A5" w14:textId="77777777" w:rsidTr="008615AA">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4A4" w14:textId="77777777" w:rsidR="00945C44" w:rsidRPr="00D2491C" w:rsidRDefault="00945C44" w:rsidP="004D44D7">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28DE44A6" w14:textId="77777777" w:rsidR="003E38E3" w:rsidRPr="00D2491C" w:rsidRDefault="003E38E3">
      <w:pPr>
        <w:rPr>
          <w:rFonts w:asciiTheme="minorHAnsi" w:hAnsiTheme="minorHAnsi"/>
          <w:sz w:val="18"/>
          <w:szCs w:val="18"/>
        </w:rPr>
      </w:pPr>
      <w:r w:rsidRPr="00D2491C">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FA74A0" w:rsidRPr="00D2491C" w14:paraId="28DE44A8" w14:textId="77777777" w:rsidTr="008615A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4A7" w14:textId="77777777" w:rsidR="00FA74A0" w:rsidRPr="00D2491C" w:rsidRDefault="002B2C52" w:rsidP="002B2C52">
            <w:pPr>
              <w:keepNext/>
              <w:rPr>
                <w:rFonts w:asciiTheme="minorHAnsi" w:hAnsiTheme="minorHAnsi"/>
                <w:b/>
                <w:bCs/>
                <w:sz w:val="18"/>
                <w:szCs w:val="18"/>
              </w:rPr>
            </w:pPr>
            <w:r w:rsidRPr="00500C2C">
              <w:rPr>
                <w:rFonts w:asciiTheme="minorHAnsi" w:hAnsiTheme="minorHAnsi"/>
                <w:b/>
                <w:bCs/>
                <w:szCs w:val="18"/>
              </w:rPr>
              <w:lastRenderedPageBreak/>
              <w:t>F</w:t>
            </w:r>
            <w:r w:rsidR="00FA74A0" w:rsidRPr="00500C2C">
              <w:rPr>
                <w:rFonts w:asciiTheme="minorHAnsi" w:hAnsiTheme="minorHAnsi"/>
                <w:b/>
                <w:bCs/>
                <w:szCs w:val="18"/>
              </w:rPr>
              <w:t>. Air Moving Equipment</w:t>
            </w:r>
          </w:p>
        </w:tc>
      </w:tr>
      <w:tr w:rsidR="00FA74A0" w:rsidRPr="00D2491C" w14:paraId="28DE44AA" w14:textId="77777777" w:rsidTr="008615A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4A9" w14:textId="77777777" w:rsidR="00FA74A0" w:rsidRPr="00D2491C" w:rsidRDefault="00FA74A0" w:rsidP="00FA74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D2491C">
              <w:rPr>
                <w:rFonts w:asciiTheme="minorHAnsi" w:hAnsiTheme="minorHAnsi"/>
                <w:i/>
                <w:sz w:val="18"/>
                <w:szCs w:val="18"/>
              </w:rPr>
              <w:t>The items listed below (7.1 through 7.3) correspond to the information given in ASHRAE 62.2 Section 7 "Air-Moving Equipment". Refer also to Chapter 4.6 of the Residential Compliance Manual (Section 4.6.6) for information describing these requirements in more detail. The signature of the Responsible Person in the declaration statement below certifies that the building complies with these requirements specified in ASHRAE 62.2 Section 7.1 through 7.3 if applicable.</w:t>
            </w:r>
          </w:p>
        </w:tc>
      </w:tr>
      <w:tr w:rsidR="00FA74A0" w:rsidRPr="00D2491C" w14:paraId="28DE44AD"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AB" w14:textId="77777777" w:rsidR="00FA74A0" w:rsidRPr="00D2491C" w:rsidRDefault="00FA74A0" w:rsidP="00FA74A0">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28DE44AC" w14:textId="77777777" w:rsidR="00FA74A0" w:rsidRPr="00D2491C" w:rsidRDefault="00FA74A0" w:rsidP="00FA74A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 xml:space="preserve">7.1 </w:t>
            </w:r>
            <w:r w:rsidRPr="00D2491C">
              <w:rPr>
                <w:rFonts w:asciiTheme="minorHAnsi" w:hAnsiTheme="minorHAnsi"/>
                <w:b/>
                <w:bCs/>
                <w:sz w:val="18"/>
                <w:szCs w:val="18"/>
              </w:rPr>
              <w:t xml:space="preserve">Selection and Installation. </w:t>
            </w:r>
            <w:r w:rsidRPr="00D2491C">
              <w:rPr>
                <w:rFonts w:asciiTheme="minorHAnsi" w:hAnsiTheme="minorHAnsi"/>
                <w:sz w:val="18"/>
                <w:szCs w:val="18"/>
              </w:rPr>
              <w:t>Ventilation devices and equipment shall be tested and listed in accordance with specific standards. Installations of systems or equipment shall be carried out in accordance with manufacturers’ design requirements and installation instructions.</w:t>
            </w:r>
          </w:p>
        </w:tc>
      </w:tr>
      <w:tr w:rsidR="00FA74A0" w:rsidRPr="00D2491C" w14:paraId="28DE44B2"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AE" w14:textId="77777777" w:rsidR="00FA74A0" w:rsidRPr="00D2491C" w:rsidRDefault="00FA74A0" w:rsidP="00FA74A0">
            <w:pPr>
              <w:keepNext/>
              <w:jc w:val="center"/>
              <w:rPr>
                <w:rFonts w:asciiTheme="minorHAnsi" w:hAnsiTheme="minorHAnsi"/>
                <w:sz w:val="18"/>
                <w:szCs w:val="18"/>
              </w:rPr>
            </w:pPr>
            <w:r w:rsidRPr="00D2491C">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28DE44AF" w14:textId="77777777" w:rsidR="00FA74A0" w:rsidRPr="00D2491C" w:rsidRDefault="00FA74A0" w:rsidP="00FA74A0">
            <w:pPr>
              <w:keepNext/>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 xml:space="preserve">7.2 </w:t>
            </w:r>
            <w:r w:rsidRPr="00D2491C">
              <w:rPr>
                <w:rFonts w:asciiTheme="minorHAnsi" w:hAnsiTheme="minorHAnsi"/>
                <w:b/>
                <w:bCs/>
                <w:sz w:val="18"/>
                <w:szCs w:val="18"/>
              </w:rPr>
              <w:t xml:space="preserve">Sound Ratings for Fans. </w:t>
            </w:r>
            <w:r w:rsidRPr="00D2491C">
              <w:rPr>
                <w:rFonts w:asciiTheme="minorHAnsi" w:hAnsiTheme="minorHAnsi"/>
                <w:sz w:val="18"/>
                <w:szCs w:val="18"/>
              </w:rPr>
              <w:t>Ventilation fans shall be rated for sound at no less than the minimum airflow rate required by this standard, as noted below. These sound ratings shall be at a minimum of 0.1 in. w.c. (25 Pa) static pressure.</w:t>
            </w:r>
          </w:p>
          <w:p w14:paraId="28DE44B0" w14:textId="77777777" w:rsidR="00FA74A0" w:rsidRPr="00D2491C" w:rsidRDefault="00FA74A0" w:rsidP="00FA74A0">
            <w:pPr>
              <w:keepNext/>
              <w:autoSpaceDE w:val="0"/>
              <w:autoSpaceDN w:val="0"/>
              <w:adjustRightInd w:val="0"/>
              <w:ind w:left="1080" w:hanging="360"/>
              <w:jc w:val="both"/>
              <w:rPr>
                <w:rFonts w:asciiTheme="minorHAnsi" w:hAnsiTheme="minorHAnsi"/>
                <w:sz w:val="18"/>
                <w:szCs w:val="18"/>
              </w:rPr>
            </w:pPr>
            <w:r w:rsidRPr="00D2491C">
              <w:rPr>
                <w:rFonts w:asciiTheme="minorHAnsi" w:hAnsiTheme="minorHAnsi"/>
                <w:bCs/>
                <w:sz w:val="18"/>
                <w:szCs w:val="18"/>
              </w:rPr>
              <w:t>7.2.1</w:t>
            </w:r>
            <w:r w:rsidRPr="00D2491C">
              <w:rPr>
                <w:rFonts w:asciiTheme="minorHAnsi" w:hAnsiTheme="minorHAnsi"/>
                <w:b/>
                <w:bCs/>
                <w:sz w:val="18"/>
                <w:szCs w:val="18"/>
              </w:rPr>
              <w:t xml:space="preserve"> Whole-Building or Continuous Ventilation Fans. </w:t>
            </w:r>
            <w:r w:rsidRPr="00D2491C">
              <w:rPr>
                <w:rFonts w:asciiTheme="minorHAnsi" w:hAnsiTheme="minorHAnsi"/>
                <w:sz w:val="18"/>
                <w:szCs w:val="18"/>
              </w:rPr>
              <w:t xml:space="preserve">These fans shall be rated for sound at a maximum of 1.0 sone. </w:t>
            </w:r>
          </w:p>
          <w:p w14:paraId="28DE44B1" w14:textId="77777777" w:rsidR="00FA74A0" w:rsidRPr="00D2491C" w:rsidRDefault="00FA74A0" w:rsidP="008F1D4B">
            <w:pPr>
              <w:keepNext/>
              <w:autoSpaceDE w:val="0"/>
              <w:autoSpaceDN w:val="0"/>
              <w:adjustRightInd w:val="0"/>
              <w:ind w:left="1080" w:hanging="360"/>
              <w:jc w:val="both"/>
            </w:pPr>
            <w:r w:rsidRPr="00D2491C">
              <w:rPr>
                <w:rFonts w:asciiTheme="minorHAnsi" w:hAnsiTheme="minorHAnsi"/>
                <w:bCs/>
                <w:sz w:val="18"/>
                <w:szCs w:val="18"/>
              </w:rPr>
              <w:t>7.2.2</w:t>
            </w:r>
            <w:r w:rsidRPr="00D2491C">
              <w:rPr>
                <w:rFonts w:asciiTheme="minorHAnsi" w:hAnsiTheme="minorHAnsi"/>
                <w:b/>
                <w:bCs/>
                <w:sz w:val="18"/>
                <w:szCs w:val="18"/>
              </w:rPr>
              <w:t xml:space="preserve"> Intermittent Local Exhaust Fans. </w:t>
            </w:r>
            <w:r w:rsidRPr="00D2491C">
              <w:rPr>
                <w:rFonts w:asciiTheme="minorHAnsi" w:hAnsiTheme="minorHAnsi"/>
                <w:sz w:val="18"/>
                <w:szCs w:val="18"/>
              </w:rPr>
              <w:t>Fans used to comply with Section 5.2 shall be rated for sound at a maximum of 3 sone,             unless their maximum rated airflow exceeds 400 cfm (200 L/s). (Some exceptions may apply.)</w:t>
            </w:r>
          </w:p>
        </w:tc>
      </w:tr>
      <w:tr w:rsidR="00FA74A0" w:rsidRPr="00D2491C" w14:paraId="28DE44B5"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B3" w14:textId="77777777" w:rsidR="00FA74A0" w:rsidRPr="00D2491C" w:rsidRDefault="00FA74A0" w:rsidP="00FA74A0">
            <w:pPr>
              <w:keepNext/>
              <w:jc w:val="center"/>
              <w:rPr>
                <w:rFonts w:asciiTheme="minorHAnsi" w:hAnsiTheme="minorHAnsi"/>
                <w:sz w:val="18"/>
                <w:szCs w:val="18"/>
              </w:rPr>
            </w:pPr>
            <w:r w:rsidRPr="00D2491C">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28DE44B4" w14:textId="77777777" w:rsidR="00FA74A0" w:rsidRPr="00D2491C" w:rsidRDefault="00FA74A0" w:rsidP="008615AA">
            <w:pPr>
              <w:keepNext/>
              <w:ind w:left="273" w:hanging="273"/>
            </w:pPr>
            <w:r w:rsidRPr="00D2491C">
              <w:rPr>
                <w:rFonts w:asciiTheme="minorHAnsi" w:hAnsiTheme="minorHAnsi"/>
                <w:b/>
                <w:sz w:val="18"/>
                <w:szCs w:val="18"/>
              </w:rPr>
              <w:t xml:space="preserve">7.3 </w:t>
            </w:r>
            <w:r w:rsidRPr="00D2491C">
              <w:rPr>
                <w:rFonts w:asciiTheme="minorHAnsi" w:hAnsiTheme="minorHAnsi"/>
                <w:b/>
                <w:bCs/>
                <w:sz w:val="18"/>
                <w:szCs w:val="18"/>
              </w:rPr>
              <w:t xml:space="preserve">Multibranch Exhaust Ducting. </w:t>
            </w:r>
            <w:r w:rsidRPr="00D2491C">
              <w:rPr>
                <w:rFonts w:asciiTheme="minorHAnsi" w:hAnsiTheme="minorHAnsi"/>
                <w:sz w:val="18"/>
                <w:szCs w:val="18"/>
              </w:rPr>
              <w:t>If more than one of the exhaust fans in a dwelling unit shares a common exhaust duct, each fan shall be equipped with a back-draft damper to prevent the recirculation of exhaust air from one room to another through the exhaust ducting system.</w:t>
            </w:r>
          </w:p>
        </w:tc>
      </w:tr>
      <w:tr w:rsidR="00FA74A0" w:rsidRPr="00D2491C" w14:paraId="28DE44B7" w14:textId="77777777" w:rsidTr="008615AA">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4B6" w14:textId="77777777" w:rsidR="00FA74A0" w:rsidRPr="00D2491C" w:rsidRDefault="00D2491C" w:rsidP="00FA74A0">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28DE44B8" w14:textId="77777777" w:rsidR="005E32AF" w:rsidRPr="00500C2C" w:rsidRDefault="005E32AF" w:rsidP="005C3EB4">
      <w:pPr>
        <w:rPr>
          <w:rFonts w:asciiTheme="minorHAnsi" w:hAnsiTheme="minorHAnsi"/>
          <w:szCs w:val="18"/>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4C1BAB" w:rsidRPr="00D2491C" w14:paraId="28DE44BA" w14:textId="77777777" w:rsidTr="008615A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4B9" w14:textId="77777777" w:rsidR="004C1BAB" w:rsidRPr="00D2491C" w:rsidRDefault="004C1BAB" w:rsidP="008F1D4B">
            <w:pPr>
              <w:keepNext/>
              <w:rPr>
                <w:rFonts w:asciiTheme="minorHAnsi" w:hAnsiTheme="minorHAnsi"/>
                <w:b/>
                <w:bCs/>
                <w:sz w:val="18"/>
                <w:szCs w:val="18"/>
              </w:rPr>
            </w:pPr>
            <w:r w:rsidRPr="00500C2C">
              <w:rPr>
                <w:rFonts w:asciiTheme="minorHAnsi" w:hAnsiTheme="minorHAnsi" w:cs="Arial"/>
                <w:b/>
                <w:szCs w:val="18"/>
              </w:rPr>
              <w:t xml:space="preserve">G. Multifamily Buildings - Other Requirements </w:t>
            </w:r>
          </w:p>
        </w:tc>
      </w:tr>
      <w:tr w:rsidR="004C1BAB" w:rsidRPr="00D2491C" w14:paraId="28DE44BC" w14:textId="77777777" w:rsidTr="008615AA">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4BB" w14:textId="77777777" w:rsidR="004C1BAB" w:rsidRPr="00D2491C" w:rsidRDefault="004C1BAB" w:rsidP="004C1BA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Cs/>
                <w:i/>
                <w:sz w:val="18"/>
                <w:szCs w:val="18"/>
              </w:rPr>
            </w:pPr>
            <w:r w:rsidRPr="00D2491C">
              <w:rPr>
                <w:rFonts w:asciiTheme="minorHAnsi" w:hAnsiTheme="minorHAnsi" w:cs="Arial"/>
                <w:i/>
                <w:sz w:val="18"/>
                <w:szCs w:val="18"/>
              </w:rPr>
              <w:t>The items listed below correspond to the information given in ASHRAE 62.2 Section 8 "Multifamily Buildings". Refer also to Chapter 4.6 of the Residential Compliance Manual (Section 4.6.5) for information describing these requirements in more detail. The signature of the Responsible Person in the declaration statement below certifies that the building complies with these requirements specified in ASHRAE 62.2 Section 8, if applicable.</w:t>
            </w:r>
          </w:p>
        </w:tc>
      </w:tr>
      <w:tr w:rsidR="004C1BAB" w:rsidRPr="00D2491C" w14:paraId="28DE44C3" w14:textId="77777777" w:rsidTr="008615AA">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4BD" w14:textId="77777777" w:rsidR="004C1BAB" w:rsidRPr="00D2491C" w:rsidRDefault="004C1BAB" w:rsidP="004C1BAB">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28DE44BE" w14:textId="77777777" w:rsidR="004C1BAB" w:rsidRDefault="004C1BAB" w:rsidP="004C1BAB">
            <w:pPr>
              <w:autoSpaceDE w:val="0"/>
              <w:autoSpaceDN w:val="0"/>
              <w:adjustRightInd w:val="0"/>
              <w:rPr>
                <w:rFonts w:asciiTheme="minorHAnsi" w:hAnsiTheme="minorHAnsi"/>
                <w:sz w:val="18"/>
                <w:szCs w:val="18"/>
              </w:rPr>
            </w:pPr>
            <w:r w:rsidRPr="00FA3AAC">
              <w:rPr>
                <w:rFonts w:asciiTheme="minorHAnsi" w:hAnsiTheme="minorHAnsi"/>
                <w:b/>
                <w:sz w:val="18"/>
                <w:szCs w:val="18"/>
              </w:rPr>
              <w:t xml:space="preserve">8.2 </w:t>
            </w:r>
            <w:r w:rsidRPr="00FA3AAC">
              <w:rPr>
                <w:rFonts w:asciiTheme="minorHAnsi" w:hAnsiTheme="minorHAnsi"/>
                <w:b/>
                <w:bCs/>
                <w:sz w:val="18"/>
                <w:szCs w:val="18"/>
              </w:rPr>
              <w:t xml:space="preserve">Whole-Building Mechanical Ventilation. </w:t>
            </w:r>
            <w:r w:rsidRPr="00FA3AAC">
              <w:rPr>
                <w:rFonts w:asciiTheme="minorHAnsi" w:hAnsiTheme="minorHAnsi"/>
                <w:sz w:val="18"/>
                <w:szCs w:val="18"/>
              </w:rPr>
              <w:t xml:space="preserve">For multifamily buildings, the term “building” in Section 4 refers to a single dwelling unit. </w:t>
            </w:r>
          </w:p>
          <w:p w14:paraId="28DE44BF" w14:textId="77777777" w:rsidR="004C1BAB" w:rsidRPr="00D2491C" w:rsidRDefault="004C1BAB" w:rsidP="004C1BAB">
            <w:pPr>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8.4.1 Transfer Air.</w:t>
            </w:r>
            <w:r w:rsidRPr="00D2491C">
              <w:rPr>
                <w:rFonts w:asciiTheme="minorHAnsi" w:hAnsiTheme="minorHAnsi"/>
                <w:sz w:val="18"/>
                <w:szCs w:val="18"/>
              </w:rPr>
              <w:t xml:space="preserve"> Measures shall be taken to minimize air movement across envelope components separating dwelling units, including sealing penetrations in the common walls, ceilings, and floors of each unit and by sealing vertical chases adjacent to the units. All doors between dwelling units and common hallways shall be gasketed or made substantially airtight. </w:t>
            </w:r>
          </w:p>
          <w:p w14:paraId="28DE44C0" w14:textId="7D150B14" w:rsidR="004C1BAB" w:rsidRDefault="004C1BAB" w:rsidP="004C1BA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8.4.1.1 Compliance.</w:t>
            </w:r>
            <w:r w:rsidRPr="00D2491C">
              <w:rPr>
                <w:rFonts w:asciiTheme="minorHAnsi" w:hAnsiTheme="minorHAnsi"/>
                <w:sz w:val="18"/>
                <w:szCs w:val="18"/>
              </w:rPr>
              <w:t xml:space="preserve"> One method of demonstrating compliance with Section 8.4.1 shall be to verify a leakage rate below a maximum of 0.2 cfm</w:t>
            </w:r>
            <w:r w:rsidR="008615AA">
              <w:rPr>
                <w:rFonts w:asciiTheme="minorHAnsi" w:hAnsiTheme="minorHAnsi"/>
                <w:sz w:val="18"/>
                <w:szCs w:val="18"/>
              </w:rPr>
              <w:t>/</w:t>
            </w:r>
            <w:r w:rsidRPr="00D2491C">
              <w:rPr>
                <w:rFonts w:asciiTheme="minorHAnsi" w:hAnsiTheme="minorHAnsi"/>
                <w:sz w:val="18"/>
                <w:szCs w:val="18"/>
              </w:rPr>
              <w:t>ft</w:t>
            </w:r>
            <w:r w:rsidRPr="00D2491C">
              <w:rPr>
                <w:rFonts w:asciiTheme="minorHAnsi" w:hAnsiTheme="minorHAnsi"/>
                <w:sz w:val="18"/>
                <w:szCs w:val="18"/>
                <w:vertAlign w:val="superscript"/>
              </w:rPr>
              <w:t>2</w:t>
            </w:r>
            <w:r w:rsidRPr="00D2491C">
              <w:rPr>
                <w:rFonts w:asciiTheme="minorHAnsi" w:hAnsiTheme="minorHAnsi"/>
                <w:sz w:val="18"/>
                <w:szCs w:val="18"/>
              </w:rPr>
              <w:t xml:space="preserve"> (100 L/s per 100 m</w:t>
            </w:r>
            <w:r w:rsidRPr="00D2491C">
              <w:rPr>
                <w:rFonts w:asciiTheme="minorHAnsi" w:hAnsiTheme="minorHAnsi"/>
                <w:sz w:val="18"/>
                <w:szCs w:val="18"/>
                <w:vertAlign w:val="superscript"/>
              </w:rPr>
              <w:t>2</w:t>
            </w:r>
            <w:r w:rsidRPr="00D2491C">
              <w:rPr>
                <w:rFonts w:asciiTheme="minorHAnsi" w:hAnsiTheme="minorHAnsi"/>
                <w:sz w:val="18"/>
                <w:szCs w:val="18"/>
              </w:rPr>
              <w:t>) of the dwelling unit envelope area (i.e., the sum of the area of the walls between dwelling units, exterior walls, ceiling and floor) at a test pressure of 50 Pa by a blower door test. The test shall be conducted with the dwelling unit as if it were exposed to outdoor air on all sides, top, and bottom by opening doors and windows of adjacent dwelling units.</w:t>
            </w:r>
          </w:p>
          <w:p w14:paraId="28DE44C1" w14:textId="77777777" w:rsidR="004C1BAB" w:rsidRPr="00F3733C" w:rsidRDefault="004C1BAB" w:rsidP="004C1BAB">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8.5.1 Exhaust Ducts. </w:t>
            </w: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p w14:paraId="28DE44C2" w14:textId="77777777" w:rsidR="004C1BAB" w:rsidRPr="00D2491C" w:rsidRDefault="004C1BAB" w:rsidP="004C1BAB">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8.5.2 Supply Ducts. </w:t>
            </w:r>
            <w:r w:rsidRPr="00F3733C">
              <w:rPr>
                <w:rFonts w:asciiTheme="minorHAnsi" w:hAnsiTheme="minorHAnsi"/>
                <w:sz w:val="18"/>
                <w:szCs w:val="18"/>
              </w:rPr>
              <w:t>Supply outlets to more than one</w:t>
            </w:r>
            <w:r>
              <w:rPr>
                <w:rFonts w:asciiTheme="minorHAnsi" w:hAnsiTheme="minorHAnsi"/>
                <w:sz w:val="18"/>
                <w:szCs w:val="18"/>
              </w:rPr>
              <w:t xml:space="preserve"> </w:t>
            </w:r>
            <w:r w:rsidRPr="00F3733C">
              <w:rPr>
                <w:rFonts w:asciiTheme="minorHAnsi" w:hAnsiTheme="minorHAnsi"/>
                <w:sz w:val="18"/>
                <w:szCs w:val="18"/>
              </w:rPr>
              <w:t>dwelling unit may be served by a single fan upstream of all</w:t>
            </w:r>
            <w:r>
              <w:rPr>
                <w:rFonts w:asciiTheme="minorHAnsi" w:hAnsiTheme="minorHAnsi"/>
                <w:sz w:val="18"/>
                <w:szCs w:val="18"/>
              </w:rPr>
              <w:t xml:space="preserve"> </w:t>
            </w:r>
            <w:r w:rsidRPr="00F3733C">
              <w:rPr>
                <w:rFonts w:asciiTheme="minorHAnsi" w:hAnsiTheme="minorHAnsi"/>
                <w:sz w:val="18"/>
                <w:szCs w:val="18"/>
              </w:rPr>
              <w:t>the supply outlets if the fan is designed and intended to run</w:t>
            </w:r>
            <w:r>
              <w:rPr>
                <w:rFonts w:asciiTheme="minorHAnsi" w:hAnsiTheme="minorHAnsi"/>
                <w:sz w:val="18"/>
                <w:szCs w:val="18"/>
              </w:rPr>
              <w:t xml:space="preserve"> </w:t>
            </w:r>
            <w:r w:rsidRPr="00F3733C">
              <w:rPr>
                <w:rFonts w:asciiTheme="minorHAnsi" w:hAnsiTheme="minorHAnsi"/>
                <w:sz w:val="18"/>
                <w:szCs w:val="18"/>
              </w:rPr>
              <w:t>continuously or if each supply outlet is equipped with a</w:t>
            </w:r>
            <w:r>
              <w:rPr>
                <w:rFonts w:asciiTheme="minorHAnsi" w:hAnsiTheme="minorHAnsi"/>
                <w:sz w:val="18"/>
                <w:szCs w:val="18"/>
              </w:rPr>
              <w:t xml:space="preserve"> </w:t>
            </w:r>
            <w:r w:rsidRPr="00F3733C">
              <w:rPr>
                <w:rFonts w:asciiTheme="minorHAnsi" w:hAnsiTheme="minorHAnsi"/>
                <w:sz w:val="18"/>
                <w:szCs w:val="18"/>
              </w:rPr>
              <w:t>back-draft damper to prevent cross-contamination when the</w:t>
            </w:r>
            <w:r>
              <w:rPr>
                <w:rFonts w:asciiTheme="minorHAnsi" w:hAnsiTheme="minorHAnsi"/>
                <w:sz w:val="18"/>
                <w:szCs w:val="18"/>
              </w:rPr>
              <w:t xml:space="preserve"> </w:t>
            </w:r>
            <w:r w:rsidRPr="00F3733C">
              <w:rPr>
                <w:rFonts w:asciiTheme="minorHAnsi" w:hAnsiTheme="minorHAnsi"/>
                <w:sz w:val="18"/>
                <w:szCs w:val="18"/>
              </w:rPr>
              <w:t>fan is not running.</w:t>
            </w:r>
          </w:p>
        </w:tc>
      </w:tr>
      <w:tr w:rsidR="004C1BAB" w:rsidRPr="00D2491C" w14:paraId="28DE44C5" w14:textId="77777777" w:rsidTr="008615AA">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4C4" w14:textId="77777777" w:rsidR="004C1BAB" w:rsidRPr="00D2491C" w:rsidRDefault="004C1BAB" w:rsidP="004C1BAB">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28DE44C6" w14:textId="77777777" w:rsidR="004C1BAB" w:rsidRPr="00D2491C" w:rsidRDefault="004C1BAB" w:rsidP="005C3EB4">
      <w:pPr>
        <w:rPr>
          <w:rFonts w:asciiTheme="minorHAnsi" w:hAnsiTheme="minorHAnsi"/>
          <w:sz w:val="18"/>
          <w:szCs w:val="18"/>
        </w:rPr>
      </w:pPr>
    </w:p>
    <w:p w14:paraId="28DE44C7" w14:textId="77777777" w:rsidR="000F501F" w:rsidRPr="00D2491C" w:rsidRDefault="000F501F" w:rsidP="00B71555">
      <w:pPr>
        <w:contextualSpacing/>
        <w:rPr>
          <w:rFonts w:asciiTheme="minorHAnsi" w:hAnsiTheme="minorHAnsi"/>
          <w:sz w:val="18"/>
          <w:szCs w:val="18"/>
        </w:rPr>
      </w:pPr>
    </w:p>
    <w:p w14:paraId="28DE44C8" w14:textId="77777777" w:rsidR="003E38E3" w:rsidRPr="00D2491C" w:rsidRDefault="003E38E3">
      <w:pPr>
        <w:rPr>
          <w:rFonts w:asciiTheme="minorHAnsi" w:hAnsiTheme="minorHAnsi"/>
          <w:sz w:val="18"/>
          <w:szCs w:val="18"/>
        </w:rPr>
      </w:pPr>
      <w:r w:rsidRPr="00D2491C">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BE0C3C" w:rsidRPr="00D2491C" w14:paraId="28DE44CA" w14:textId="77777777" w:rsidTr="00B71693">
        <w:trPr>
          <w:trHeight w:val="296"/>
        </w:trPr>
        <w:tc>
          <w:tcPr>
            <w:tcW w:w="10950" w:type="dxa"/>
            <w:gridSpan w:val="4"/>
            <w:vAlign w:val="center"/>
          </w:tcPr>
          <w:p w14:paraId="28DE44C9" w14:textId="77777777" w:rsidR="00BE0C3C" w:rsidRPr="00D2491C" w:rsidRDefault="00BE0C3C" w:rsidP="003E38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D2491C">
              <w:rPr>
                <w:rFonts w:asciiTheme="minorHAnsi" w:hAnsiTheme="minorHAnsi" w:cs="Arial"/>
                <w:b/>
                <w:caps/>
                <w:sz w:val="18"/>
                <w:szCs w:val="18"/>
              </w:rPr>
              <w:lastRenderedPageBreak/>
              <w:t>Documentation Author's Declaration Statement</w:t>
            </w:r>
          </w:p>
        </w:tc>
      </w:tr>
      <w:tr w:rsidR="00BE0C3C" w:rsidRPr="00D2491C" w14:paraId="28DE44CC" w14:textId="77777777" w:rsidTr="003E38E3">
        <w:trPr>
          <w:trHeight w:val="206"/>
        </w:trPr>
        <w:tc>
          <w:tcPr>
            <w:tcW w:w="10950" w:type="dxa"/>
            <w:gridSpan w:val="4"/>
            <w:vAlign w:val="center"/>
          </w:tcPr>
          <w:p w14:paraId="28DE44CB" w14:textId="77777777" w:rsidR="00BE0C3C" w:rsidRPr="00D2491C" w:rsidRDefault="00BE0C3C" w:rsidP="00500C2C">
            <w:pPr>
              <w:keepNext/>
              <w:numPr>
                <w:ilvl w:val="0"/>
                <w:numId w:val="7"/>
              </w:numPr>
              <w:ind w:left="271" w:hanging="288"/>
              <w:rPr>
                <w:rFonts w:asciiTheme="minorHAnsi" w:hAnsiTheme="minorHAnsi"/>
                <w:sz w:val="18"/>
                <w:szCs w:val="18"/>
              </w:rPr>
            </w:pPr>
            <w:r w:rsidRPr="00D2491C">
              <w:rPr>
                <w:rFonts w:asciiTheme="minorHAnsi" w:hAnsiTheme="minorHAnsi"/>
                <w:sz w:val="18"/>
                <w:szCs w:val="18"/>
              </w:rPr>
              <w:t>I certify that this Certificate of Installation documentation is accurate and complete.</w:t>
            </w:r>
          </w:p>
        </w:tc>
      </w:tr>
      <w:tr w:rsidR="00BE0C3C" w:rsidRPr="00D2491C" w14:paraId="28DE44CF" w14:textId="77777777" w:rsidTr="003E38E3">
        <w:trPr>
          <w:trHeight w:val="360"/>
        </w:trPr>
        <w:tc>
          <w:tcPr>
            <w:tcW w:w="5577" w:type="dxa"/>
            <w:gridSpan w:val="2"/>
          </w:tcPr>
          <w:p w14:paraId="28DE44CD"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Documentation Author Name:</w:t>
            </w:r>
          </w:p>
        </w:tc>
        <w:tc>
          <w:tcPr>
            <w:tcW w:w="5373" w:type="dxa"/>
            <w:gridSpan w:val="2"/>
          </w:tcPr>
          <w:p w14:paraId="28DE44CE"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Documentation Author Signature:</w:t>
            </w:r>
          </w:p>
        </w:tc>
      </w:tr>
      <w:tr w:rsidR="00BE0C3C" w:rsidRPr="00D2491C" w14:paraId="28DE44D2" w14:textId="77777777" w:rsidTr="003E38E3">
        <w:trPr>
          <w:trHeight w:val="360"/>
        </w:trPr>
        <w:tc>
          <w:tcPr>
            <w:tcW w:w="5577" w:type="dxa"/>
            <w:gridSpan w:val="2"/>
          </w:tcPr>
          <w:p w14:paraId="28DE44D0"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Documentation Author Company Name:</w:t>
            </w:r>
          </w:p>
        </w:tc>
        <w:tc>
          <w:tcPr>
            <w:tcW w:w="5373" w:type="dxa"/>
            <w:gridSpan w:val="2"/>
          </w:tcPr>
          <w:p w14:paraId="28DE44D1"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Date Signed:</w:t>
            </w:r>
          </w:p>
        </w:tc>
      </w:tr>
      <w:tr w:rsidR="00BE0C3C" w:rsidRPr="00D2491C" w14:paraId="28DE44D5" w14:textId="77777777" w:rsidTr="003E38E3">
        <w:trPr>
          <w:trHeight w:val="360"/>
        </w:trPr>
        <w:tc>
          <w:tcPr>
            <w:tcW w:w="5577" w:type="dxa"/>
            <w:gridSpan w:val="2"/>
          </w:tcPr>
          <w:p w14:paraId="28DE44D3"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Address:</w:t>
            </w:r>
          </w:p>
        </w:tc>
        <w:tc>
          <w:tcPr>
            <w:tcW w:w="5373" w:type="dxa"/>
            <w:gridSpan w:val="2"/>
          </w:tcPr>
          <w:p w14:paraId="28DE44D4" w14:textId="0B35C247" w:rsidR="00BE0C3C" w:rsidRPr="00D2491C" w:rsidRDefault="00BE0C3C" w:rsidP="00DF12A7">
            <w:pPr>
              <w:keepNext/>
              <w:rPr>
                <w:rFonts w:asciiTheme="minorHAnsi" w:hAnsiTheme="minorHAnsi"/>
                <w:sz w:val="14"/>
                <w:szCs w:val="14"/>
              </w:rPr>
            </w:pPr>
            <w:r w:rsidRPr="00D2491C">
              <w:rPr>
                <w:rFonts w:asciiTheme="minorHAnsi" w:hAnsiTheme="minorHAnsi"/>
                <w:sz w:val="14"/>
                <w:szCs w:val="14"/>
              </w:rPr>
              <w:t>CEA/HERS Certification Identification (</w:t>
            </w:r>
            <w:r w:rsidR="00DF12A7">
              <w:rPr>
                <w:rFonts w:asciiTheme="minorHAnsi" w:hAnsiTheme="minorHAnsi"/>
                <w:sz w:val="14"/>
                <w:szCs w:val="14"/>
              </w:rPr>
              <w:t>i</w:t>
            </w:r>
            <w:r w:rsidRPr="00D2491C">
              <w:rPr>
                <w:rFonts w:asciiTheme="minorHAnsi" w:hAnsiTheme="minorHAnsi"/>
                <w:sz w:val="14"/>
                <w:szCs w:val="14"/>
              </w:rPr>
              <w:t>f applicable):</w:t>
            </w:r>
          </w:p>
        </w:tc>
      </w:tr>
      <w:tr w:rsidR="00BE0C3C" w:rsidRPr="00D2491C" w14:paraId="28DE44D8" w14:textId="77777777" w:rsidTr="003E38E3">
        <w:trPr>
          <w:trHeight w:val="360"/>
        </w:trPr>
        <w:tc>
          <w:tcPr>
            <w:tcW w:w="5577" w:type="dxa"/>
            <w:gridSpan w:val="2"/>
          </w:tcPr>
          <w:p w14:paraId="28DE44D6"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City/State/Zip:</w:t>
            </w:r>
          </w:p>
        </w:tc>
        <w:tc>
          <w:tcPr>
            <w:tcW w:w="5373" w:type="dxa"/>
            <w:gridSpan w:val="2"/>
          </w:tcPr>
          <w:p w14:paraId="28DE44D7" w14:textId="77777777" w:rsidR="00BE0C3C" w:rsidRPr="00D2491C" w:rsidRDefault="00BE0C3C" w:rsidP="003E38E3">
            <w:pPr>
              <w:keepNext/>
              <w:rPr>
                <w:rFonts w:asciiTheme="minorHAnsi" w:hAnsiTheme="minorHAnsi"/>
                <w:sz w:val="14"/>
                <w:szCs w:val="14"/>
              </w:rPr>
            </w:pPr>
            <w:r w:rsidRPr="00D2491C">
              <w:rPr>
                <w:rFonts w:asciiTheme="minorHAnsi" w:hAnsiTheme="minorHAnsi"/>
                <w:sz w:val="14"/>
                <w:szCs w:val="14"/>
              </w:rPr>
              <w:t>Phone:</w:t>
            </w:r>
          </w:p>
        </w:tc>
      </w:tr>
      <w:tr w:rsidR="00BE0C3C" w:rsidRPr="00D2491C" w14:paraId="28DE44DA" w14:textId="77777777" w:rsidTr="003E38E3">
        <w:tblPrEx>
          <w:tblCellMar>
            <w:left w:w="115" w:type="dxa"/>
            <w:right w:w="115" w:type="dxa"/>
          </w:tblCellMar>
        </w:tblPrEx>
        <w:trPr>
          <w:trHeight w:val="296"/>
        </w:trPr>
        <w:tc>
          <w:tcPr>
            <w:tcW w:w="10950" w:type="dxa"/>
            <w:gridSpan w:val="4"/>
            <w:vAlign w:val="center"/>
          </w:tcPr>
          <w:p w14:paraId="28DE44D9" w14:textId="77777777" w:rsidR="00BE0C3C" w:rsidRPr="00D2491C" w:rsidRDefault="00BE0C3C" w:rsidP="003E38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2491C">
              <w:rPr>
                <w:rFonts w:asciiTheme="minorHAnsi" w:hAnsiTheme="minorHAnsi" w:cs="Arial"/>
                <w:b/>
                <w:caps/>
                <w:sz w:val="18"/>
                <w:szCs w:val="18"/>
              </w:rPr>
              <w:t xml:space="preserve">Responsible Person's Declaration statement  </w:t>
            </w:r>
          </w:p>
        </w:tc>
      </w:tr>
      <w:tr w:rsidR="00BE0C3C" w:rsidRPr="00D2491C" w14:paraId="28DE44E2" w14:textId="77777777" w:rsidTr="003E38E3">
        <w:tblPrEx>
          <w:tblCellMar>
            <w:left w:w="115" w:type="dxa"/>
            <w:right w:w="115" w:type="dxa"/>
          </w:tblCellMar>
        </w:tblPrEx>
        <w:trPr>
          <w:trHeight w:val="504"/>
        </w:trPr>
        <w:tc>
          <w:tcPr>
            <w:tcW w:w="10950" w:type="dxa"/>
            <w:gridSpan w:val="4"/>
          </w:tcPr>
          <w:p w14:paraId="184CBE6B" w14:textId="77777777" w:rsidR="00971D49" w:rsidRPr="00971D49" w:rsidRDefault="00971D49" w:rsidP="00971D49">
            <w:pPr>
              <w:pStyle w:val="Heading3"/>
              <w:numPr>
                <w:ilvl w:val="0"/>
                <w:numId w:val="0"/>
              </w:numPr>
              <w:spacing w:before="60"/>
              <w:ind w:right="86"/>
              <w:rPr>
                <w:rFonts w:asciiTheme="minorHAnsi" w:hAnsiTheme="minorHAnsi"/>
                <w:caps/>
                <w:sz w:val="18"/>
                <w:szCs w:val="18"/>
              </w:rPr>
            </w:pPr>
            <w:r w:rsidRPr="00971D49">
              <w:rPr>
                <w:rFonts w:asciiTheme="minorHAnsi" w:hAnsiTheme="minorHAnsi"/>
                <w:sz w:val="18"/>
                <w:szCs w:val="18"/>
              </w:rPr>
              <w:t xml:space="preserve">I certify the following under penalty of perjury, under the laws of the State of California: </w:t>
            </w:r>
          </w:p>
          <w:p w14:paraId="5331CCD6" w14:textId="77777777" w:rsidR="00971D49" w:rsidRPr="00971D49" w:rsidRDefault="00971D49" w:rsidP="00971D49">
            <w:pPr>
              <w:pStyle w:val="Heading3"/>
              <w:numPr>
                <w:ilvl w:val="0"/>
                <w:numId w:val="15"/>
              </w:numPr>
              <w:spacing w:before="0"/>
              <w:ind w:right="90"/>
              <w:rPr>
                <w:rFonts w:asciiTheme="minorHAnsi" w:hAnsiTheme="minorHAnsi"/>
                <w:caps/>
                <w:sz w:val="18"/>
                <w:szCs w:val="18"/>
              </w:rPr>
            </w:pPr>
            <w:r w:rsidRPr="00971D49">
              <w:rPr>
                <w:rFonts w:asciiTheme="minorHAnsi" w:hAnsiTheme="minorHAnsi"/>
                <w:sz w:val="18"/>
                <w:szCs w:val="18"/>
              </w:rPr>
              <w:t xml:space="preserve">The information provided on this Certificate of Installation is true and correct. </w:t>
            </w:r>
          </w:p>
          <w:p w14:paraId="388C0FE6" w14:textId="77777777" w:rsidR="00971D49" w:rsidRPr="00971D49" w:rsidRDefault="00971D49" w:rsidP="00971D49">
            <w:pPr>
              <w:pStyle w:val="Heading3"/>
              <w:numPr>
                <w:ilvl w:val="0"/>
                <w:numId w:val="15"/>
              </w:numPr>
              <w:spacing w:before="0"/>
              <w:ind w:right="90"/>
              <w:rPr>
                <w:rFonts w:asciiTheme="minorHAnsi" w:hAnsiTheme="minorHAnsi"/>
                <w:caps/>
                <w:sz w:val="18"/>
                <w:szCs w:val="22"/>
              </w:rPr>
            </w:pPr>
            <w:r w:rsidRPr="00971D49">
              <w:rPr>
                <w:rFonts w:asciiTheme="minorHAnsi" w:hAnsiTheme="minorHAnsi"/>
                <w:snapToGrid w:val="0"/>
                <w:sz w:val="18"/>
                <w:szCs w:val="18"/>
              </w:rPr>
              <w:t xml:space="preserve">I am either: a) a responsible person eligible under Division 3 of the Business and Professions Code </w:t>
            </w:r>
            <w:r w:rsidRPr="00971D49">
              <w:rPr>
                <w:rFonts w:asciiTheme="minorHAnsi" w:hAnsiTheme="minorHAnsi"/>
                <w:sz w:val="18"/>
                <w:szCs w:val="18"/>
              </w:rPr>
              <w:t xml:space="preserve">in the applicable classification to accept responsibility for the system design, construction, or installation </w:t>
            </w:r>
            <w:r w:rsidRPr="00971D49">
              <w:rPr>
                <w:rFonts w:asciiTheme="minorHAnsi" w:hAnsiTheme="minorHAnsi"/>
                <w:snapToGrid w:val="0"/>
                <w:sz w:val="18"/>
                <w:szCs w:val="18"/>
              </w:rPr>
              <w:t xml:space="preserve">of features, materials, components, or manufactured devices </w:t>
            </w:r>
            <w:r w:rsidRPr="00971D49">
              <w:rPr>
                <w:rFonts w:asciiTheme="minorHAnsi" w:hAnsiTheme="minorHAnsi"/>
                <w:sz w:val="18"/>
                <w:szCs w:val="18"/>
              </w:rPr>
              <w:t xml:space="preserve">for the scope of work identified on this Certificate of Installation </w:t>
            </w:r>
            <w:r w:rsidRPr="00971D49">
              <w:rPr>
                <w:rFonts w:asciiTheme="minorHAnsi" w:hAnsiTheme="minorHAnsi"/>
                <w:snapToGrid w:val="0"/>
                <w:sz w:val="18"/>
                <w:szCs w:val="18"/>
              </w:rPr>
              <w:t>and attest to the declarations in this statement</w:t>
            </w:r>
            <w:r w:rsidRPr="00971D49">
              <w:rPr>
                <w:rFonts w:asciiTheme="minorHAnsi" w:hAnsiTheme="minorHAnsi"/>
                <w:sz w:val="18"/>
                <w:szCs w:val="18"/>
              </w:rPr>
              <w:t>, or b) I am an authorized representative of the responsible person and attest to the declarations in this statement on the responsible person’s behalf</w:t>
            </w:r>
            <w:r w:rsidRPr="00971D49">
              <w:rPr>
                <w:rFonts w:asciiTheme="minorHAnsi" w:eastAsia="Calibri" w:hAnsiTheme="minorHAnsi"/>
                <w:sz w:val="18"/>
                <w:szCs w:val="18"/>
              </w:rPr>
              <w:t>.</w:t>
            </w:r>
          </w:p>
          <w:p w14:paraId="704AC271" w14:textId="77777777" w:rsidR="00971D49" w:rsidRPr="00971D49" w:rsidRDefault="00971D49" w:rsidP="00971D49">
            <w:pPr>
              <w:keepNext/>
              <w:numPr>
                <w:ilvl w:val="0"/>
                <w:numId w:val="15"/>
              </w:numPr>
              <w:autoSpaceDE w:val="0"/>
              <w:autoSpaceDN w:val="0"/>
              <w:adjustRightInd w:val="0"/>
              <w:ind w:right="90"/>
              <w:rPr>
                <w:rFonts w:asciiTheme="minorHAnsi" w:hAnsiTheme="minorHAnsi"/>
                <w:sz w:val="18"/>
                <w:szCs w:val="18"/>
              </w:rPr>
            </w:pPr>
            <w:r w:rsidRPr="00971D49">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71D49">
              <w:rPr>
                <w:rFonts w:asciiTheme="minorHAnsi" w:eastAsia="Calibri" w:hAnsiTheme="minorHAnsi" w:cs="TimesNewRomanPSMT"/>
                <w:sz w:val="18"/>
                <w:szCs w:val="18"/>
              </w:rPr>
              <w:t>.</w:t>
            </w:r>
          </w:p>
          <w:p w14:paraId="7F126BB9" w14:textId="77777777" w:rsidR="00971D49" w:rsidRPr="00971D49" w:rsidRDefault="00971D49" w:rsidP="00971D49">
            <w:pPr>
              <w:pStyle w:val="ListParagraph"/>
              <w:keepNext/>
              <w:numPr>
                <w:ilvl w:val="0"/>
                <w:numId w:val="15"/>
              </w:numPr>
              <w:autoSpaceDE w:val="0"/>
              <w:autoSpaceDN w:val="0"/>
              <w:adjustRightInd w:val="0"/>
              <w:rPr>
                <w:rFonts w:asciiTheme="minorHAnsi" w:hAnsiTheme="minorHAnsi"/>
                <w:sz w:val="18"/>
              </w:rPr>
            </w:pPr>
            <w:r w:rsidRPr="00971D49">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8DE44E1" w14:textId="53C4832D" w:rsidR="00BE0C3C" w:rsidRPr="00D2491C" w:rsidRDefault="00971D49" w:rsidP="00500C2C">
            <w:pPr>
              <w:pStyle w:val="ListParagraph"/>
              <w:keepNext/>
              <w:numPr>
                <w:ilvl w:val="0"/>
                <w:numId w:val="6"/>
              </w:numPr>
              <w:autoSpaceDE w:val="0"/>
              <w:autoSpaceDN w:val="0"/>
              <w:adjustRightInd w:val="0"/>
              <w:rPr>
                <w:rFonts w:asciiTheme="minorHAnsi" w:hAnsiTheme="minorHAnsi"/>
                <w:b/>
              </w:rPr>
            </w:pPr>
            <w:r w:rsidRPr="00971D49">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BE0C3C" w:rsidRPr="00D2491C" w14:paraId="28DE44E5" w14:textId="77777777" w:rsidTr="003E38E3">
        <w:tblPrEx>
          <w:tblCellMar>
            <w:left w:w="108" w:type="dxa"/>
            <w:right w:w="108" w:type="dxa"/>
          </w:tblCellMar>
        </w:tblPrEx>
        <w:trPr>
          <w:trHeight w:val="360"/>
        </w:trPr>
        <w:tc>
          <w:tcPr>
            <w:tcW w:w="5307" w:type="dxa"/>
          </w:tcPr>
          <w:p w14:paraId="28DE44E3" w14:textId="77777777" w:rsidR="00BE0C3C" w:rsidRPr="00D2491C" w:rsidRDefault="00BE0C3C" w:rsidP="003E38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Responsible Builder/Installer Name:</w:t>
            </w:r>
          </w:p>
        </w:tc>
        <w:tc>
          <w:tcPr>
            <w:tcW w:w="5643" w:type="dxa"/>
            <w:gridSpan w:val="3"/>
          </w:tcPr>
          <w:p w14:paraId="28DE44E4" w14:textId="77777777" w:rsidR="00BE0C3C" w:rsidRPr="00D2491C" w:rsidRDefault="00BE0C3C" w:rsidP="003E38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Responsible Builder/Installer Signature:</w:t>
            </w:r>
          </w:p>
        </w:tc>
      </w:tr>
      <w:tr w:rsidR="00BE0C3C" w:rsidRPr="00D2491C" w14:paraId="28DE44E8" w14:textId="77777777" w:rsidTr="003E38E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4E6" w14:textId="286AD790"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8DE44E7"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Position With Company (Title):</w:t>
            </w:r>
          </w:p>
        </w:tc>
      </w:tr>
      <w:tr w:rsidR="00BE0C3C" w:rsidRPr="00D2491C" w14:paraId="28DE44EB" w14:textId="77777777" w:rsidTr="003E38E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4E9"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8DE44EA"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CSLB License:</w:t>
            </w:r>
          </w:p>
        </w:tc>
      </w:tr>
      <w:tr w:rsidR="00BE0C3C" w:rsidRPr="00D2491C" w14:paraId="28DE44EF" w14:textId="77777777" w:rsidTr="003E38E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4EC"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8DE44ED" w14:textId="0481AA54"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Phone</w:t>
            </w:r>
            <w:r w:rsidR="00DF12A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28DE44EE"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Date Signed:</w:t>
            </w:r>
          </w:p>
        </w:tc>
      </w:tr>
      <w:tr w:rsidR="00BE0C3C" w:rsidRPr="00D2491C" w14:paraId="28DE44F2" w14:textId="77777777" w:rsidTr="003E38E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4F0"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28DE44F1" w14:textId="77777777" w:rsidR="00BE0C3C" w:rsidRPr="00D2491C" w:rsidRDefault="00BE0C3C" w:rsidP="003E38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 xml:space="preserve">Name of TPQCP (if applicable): </w:t>
            </w:r>
          </w:p>
        </w:tc>
      </w:tr>
    </w:tbl>
    <w:p w14:paraId="28DE44F3" w14:textId="77777777" w:rsidR="00BE0C3C" w:rsidRPr="00D2491C" w:rsidRDefault="00BE0C3C" w:rsidP="00BE0C3C">
      <w:pPr>
        <w:rPr>
          <w:rFonts w:asciiTheme="minorHAnsi" w:hAnsiTheme="minorHAnsi"/>
          <w:sz w:val="18"/>
          <w:szCs w:val="18"/>
        </w:rPr>
      </w:pPr>
    </w:p>
    <w:p w14:paraId="28DE44F4" w14:textId="77777777" w:rsidR="00927918" w:rsidRPr="00D2491C" w:rsidRDefault="00927918" w:rsidP="00B71555">
      <w:pPr>
        <w:rPr>
          <w:rFonts w:asciiTheme="minorHAnsi" w:hAnsiTheme="minorHAnsi"/>
          <w:sz w:val="18"/>
          <w:szCs w:val="18"/>
        </w:rPr>
        <w:sectPr w:rsidR="00927918" w:rsidRPr="00D2491C" w:rsidSect="002802AF">
          <w:headerReference w:type="even" r:id="rId9"/>
          <w:headerReference w:type="default" r:id="rId10"/>
          <w:footerReference w:type="default" r:id="rId11"/>
          <w:headerReference w:type="first" r:id="rId12"/>
          <w:type w:val="continuous"/>
          <w:pgSz w:w="12240" w:h="15840" w:code="1"/>
          <w:pgMar w:top="720" w:right="720" w:bottom="720" w:left="720" w:header="432" w:footer="432" w:gutter="0"/>
          <w:cols w:space="720"/>
          <w:docGrid w:linePitch="272"/>
        </w:sectPr>
      </w:pPr>
    </w:p>
    <w:p w14:paraId="28DE44F5" w14:textId="77777777" w:rsidR="00E90CFA" w:rsidRPr="00500C2C" w:rsidRDefault="008F1D4B" w:rsidP="008F1D4B">
      <w:pPr>
        <w:jc w:val="center"/>
        <w:rPr>
          <w:rFonts w:asciiTheme="minorHAnsi" w:hAnsiTheme="minorHAnsi"/>
          <w:b/>
          <w:szCs w:val="18"/>
        </w:rPr>
      </w:pPr>
      <w:r w:rsidRPr="00500C2C">
        <w:rPr>
          <w:rFonts w:asciiTheme="minorHAnsi" w:hAnsiTheme="minorHAnsi"/>
          <w:b/>
          <w:szCs w:val="18"/>
        </w:rPr>
        <w:lastRenderedPageBreak/>
        <w:t>CF2R-MCH-27a-H User Instructions</w:t>
      </w:r>
    </w:p>
    <w:p w14:paraId="28DE44F6" w14:textId="77777777" w:rsidR="00E90CFA" w:rsidRPr="00D2491C" w:rsidRDefault="00E90CFA" w:rsidP="00E90CFA">
      <w:pPr>
        <w:rPr>
          <w:rFonts w:asciiTheme="minorHAnsi" w:hAnsiTheme="minorHAnsi"/>
          <w:sz w:val="18"/>
          <w:szCs w:val="18"/>
        </w:rPr>
      </w:pPr>
    </w:p>
    <w:p w14:paraId="28DE44F7" w14:textId="77777777" w:rsidR="00E90CFA" w:rsidRPr="00D2491C" w:rsidRDefault="00E90CFA" w:rsidP="00E90CFA">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28DE44F8" w14:textId="77777777" w:rsidR="00E90CFA" w:rsidRDefault="00E90CFA" w:rsidP="00E90CF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This is the unique identifier for this dwelling unit. Needed mostly for multifamily dwelling units. Ventilation is calculated and provided for each dwelling unit individually.</w:t>
      </w:r>
    </w:p>
    <w:p w14:paraId="28DE44F9" w14:textId="77777777" w:rsidR="00E90CFA" w:rsidRDefault="00E90CFA" w:rsidP="00E90CF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D2491C">
        <w:rPr>
          <w:rFonts w:asciiTheme="minorHAnsi" w:hAnsiTheme="minorHAnsi"/>
          <w:sz w:val="18"/>
          <w:szCs w:val="18"/>
        </w:rPr>
        <w:t xml:space="preserve"> </w:t>
      </w:r>
      <w:r w:rsidRPr="00D2491C">
        <w:rPr>
          <w:rFonts w:asciiTheme="minorHAnsi" w:eastAsia="Cambria" w:hAnsiTheme="minorHAnsi"/>
          <w:sz w:val="18"/>
          <w:szCs w:val="18"/>
        </w:rPr>
        <w:t>Choices are “single family” and “low-rise multifamily”</w:t>
      </w:r>
      <w:r>
        <w:rPr>
          <w:rFonts w:asciiTheme="minorHAnsi" w:eastAsia="Cambria" w:hAnsiTheme="minorHAnsi"/>
          <w:sz w:val="18"/>
          <w:szCs w:val="18"/>
        </w:rPr>
        <w:t>.</w:t>
      </w:r>
    </w:p>
    <w:p w14:paraId="28DE44FA" w14:textId="4DAF2F4C" w:rsidR="00E90CFA" w:rsidRPr="00D2491C" w:rsidRDefault="00E90CFA" w:rsidP="00E90CF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Choices are “New Construction” and “Addition greater than 1</w:t>
      </w:r>
      <w:r w:rsidR="0028493D">
        <w:rPr>
          <w:rFonts w:asciiTheme="minorHAnsi" w:hAnsiTheme="minorHAnsi"/>
          <w:sz w:val="18"/>
          <w:szCs w:val="18"/>
        </w:rPr>
        <w:t>,</w:t>
      </w:r>
      <w:r>
        <w:rPr>
          <w:rFonts w:asciiTheme="minorHAnsi" w:hAnsiTheme="minorHAnsi"/>
          <w:sz w:val="18"/>
          <w:szCs w:val="18"/>
        </w:rPr>
        <w:t>000</w:t>
      </w:r>
      <w:r w:rsidR="0028493D">
        <w:rPr>
          <w:rFonts w:asciiTheme="minorHAnsi" w:hAnsiTheme="minorHAnsi"/>
          <w:sz w:val="18"/>
          <w:szCs w:val="18"/>
        </w:rPr>
        <w:t xml:space="preserve"> </w:t>
      </w:r>
      <w:r w:rsidR="008615AA">
        <w:rPr>
          <w:rFonts w:asciiTheme="minorHAnsi" w:hAnsiTheme="minorHAnsi"/>
          <w:sz w:val="18"/>
          <w:szCs w:val="18"/>
        </w:rPr>
        <w:t>ft</w:t>
      </w:r>
      <w:r w:rsidR="008615AA">
        <w:rPr>
          <w:rFonts w:asciiTheme="minorHAnsi" w:hAnsiTheme="minorHAnsi"/>
          <w:sz w:val="18"/>
          <w:szCs w:val="18"/>
          <w:vertAlign w:val="superscript"/>
        </w:rPr>
        <w:t>2</w:t>
      </w:r>
      <w:r>
        <w:rPr>
          <w:rFonts w:asciiTheme="minorHAnsi" w:hAnsiTheme="minorHAnsi"/>
          <w:sz w:val="18"/>
          <w:szCs w:val="18"/>
        </w:rPr>
        <w:t>”.</w:t>
      </w:r>
    </w:p>
    <w:p w14:paraId="28DE44FB" w14:textId="421422DC" w:rsidR="00E90CFA" w:rsidRDefault="00E90CFA" w:rsidP="00E90CF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 xml:space="preserve">Value to be entered in the field equals </w:t>
      </w:r>
      <w:r w:rsidRPr="00D2491C">
        <w:rPr>
          <w:rFonts w:asciiTheme="minorHAnsi" w:eastAsia="Cambria" w:hAnsiTheme="minorHAnsi"/>
          <w:sz w:val="18"/>
          <w:szCs w:val="18"/>
        </w:rPr>
        <w:t>the conditioned floor area of the space</w:t>
      </w:r>
      <w:r>
        <w:rPr>
          <w:rFonts w:asciiTheme="minorHAnsi" w:eastAsia="Cambria" w:hAnsiTheme="minorHAnsi"/>
          <w:sz w:val="18"/>
          <w:szCs w:val="18"/>
        </w:rPr>
        <w:t xml:space="preserve"> for which the ventilation is being calculated</w:t>
      </w:r>
      <w:r w:rsidRPr="00D2491C">
        <w:rPr>
          <w:rFonts w:asciiTheme="minorHAnsi" w:eastAsia="Cambria" w:hAnsiTheme="minorHAnsi"/>
          <w:sz w:val="18"/>
          <w:szCs w:val="18"/>
        </w:rPr>
        <w:t xml:space="preserve">, in </w:t>
      </w:r>
      <w:r w:rsidR="008615AA">
        <w:rPr>
          <w:rFonts w:asciiTheme="minorHAnsi" w:eastAsia="Cambria" w:hAnsiTheme="minorHAnsi"/>
          <w:sz w:val="18"/>
          <w:szCs w:val="18"/>
        </w:rPr>
        <w:t>ft</w:t>
      </w:r>
      <w:r w:rsidR="008615AA">
        <w:rPr>
          <w:rFonts w:asciiTheme="minorHAnsi" w:eastAsia="Cambria" w:hAnsiTheme="minorHAnsi"/>
          <w:sz w:val="18"/>
          <w:szCs w:val="18"/>
          <w:vertAlign w:val="superscript"/>
        </w:rPr>
        <w:t>2</w:t>
      </w:r>
      <w:r w:rsidRPr="00D2491C">
        <w:rPr>
          <w:rFonts w:asciiTheme="minorHAnsi" w:eastAsia="Cambria" w:hAnsiTheme="minorHAnsi"/>
          <w:sz w:val="18"/>
          <w:szCs w:val="18"/>
        </w:rPr>
        <w:t>.</w:t>
      </w:r>
      <w:r>
        <w:rPr>
          <w:rFonts w:asciiTheme="minorHAnsi" w:eastAsia="Cambria" w:hAnsiTheme="minorHAnsi"/>
          <w:sz w:val="18"/>
          <w:szCs w:val="18"/>
        </w:rPr>
        <w:t xml:space="preserve"> For additions over 1</w:t>
      </w:r>
      <w:r w:rsidR="0028493D">
        <w:rPr>
          <w:rFonts w:asciiTheme="minorHAnsi" w:eastAsia="Cambria" w:hAnsiTheme="minorHAnsi"/>
          <w:sz w:val="18"/>
          <w:szCs w:val="18"/>
        </w:rPr>
        <w:t>,</w:t>
      </w:r>
      <w:r>
        <w:rPr>
          <w:rFonts w:asciiTheme="minorHAnsi" w:eastAsia="Cambria" w:hAnsiTheme="minorHAnsi"/>
          <w:sz w:val="18"/>
          <w:szCs w:val="18"/>
        </w:rPr>
        <w:t xml:space="preserve">000 </w:t>
      </w:r>
      <w:r w:rsidR="008615AA">
        <w:rPr>
          <w:rFonts w:asciiTheme="minorHAnsi" w:eastAsia="Cambria" w:hAnsiTheme="minorHAnsi"/>
          <w:sz w:val="18"/>
          <w:szCs w:val="18"/>
        </w:rPr>
        <w:t>ft</w:t>
      </w:r>
      <w:r w:rsidR="008615AA">
        <w:rPr>
          <w:rFonts w:asciiTheme="minorHAnsi" w:eastAsia="Cambria" w:hAnsiTheme="minorHAnsi"/>
          <w:sz w:val="18"/>
          <w:szCs w:val="18"/>
          <w:vertAlign w:val="superscript"/>
        </w:rPr>
        <w:t>2</w:t>
      </w:r>
      <w:r>
        <w:rPr>
          <w:rFonts w:asciiTheme="minorHAnsi" w:eastAsia="Cambria" w:hAnsiTheme="minorHAnsi"/>
          <w:sz w:val="18"/>
          <w:szCs w:val="18"/>
        </w:rPr>
        <w:t>, this will be the floor area of the existing home plus the addition.</w:t>
      </w:r>
    </w:p>
    <w:p w14:paraId="28DE44FC" w14:textId="198A2E16" w:rsidR="00E90CFA" w:rsidRPr="00DE1FB9" w:rsidRDefault="00E90CFA" w:rsidP="00E90CFA">
      <w:pPr>
        <w:numPr>
          <w:ilvl w:val="0"/>
          <w:numId w:val="8"/>
        </w:numPr>
        <w:contextualSpacing/>
        <w:rPr>
          <w:rFonts w:asciiTheme="minorHAnsi" w:eastAsia="Cambria" w:hAnsiTheme="minorHAnsi"/>
          <w:sz w:val="18"/>
          <w:szCs w:val="18"/>
        </w:rPr>
      </w:pPr>
      <w:r w:rsidRPr="00D2491C">
        <w:rPr>
          <w:rFonts w:asciiTheme="minorHAnsi" w:hAnsiTheme="minorHAnsi"/>
          <w:sz w:val="18"/>
          <w:szCs w:val="18"/>
        </w:rPr>
        <w:t>Value to be entered in the field equals</w:t>
      </w:r>
      <w:r w:rsidRPr="00D2491C">
        <w:rPr>
          <w:rFonts w:asciiTheme="minorHAnsi" w:eastAsia="Cambria" w:hAnsiTheme="minorHAnsi"/>
          <w:sz w:val="18"/>
          <w:szCs w:val="18"/>
        </w:rPr>
        <w:t xml:space="preserve"> the number of bedrooms in the home. </w:t>
      </w:r>
      <w:r>
        <w:rPr>
          <w:rFonts w:asciiTheme="minorHAnsi" w:eastAsia="Cambria" w:hAnsiTheme="minorHAnsi"/>
          <w:sz w:val="18"/>
          <w:szCs w:val="18"/>
        </w:rPr>
        <w:t>For additions over 1</w:t>
      </w:r>
      <w:r w:rsidR="0028493D">
        <w:rPr>
          <w:rFonts w:asciiTheme="minorHAnsi" w:eastAsia="Cambria" w:hAnsiTheme="minorHAnsi"/>
          <w:sz w:val="18"/>
          <w:szCs w:val="18"/>
        </w:rPr>
        <w:t>,</w:t>
      </w:r>
      <w:r>
        <w:rPr>
          <w:rFonts w:asciiTheme="minorHAnsi" w:eastAsia="Cambria" w:hAnsiTheme="minorHAnsi"/>
          <w:sz w:val="18"/>
          <w:szCs w:val="18"/>
        </w:rPr>
        <w:t xml:space="preserve">000 </w:t>
      </w:r>
      <w:r w:rsidR="008615AA">
        <w:rPr>
          <w:rFonts w:asciiTheme="minorHAnsi" w:eastAsia="Cambria" w:hAnsiTheme="minorHAnsi"/>
          <w:sz w:val="18"/>
          <w:szCs w:val="18"/>
        </w:rPr>
        <w:t>ft</w:t>
      </w:r>
      <w:r w:rsidR="008615AA">
        <w:rPr>
          <w:rFonts w:asciiTheme="minorHAnsi" w:eastAsia="Cambria" w:hAnsiTheme="minorHAnsi"/>
          <w:sz w:val="18"/>
          <w:szCs w:val="18"/>
          <w:vertAlign w:val="superscript"/>
        </w:rPr>
        <w:t>2</w:t>
      </w:r>
      <w:r>
        <w:rPr>
          <w:rFonts w:asciiTheme="minorHAnsi" w:eastAsia="Cambria" w:hAnsiTheme="minorHAnsi"/>
          <w:sz w:val="18"/>
          <w:szCs w:val="18"/>
        </w:rPr>
        <w:t>, this will be the number of bedrooms in the existing home plus the number of bedrooms in the addition.</w:t>
      </w:r>
    </w:p>
    <w:p w14:paraId="28DE44FD" w14:textId="77777777" w:rsidR="00E90CFA" w:rsidRPr="00D2491C" w:rsidRDefault="00E90CFA" w:rsidP="00E90CFA">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Ventilation Operation Schedule</w:t>
      </w:r>
      <w:r w:rsidRPr="00D2491C">
        <w:rPr>
          <w:rFonts w:ascii="Calibri" w:hAnsi="Calibri"/>
          <w:sz w:val="18"/>
          <w:szCs w:val="18"/>
        </w:rPr>
        <w:t xml:space="preserve"> method used from the choices provided:</w:t>
      </w:r>
    </w:p>
    <w:p w14:paraId="28DE44FE" w14:textId="77777777" w:rsidR="00E90CFA" w:rsidRPr="00D2491C"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Continuous</w:t>
      </w:r>
      <w:r>
        <w:rPr>
          <w:rFonts w:asciiTheme="minorHAnsi" w:eastAsia="Cambria" w:hAnsiTheme="minorHAnsi"/>
          <w:sz w:val="18"/>
          <w:szCs w:val="18"/>
        </w:rPr>
        <w:t xml:space="preserve"> (the fan that provides ventilation will run 24/7</w:t>
      </w:r>
      <w:r w:rsidR="008F1D4B">
        <w:rPr>
          <w:rFonts w:asciiTheme="minorHAnsi" w:eastAsia="Cambria" w:hAnsiTheme="minorHAnsi"/>
          <w:sz w:val="18"/>
          <w:szCs w:val="18"/>
        </w:rPr>
        <w:t>)</w:t>
      </w:r>
    </w:p>
    <w:p w14:paraId="28DE44FF" w14:textId="77777777" w:rsidR="00E90CFA" w:rsidRPr="00D2491C"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Intermittent</w:t>
      </w:r>
      <w:r>
        <w:rPr>
          <w:rFonts w:asciiTheme="minorHAnsi" w:eastAsia="Cambria" w:hAnsiTheme="minorHAnsi"/>
          <w:sz w:val="18"/>
          <w:szCs w:val="18"/>
        </w:rPr>
        <w:t xml:space="preserve"> (the fan that provides ventilation will be on some of the time and off some of the time)</w:t>
      </w:r>
    </w:p>
    <w:p w14:paraId="28DE4500" w14:textId="77777777" w:rsidR="00E90CFA" w:rsidRPr="00D2491C" w:rsidRDefault="00E90CFA" w:rsidP="00E90CFA">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Rate Calculation Method </w:t>
      </w:r>
      <w:r w:rsidRPr="00D2491C">
        <w:rPr>
          <w:rFonts w:ascii="Calibri" w:hAnsi="Calibri"/>
          <w:sz w:val="18"/>
          <w:szCs w:val="18"/>
        </w:rPr>
        <w:t>from the choices provided:</w:t>
      </w:r>
    </w:p>
    <w:p w14:paraId="28DE4501" w14:textId="77777777" w:rsidR="00E90CFA" w:rsidRPr="00D2491C"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Fan Ventilation Rate Method</w:t>
      </w:r>
      <w:r>
        <w:rPr>
          <w:rFonts w:asciiTheme="minorHAnsi" w:eastAsia="Cambria" w:hAnsiTheme="minorHAnsi"/>
          <w:sz w:val="18"/>
          <w:szCs w:val="18"/>
        </w:rPr>
        <w:t xml:space="preserve"> (only assumes ventilation from the ventilation fan)</w:t>
      </w:r>
    </w:p>
    <w:p w14:paraId="28DE4502" w14:textId="77777777" w:rsidR="00E90CFA" w:rsidRPr="00D2491C"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Total Ventilation Rate Method</w:t>
      </w:r>
      <w:r>
        <w:rPr>
          <w:rFonts w:asciiTheme="minorHAnsi" w:eastAsia="Cambria" w:hAnsiTheme="minorHAnsi"/>
          <w:sz w:val="18"/>
          <w:szCs w:val="18"/>
        </w:rPr>
        <w:t xml:space="preserve"> (assumes that some ventilation is provided by infiltration)</w:t>
      </w:r>
    </w:p>
    <w:p w14:paraId="28DE4503" w14:textId="77777777" w:rsidR="00E90CFA" w:rsidRPr="00D2491C" w:rsidRDefault="00E90CFA" w:rsidP="00E90CFA">
      <w:pPr>
        <w:numPr>
          <w:ilvl w:val="0"/>
          <w:numId w:val="8"/>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System Type </w:t>
      </w:r>
      <w:r w:rsidRPr="00D2491C">
        <w:rPr>
          <w:rFonts w:ascii="Calibri" w:hAnsi="Calibri"/>
          <w:sz w:val="18"/>
          <w:szCs w:val="18"/>
        </w:rPr>
        <w:t>from the choices provided:</w:t>
      </w:r>
    </w:p>
    <w:p w14:paraId="28DE4504" w14:textId="77777777" w:rsidR="00E90CFA" w:rsidRPr="00D2491C"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Exhaust</w:t>
      </w:r>
      <w:r>
        <w:rPr>
          <w:rFonts w:asciiTheme="minorHAnsi" w:eastAsia="Cambria" w:hAnsiTheme="minorHAnsi"/>
          <w:sz w:val="18"/>
          <w:szCs w:val="18"/>
        </w:rPr>
        <w:t xml:space="preserve"> (ventilation fan[s] push air out of the house)</w:t>
      </w:r>
    </w:p>
    <w:p w14:paraId="28DE4505" w14:textId="77777777" w:rsidR="00E90CFA" w:rsidRPr="00D2491C"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Supply</w:t>
      </w:r>
      <w:r>
        <w:rPr>
          <w:rFonts w:asciiTheme="minorHAnsi" w:eastAsia="Cambria" w:hAnsiTheme="minorHAnsi"/>
          <w:sz w:val="18"/>
          <w:szCs w:val="18"/>
        </w:rPr>
        <w:t xml:space="preserve"> (ventilation fan[s] push air into house)</w:t>
      </w:r>
    </w:p>
    <w:p w14:paraId="28DE4506" w14:textId="77777777" w:rsidR="00E90CFA" w:rsidRDefault="00E90CFA" w:rsidP="008615AA">
      <w:pPr>
        <w:pStyle w:val="ListParagraph"/>
        <w:numPr>
          <w:ilvl w:val="0"/>
          <w:numId w:val="12"/>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sidR="008F1D4B">
        <w:rPr>
          <w:rFonts w:asciiTheme="minorHAnsi" w:eastAsia="Cambria" w:hAnsiTheme="minorHAnsi"/>
          <w:sz w:val="18"/>
          <w:szCs w:val="18"/>
        </w:rPr>
        <w:t>–</w:t>
      </w:r>
      <w:r w:rsidRPr="00D2491C">
        <w:rPr>
          <w:rFonts w:asciiTheme="minorHAnsi" w:eastAsia="Cambria" w:hAnsiTheme="minorHAnsi"/>
          <w:sz w:val="18"/>
          <w:szCs w:val="18"/>
        </w:rPr>
        <w:t xml:space="preserve"> Balanced </w:t>
      </w:r>
      <w:r>
        <w:rPr>
          <w:rFonts w:asciiTheme="minorHAnsi" w:eastAsia="Cambria" w:hAnsiTheme="minorHAnsi"/>
          <w:sz w:val="18"/>
          <w:szCs w:val="18"/>
        </w:rPr>
        <w:t>(ventilation fan[s] push air into AND out of the house in equal amounts)</w:t>
      </w:r>
    </w:p>
    <w:p w14:paraId="28DE4507" w14:textId="77777777" w:rsidR="00E90CFA" w:rsidRDefault="00E90CFA" w:rsidP="008615AA">
      <w:pPr>
        <w:pStyle w:val="ListParagraph"/>
        <w:numPr>
          <w:ilvl w:val="0"/>
          <w:numId w:val="12"/>
        </w:numPr>
        <w:rPr>
          <w:ins w:id="15" w:author="Smith, Alexis@Energy" w:date="2017-12-01T14:00:00Z"/>
          <w:rFonts w:asciiTheme="minorHAnsi" w:eastAsia="Cambria" w:hAnsiTheme="minorHAnsi"/>
          <w:sz w:val="18"/>
          <w:szCs w:val="18"/>
        </w:rPr>
      </w:pPr>
      <w:r>
        <w:rPr>
          <w:rFonts w:asciiTheme="minorHAnsi" w:eastAsia="Cambria" w:hAnsiTheme="minorHAnsi"/>
          <w:sz w:val="18"/>
          <w:szCs w:val="18"/>
        </w:rPr>
        <w:t>Central Fan Integrated – CFI (central space condition system fan is used to pull air into the house) Note: these may not run continuously. If “Continuous” is chosen in A06 an error message will be shown. These types of ventilation systems will trigger extra field verification and scrutiny by inspection personnel.</w:t>
      </w:r>
    </w:p>
    <w:p w14:paraId="1A3272A9" w14:textId="1DFDC559" w:rsidR="00262CE9" w:rsidRPr="00262CE9" w:rsidRDefault="004F4818" w:rsidP="00262CE9">
      <w:pPr>
        <w:pStyle w:val="ListParagraph"/>
        <w:numPr>
          <w:ilvl w:val="0"/>
          <w:numId w:val="18"/>
        </w:numPr>
        <w:ind w:left="360"/>
        <w:rPr>
          <w:rFonts w:asciiTheme="minorHAnsi" w:eastAsia="Cambria" w:hAnsiTheme="minorHAnsi"/>
          <w:sz w:val="18"/>
          <w:szCs w:val="18"/>
        </w:rPr>
      </w:pPr>
      <w:ins w:id="16" w:author="Smith, Alexis@Energy" w:date="2017-12-04T15:45:00Z">
        <w:r>
          <w:rPr>
            <w:rFonts w:asciiTheme="minorHAnsi" w:eastAsia="Cambria" w:hAnsiTheme="minorHAnsi"/>
            <w:sz w:val="18"/>
            <w:szCs w:val="18"/>
          </w:rPr>
          <w:t xml:space="preserve">Enter the location in the residence where the </w:t>
        </w:r>
      </w:ins>
      <w:ins w:id="17" w:author="Smith, Alexis@Energy" w:date="2017-12-04T15:46:00Z">
        <w:r>
          <w:rPr>
            <w:rFonts w:asciiTheme="minorHAnsi" w:eastAsia="Cambria" w:hAnsiTheme="minorHAnsi"/>
            <w:sz w:val="18"/>
            <w:szCs w:val="18"/>
          </w:rPr>
          <w:t>IAQ fan is located.</w:t>
        </w:r>
      </w:ins>
    </w:p>
    <w:p w14:paraId="28DE4508" w14:textId="77777777" w:rsidR="00E90CFA" w:rsidRPr="00D2491C" w:rsidRDefault="00E90CFA" w:rsidP="00E90CFA">
      <w:pPr>
        <w:rPr>
          <w:rFonts w:asciiTheme="minorHAnsi" w:eastAsia="Cambria" w:hAnsiTheme="minorHAnsi"/>
          <w:b/>
          <w:sz w:val="18"/>
          <w:szCs w:val="18"/>
        </w:rPr>
      </w:pPr>
    </w:p>
    <w:p w14:paraId="28DE4509" w14:textId="77777777" w:rsidR="00E90CFA" w:rsidRPr="00D2491C" w:rsidRDefault="00E90CFA" w:rsidP="00E90CFA">
      <w:pPr>
        <w:rPr>
          <w:rFonts w:asciiTheme="minorHAnsi" w:eastAsia="Cambria" w:hAnsiTheme="minorHAnsi"/>
          <w:b/>
          <w:sz w:val="18"/>
          <w:szCs w:val="18"/>
        </w:rPr>
      </w:pPr>
      <w:r w:rsidRPr="00D2491C">
        <w:rPr>
          <w:rFonts w:asciiTheme="minorHAnsi" w:eastAsia="Cambria" w:hAnsiTheme="minorHAnsi"/>
          <w:b/>
          <w:sz w:val="18"/>
          <w:szCs w:val="18"/>
        </w:rPr>
        <w:t>Section B. Whole Building Continuous Ventilation – Fan Ventilation Rate Method</w:t>
      </w:r>
    </w:p>
    <w:p w14:paraId="28DE450A" w14:textId="77777777" w:rsidR="00E90CFA" w:rsidRPr="00D2491C" w:rsidRDefault="00E90CFA" w:rsidP="00E90CFA">
      <w:pPr>
        <w:numPr>
          <w:ilvl w:val="0"/>
          <w:numId w:val="9"/>
        </w:numPr>
        <w:contextualSpacing/>
        <w:rPr>
          <w:rFonts w:asciiTheme="minorHAnsi" w:eastAsia="Cambria" w:hAnsiTheme="minorHAnsi"/>
          <w:sz w:val="18"/>
          <w:szCs w:val="18"/>
        </w:rPr>
      </w:pPr>
      <w:r w:rsidRPr="00D2491C">
        <w:rPr>
          <w:rFonts w:asciiTheme="minorHAnsi" w:eastAsia="Cambria" w:hAnsiTheme="minorHAnsi"/>
          <w:sz w:val="18"/>
          <w:szCs w:val="18"/>
        </w:rPr>
        <w:t xml:space="preserve">This value is automatically calculated using equation 4.1a. </w:t>
      </w:r>
      <w:r w:rsidRPr="00D2491C">
        <w:rPr>
          <w:rFonts w:asciiTheme="minorHAnsi" w:hAnsiTheme="minorHAnsi"/>
          <w:sz w:val="18"/>
          <w:szCs w:val="18"/>
        </w:rPr>
        <w:t>The equation used to calculate this value in the field equals:</w:t>
      </w:r>
    </w:p>
    <w:p w14:paraId="28DE450B" w14:textId="77777777" w:rsidR="00E90CFA" w:rsidRPr="00D2491C" w:rsidRDefault="00E90CFA" w:rsidP="00E90CFA">
      <w:pPr>
        <w:pStyle w:val="ListParagraph"/>
        <w:numPr>
          <w:ilvl w:val="0"/>
          <w:numId w:val="11"/>
        </w:numPr>
        <w:rPr>
          <w:rFonts w:asciiTheme="minorHAnsi" w:eastAsia="Cambria" w:hAnsiTheme="minorHAnsi"/>
          <w:sz w:val="18"/>
          <w:szCs w:val="18"/>
        </w:rPr>
      </w:pPr>
      <w:r w:rsidRPr="00D2491C">
        <w:rPr>
          <w:rFonts w:asciiTheme="minorHAnsi" w:hAnsiTheme="minorHAnsi"/>
          <w:sz w:val="18"/>
          <w:szCs w:val="18"/>
        </w:rPr>
        <w:t>If A0</w:t>
      </w:r>
      <w:r>
        <w:rPr>
          <w:rFonts w:asciiTheme="minorHAnsi" w:hAnsiTheme="minorHAnsi"/>
          <w:sz w:val="18"/>
          <w:szCs w:val="18"/>
        </w:rPr>
        <w:t>2</w:t>
      </w:r>
      <w:r w:rsidRPr="00D2491C">
        <w:rPr>
          <w:rFonts w:asciiTheme="minorHAnsi" w:hAnsiTheme="minorHAnsi"/>
          <w:sz w:val="18"/>
          <w:szCs w:val="18"/>
        </w:rPr>
        <w:t>= Single Family then [(0.01 x conditioned floor area A0</w:t>
      </w:r>
      <w:r>
        <w:rPr>
          <w:rFonts w:asciiTheme="minorHAnsi" w:hAnsiTheme="minorHAnsi"/>
          <w:sz w:val="18"/>
          <w:szCs w:val="18"/>
        </w:rPr>
        <w:t>4</w:t>
      </w:r>
      <w:r w:rsidRPr="00D2491C">
        <w:rPr>
          <w:rFonts w:asciiTheme="minorHAnsi" w:hAnsiTheme="minorHAnsi"/>
          <w:sz w:val="18"/>
          <w:szCs w:val="18"/>
        </w:rPr>
        <w:t>) + 7.5(Number of bedrooms A0</w:t>
      </w:r>
      <w:r>
        <w:rPr>
          <w:rFonts w:asciiTheme="minorHAnsi" w:hAnsiTheme="minorHAnsi"/>
          <w:sz w:val="18"/>
          <w:szCs w:val="18"/>
        </w:rPr>
        <w:t>5</w:t>
      </w:r>
      <w:r w:rsidRPr="00D2491C">
        <w:rPr>
          <w:rFonts w:asciiTheme="minorHAnsi" w:hAnsiTheme="minorHAnsi"/>
          <w:sz w:val="18"/>
          <w:szCs w:val="18"/>
        </w:rPr>
        <w:t xml:space="preserve"> + 1)] = Continuous Whole-Building Ventilation Rate</w:t>
      </w:r>
    </w:p>
    <w:p w14:paraId="28DE450C" w14:textId="77777777" w:rsidR="00E90CFA" w:rsidRPr="00D2491C" w:rsidRDefault="00E90CFA" w:rsidP="00E90CFA">
      <w:pPr>
        <w:pStyle w:val="ListParagraph"/>
        <w:numPr>
          <w:ilvl w:val="0"/>
          <w:numId w:val="11"/>
        </w:numPr>
        <w:rPr>
          <w:rFonts w:asciiTheme="minorHAnsi" w:eastAsia="Cambria" w:hAnsiTheme="minorHAnsi"/>
          <w:sz w:val="18"/>
          <w:szCs w:val="18"/>
        </w:rPr>
      </w:pPr>
      <w:r w:rsidRPr="00D2491C">
        <w:rPr>
          <w:rFonts w:asciiTheme="minorHAnsi" w:hAnsiTheme="minorHAnsi"/>
          <w:sz w:val="18"/>
          <w:szCs w:val="18"/>
        </w:rPr>
        <w:t>If A0</w:t>
      </w:r>
      <w:r>
        <w:rPr>
          <w:rFonts w:asciiTheme="minorHAnsi" w:hAnsiTheme="minorHAnsi"/>
          <w:sz w:val="18"/>
          <w:szCs w:val="18"/>
        </w:rPr>
        <w:t>2</w:t>
      </w:r>
      <w:r w:rsidRPr="00D2491C">
        <w:rPr>
          <w:rFonts w:asciiTheme="minorHAnsi" w:hAnsiTheme="minorHAnsi"/>
          <w:sz w:val="18"/>
          <w:szCs w:val="18"/>
        </w:rPr>
        <w:t>= Multifamily then [(0.03 x conditioned floor area A0</w:t>
      </w:r>
      <w:r>
        <w:rPr>
          <w:rFonts w:asciiTheme="minorHAnsi" w:hAnsiTheme="minorHAnsi"/>
          <w:sz w:val="18"/>
          <w:szCs w:val="18"/>
        </w:rPr>
        <w:t>4</w:t>
      </w:r>
      <w:r w:rsidRPr="00D2491C">
        <w:rPr>
          <w:rFonts w:asciiTheme="minorHAnsi" w:hAnsiTheme="minorHAnsi"/>
          <w:sz w:val="18"/>
          <w:szCs w:val="18"/>
        </w:rPr>
        <w:t>) + 7.5(Number of bedrooms A0</w:t>
      </w:r>
      <w:r>
        <w:rPr>
          <w:rFonts w:asciiTheme="minorHAnsi" w:hAnsiTheme="minorHAnsi"/>
          <w:sz w:val="18"/>
          <w:szCs w:val="18"/>
        </w:rPr>
        <w:t>5</w:t>
      </w:r>
      <w:r w:rsidRPr="00D2491C">
        <w:rPr>
          <w:rFonts w:asciiTheme="minorHAnsi" w:hAnsiTheme="minorHAnsi"/>
          <w:sz w:val="18"/>
          <w:szCs w:val="18"/>
        </w:rPr>
        <w:t xml:space="preserve"> + 1)] = Continuous Whole-Building Ventilation Rate</w:t>
      </w:r>
    </w:p>
    <w:p w14:paraId="28DE450D" w14:textId="77777777" w:rsidR="00E90CFA" w:rsidRPr="00D2491C" w:rsidRDefault="00E90CFA" w:rsidP="00E90CFA">
      <w:pPr>
        <w:numPr>
          <w:ilvl w:val="0"/>
          <w:numId w:val="9"/>
        </w:numPr>
        <w:contextualSpacing/>
        <w:rPr>
          <w:rFonts w:asciiTheme="minorHAnsi" w:eastAsia="Cambria" w:hAnsiTheme="minorHAnsi"/>
          <w:sz w:val="18"/>
          <w:szCs w:val="18"/>
        </w:rPr>
      </w:pPr>
      <w:r w:rsidRPr="00D2491C">
        <w:rPr>
          <w:rFonts w:asciiTheme="minorHAnsi" w:eastAsia="Cambria" w:hAnsiTheme="minorHAnsi"/>
          <w:sz w:val="18"/>
          <w:szCs w:val="18"/>
        </w:rPr>
        <w:t xml:space="preserve">User entered value equals the total </w:t>
      </w:r>
      <w:r>
        <w:rPr>
          <w:rFonts w:asciiTheme="minorHAnsi" w:eastAsia="Cambria" w:hAnsiTheme="minorHAnsi"/>
          <w:sz w:val="18"/>
          <w:szCs w:val="18"/>
        </w:rPr>
        <w:t xml:space="preserve">installed, continuous </w:t>
      </w:r>
      <w:r w:rsidRPr="00D2491C">
        <w:rPr>
          <w:rFonts w:asciiTheme="minorHAnsi" w:eastAsia="Cambria" w:hAnsiTheme="minorHAnsi"/>
          <w:sz w:val="18"/>
          <w:szCs w:val="18"/>
        </w:rPr>
        <w:t>mechanical ventilation in CFM</w:t>
      </w:r>
      <w:r>
        <w:rPr>
          <w:rFonts w:asciiTheme="minorHAnsi" w:eastAsia="Cambria" w:hAnsiTheme="minorHAnsi"/>
          <w:sz w:val="18"/>
          <w:szCs w:val="18"/>
        </w:rPr>
        <w:t>. This value must meet or exceed that value in B01. This value will be field verified by inspection personnel.</w:t>
      </w:r>
    </w:p>
    <w:p w14:paraId="28DE450E" w14:textId="77777777" w:rsidR="00E90CFA" w:rsidRPr="00D2491C" w:rsidRDefault="00E90CFA" w:rsidP="00E90CFA">
      <w:pPr>
        <w:contextualSpacing/>
        <w:rPr>
          <w:rFonts w:asciiTheme="minorHAnsi" w:hAnsiTheme="minorHAnsi"/>
          <w:sz w:val="18"/>
          <w:szCs w:val="18"/>
        </w:rPr>
      </w:pPr>
    </w:p>
    <w:p w14:paraId="28DE450F" w14:textId="77777777" w:rsidR="00002DBF" w:rsidRPr="00D2491C" w:rsidRDefault="00002DBF" w:rsidP="008D41A5">
      <w:pPr>
        <w:contextualSpacing/>
        <w:rPr>
          <w:rFonts w:asciiTheme="minorHAnsi" w:hAnsiTheme="minorHAnsi"/>
          <w:sz w:val="18"/>
          <w:szCs w:val="18"/>
        </w:rPr>
      </w:pPr>
    </w:p>
    <w:p w14:paraId="28DE4510" w14:textId="77777777" w:rsidR="004E7E23" w:rsidRPr="00D2491C" w:rsidRDefault="004E7E23" w:rsidP="00B71555">
      <w:pPr>
        <w:rPr>
          <w:rFonts w:asciiTheme="minorHAnsi" w:hAnsiTheme="minorHAnsi"/>
          <w:sz w:val="18"/>
          <w:szCs w:val="18"/>
        </w:rPr>
        <w:sectPr w:rsidR="004E7E23" w:rsidRPr="00D2491C" w:rsidSect="002802AF">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4E7E23" w:rsidRPr="00D2491C" w14:paraId="28DE4512" w14:textId="77777777" w:rsidTr="004E7E23">
        <w:tc>
          <w:tcPr>
            <w:tcW w:w="11016" w:type="dxa"/>
          </w:tcPr>
          <w:p w14:paraId="28DE4511" w14:textId="77777777" w:rsidR="004E7E23" w:rsidRPr="00D2491C" w:rsidRDefault="004E7E23" w:rsidP="00500C2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D2491C">
              <w:rPr>
                <w:rFonts w:asciiTheme="minorHAnsi" w:hAnsiTheme="minorHAnsi" w:cs="font78"/>
                <w:sz w:val="18"/>
                <w:szCs w:val="18"/>
              </w:rPr>
              <w:lastRenderedPageBreak/>
              <w:t xml:space="preserve">Title 24, Part 6, Section 150.0(o) </w:t>
            </w:r>
            <w:r w:rsidRPr="00D2491C">
              <w:rPr>
                <w:rFonts w:asciiTheme="minorHAnsi" w:hAnsiTheme="minorHAnsi" w:cs="font78"/>
                <w:b/>
                <w:bCs/>
                <w:sz w:val="18"/>
                <w:szCs w:val="18"/>
              </w:rPr>
              <w:t xml:space="preserve">Ventilation for Indoor Air Quality. </w:t>
            </w:r>
            <w:r w:rsidRPr="00D2491C">
              <w:rPr>
                <w:rFonts w:asciiTheme="minorHAnsi" w:hAnsiTheme="minorHAnsi" w:cs="font78"/>
                <w:sz w:val="18"/>
                <w:szCs w:val="18"/>
              </w:rPr>
              <w:t>All dwelling units shall meet the requireme</w:t>
            </w:r>
            <w:r w:rsidR="003D7A81" w:rsidRPr="00D2491C">
              <w:rPr>
                <w:rFonts w:asciiTheme="minorHAnsi" w:hAnsiTheme="minorHAnsi" w:cs="font78"/>
                <w:sz w:val="18"/>
                <w:szCs w:val="18"/>
              </w:rPr>
              <w:t>nts of ANSI/ASHRAE Standard 62.2</w:t>
            </w:r>
            <w:r w:rsidRPr="00D2491C">
              <w:rPr>
                <w:rFonts w:asciiTheme="minorHAnsi" w:hAnsiTheme="minorHAnsi" w:cs="font78"/>
                <w:sz w:val="18"/>
                <w:szCs w:val="18"/>
              </w:rPr>
              <w:t xml:space="preserve"> Ventilation and Acceptable Indoor Air Quality in Low-Rise Residential Buildings. </w:t>
            </w:r>
            <w:r w:rsidRPr="00D2491C">
              <w:rPr>
                <w:rStyle w:val="Emphasis"/>
                <w:rFonts w:asciiTheme="minorHAnsi" w:hAnsiTheme="minorHAnsi"/>
                <w:b/>
                <w:sz w:val="18"/>
                <w:szCs w:val="18"/>
              </w:rPr>
              <w:t xml:space="preserve">Equation and table numbering on this </w:t>
            </w:r>
            <w:r w:rsidR="00601797" w:rsidRPr="00D2491C">
              <w:rPr>
                <w:rStyle w:val="Emphasis"/>
                <w:rFonts w:asciiTheme="minorHAnsi" w:hAnsiTheme="minorHAnsi"/>
                <w:b/>
                <w:sz w:val="18"/>
                <w:szCs w:val="18"/>
              </w:rPr>
              <w:t xml:space="preserve">compliance document </w:t>
            </w:r>
            <w:r w:rsidRPr="00D2491C">
              <w:rPr>
                <w:rStyle w:val="Emphasis"/>
                <w:rFonts w:asciiTheme="minorHAnsi" w:hAnsiTheme="minorHAnsi"/>
                <w:b/>
                <w:sz w:val="18"/>
                <w:szCs w:val="18"/>
              </w:rPr>
              <w:t>corresponds to the numbering for that information in the published ANSI/ASHRAE Standard 62.2-2010.</w:t>
            </w:r>
          </w:p>
        </w:tc>
      </w:tr>
    </w:tbl>
    <w:p w14:paraId="28DE4513" w14:textId="77777777" w:rsidR="00045AF9" w:rsidRPr="00500C2C" w:rsidRDefault="00045AF9" w:rsidP="004E7E23">
      <w:pPr>
        <w:keepNext/>
        <w:tabs>
          <w:tab w:val="left" w:pos="-2600"/>
        </w:tabs>
        <w:ind w:right="187"/>
        <w:outlineLvl w:val="2"/>
        <w:rPr>
          <w:rFonts w:asciiTheme="minorHAnsi" w:hAnsiTheme="minorHAnsi" w:cs="Arial"/>
          <w:b/>
          <w:bCs/>
          <w:i/>
          <w:caps/>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94"/>
        <w:gridCol w:w="5688"/>
      </w:tblGrid>
      <w:tr w:rsidR="00E7542F" w:rsidRPr="00D2491C" w14:paraId="28DE4519" w14:textId="77777777" w:rsidTr="00E7542F">
        <w:tc>
          <w:tcPr>
            <w:tcW w:w="11016" w:type="dxa"/>
            <w:gridSpan w:val="3"/>
          </w:tcPr>
          <w:p w14:paraId="28DE4518" w14:textId="77777777" w:rsidR="00E7542F" w:rsidRPr="00F5715E" w:rsidRDefault="00E7542F" w:rsidP="00761A8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r w:rsidR="00A22CE1" w:rsidRPr="00500C2C">
              <w:rPr>
                <w:rFonts w:asciiTheme="minorHAnsi" w:hAnsiTheme="minorHAnsi"/>
                <w:b/>
                <w:szCs w:val="18"/>
              </w:rPr>
              <w:t xml:space="preserve">Dwelling Mechanical Ventilation </w:t>
            </w:r>
            <w:r w:rsidR="00761A8D" w:rsidRPr="00500C2C">
              <w:rPr>
                <w:rFonts w:asciiTheme="minorHAnsi" w:hAnsiTheme="minorHAnsi"/>
                <w:b/>
                <w:szCs w:val="18"/>
              </w:rPr>
              <w:t xml:space="preserve">- General </w:t>
            </w:r>
            <w:r w:rsidRPr="00500C2C">
              <w:rPr>
                <w:rFonts w:asciiTheme="minorHAnsi" w:hAnsiTheme="minorHAnsi"/>
                <w:b/>
                <w:szCs w:val="18"/>
              </w:rPr>
              <w:t>Information</w:t>
            </w:r>
          </w:p>
        </w:tc>
      </w:tr>
      <w:tr w:rsidR="00BD7E70" w:rsidRPr="00D2491C" w14:paraId="28DE451D" w14:textId="77777777" w:rsidTr="00547BA2">
        <w:trPr>
          <w:trHeight w:val="158"/>
        </w:trPr>
        <w:tc>
          <w:tcPr>
            <w:tcW w:w="634" w:type="dxa"/>
            <w:vAlign w:val="center"/>
          </w:tcPr>
          <w:p w14:paraId="28DE451A" w14:textId="77777777" w:rsidR="00BD7E70" w:rsidRPr="00F5715E" w:rsidRDefault="001D041A" w:rsidP="00E7542F">
            <w:pPr>
              <w:jc w:val="center"/>
              <w:rPr>
                <w:rFonts w:asciiTheme="minorHAnsi" w:hAnsiTheme="minorHAnsi"/>
                <w:sz w:val="18"/>
                <w:szCs w:val="18"/>
              </w:rPr>
            </w:pPr>
            <w:r>
              <w:rPr>
                <w:rFonts w:asciiTheme="minorHAnsi" w:hAnsiTheme="minorHAnsi"/>
                <w:sz w:val="18"/>
                <w:szCs w:val="18"/>
              </w:rPr>
              <w:t>01</w:t>
            </w:r>
          </w:p>
        </w:tc>
        <w:tc>
          <w:tcPr>
            <w:tcW w:w="4694" w:type="dxa"/>
            <w:vAlign w:val="center"/>
          </w:tcPr>
          <w:p w14:paraId="28DE451B" w14:textId="35A3B297" w:rsidR="00BD7E70" w:rsidRPr="00F5715E" w:rsidRDefault="001D041A" w:rsidP="008615AA">
            <w:pPr>
              <w:rPr>
                <w:rFonts w:asciiTheme="minorHAnsi" w:hAnsiTheme="minorHAnsi"/>
                <w:sz w:val="18"/>
                <w:szCs w:val="18"/>
              </w:rPr>
            </w:pPr>
            <w:r>
              <w:rPr>
                <w:rFonts w:asciiTheme="minorHAnsi" w:hAnsiTheme="minorHAnsi"/>
                <w:sz w:val="18"/>
                <w:szCs w:val="18"/>
              </w:rPr>
              <w:t xml:space="preserve">Dwelling </w:t>
            </w:r>
            <w:r w:rsidR="008615AA">
              <w:rPr>
                <w:rFonts w:asciiTheme="minorHAnsi" w:hAnsiTheme="minorHAnsi"/>
                <w:sz w:val="18"/>
                <w:szCs w:val="18"/>
              </w:rPr>
              <w:t>U</w:t>
            </w:r>
            <w:r>
              <w:rPr>
                <w:rFonts w:asciiTheme="minorHAnsi" w:hAnsiTheme="minorHAnsi"/>
                <w:sz w:val="18"/>
                <w:szCs w:val="18"/>
              </w:rPr>
              <w:t xml:space="preserve">nit </w:t>
            </w:r>
            <w:r w:rsidR="008615AA">
              <w:rPr>
                <w:rFonts w:asciiTheme="minorHAnsi" w:hAnsiTheme="minorHAnsi"/>
                <w:sz w:val="18"/>
                <w:szCs w:val="18"/>
              </w:rPr>
              <w:t>N</w:t>
            </w:r>
            <w:r>
              <w:rPr>
                <w:rFonts w:asciiTheme="minorHAnsi" w:hAnsiTheme="minorHAnsi"/>
                <w:sz w:val="18"/>
                <w:szCs w:val="18"/>
              </w:rPr>
              <w:t>ame</w:t>
            </w:r>
          </w:p>
        </w:tc>
        <w:tc>
          <w:tcPr>
            <w:tcW w:w="5688" w:type="dxa"/>
          </w:tcPr>
          <w:p w14:paraId="28DE451C" w14:textId="77777777" w:rsidR="00BD7E70" w:rsidRPr="00F5715E" w:rsidRDefault="001D041A" w:rsidP="00B20D56">
            <w:pPr>
              <w:rPr>
                <w:rFonts w:asciiTheme="minorHAnsi" w:hAnsiTheme="minorHAnsi"/>
                <w:sz w:val="18"/>
                <w:szCs w:val="18"/>
              </w:rPr>
            </w:pPr>
            <w:r w:rsidRPr="00F5715E">
              <w:rPr>
                <w:rFonts w:asciiTheme="minorHAnsi" w:hAnsiTheme="minorHAnsi"/>
                <w:sz w:val="18"/>
                <w:szCs w:val="18"/>
              </w:rPr>
              <w:t>&lt;&lt;calculated field, referenced data from CF1R.</w:t>
            </w:r>
            <w:r>
              <w:rPr>
                <w:rFonts w:asciiTheme="minorHAnsi" w:hAnsiTheme="minorHAnsi"/>
                <w:sz w:val="18"/>
                <w:szCs w:val="18"/>
              </w:rPr>
              <w:t>&gt;&gt;</w:t>
            </w:r>
          </w:p>
        </w:tc>
      </w:tr>
      <w:tr w:rsidR="00E7542F" w:rsidRPr="00D2491C" w14:paraId="28DE4521" w14:textId="77777777" w:rsidTr="00547BA2">
        <w:trPr>
          <w:trHeight w:val="158"/>
        </w:trPr>
        <w:tc>
          <w:tcPr>
            <w:tcW w:w="634" w:type="dxa"/>
            <w:vAlign w:val="center"/>
          </w:tcPr>
          <w:p w14:paraId="28DE451E" w14:textId="77777777" w:rsidR="00E7542F" w:rsidRPr="00F5715E" w:rsidRDefault="00E7542F" w:rsidP="001D041A">
            <w:pPr>
              <w:jc w:val="center"/>
              <w:rPr>
                <w:rFonts w:asciiTheme="minorHAnsi" w:hAnsiTheme="minorHAnsi"/>
                <w:sz w:val="18"/>
                <w:szCs w:val="18"/>
              </w:rPr>
            </w:pPr>
            <w:r w:rsidRPr="00F5715E">
              <w:rPr>
                <w:rFonts w:asciiTheme="minorHAnsi" w:hAnsiTheme="minorHAnsi"/>
                <w:sz w:val="18"/>
                <w:szCs w:val="18"/>
              </w:rPr>
              <w:t>0</w:t>
            </w:r>
            <w:r w:rsidR="001D041A">
              <w:rPr>
                <w:rFonts w:asciiTheme="minorHAnsi" w:hAnsiTheme="minorHAnsi"/>
                <w:sz w:val="18"/>
                <w:szCs w:val="18"/>
              </w:rPr>
              <w:t>2</w:t>
            </w:r>
          </w:p>
        </w:tc>
        <w:tc>
          <w:tcPr>
            <w:tcW w:w="4694" w:type="dxa"/>
            <w:vAlign w:val="center"/>
          </w:tcPr>
          <w:p w14:paraId="28DE451F" w14:textId="68EE695F" w:rsidR="00E7542F" w:rsidRPr="00F5715E" w:rsidRDefault="00601797" w:rsidP="00E7542F">
            <w:pPr>
              <w:rPr>
                <w:rFonts w:asciiTheme="minorHAnsi" w:hAnsiTheme="minorHAnsi"/>
                <w:sz w:val="18"/>
                <w:szCs w:val="18"/>
              </w:rPr>
            </w:pPr>
            <w:r w:rsidRPr="00F5715E">
              <w:rPr>
                <w:rFonts w:asciiTheme="minorHAnsi" w:hAnsiTheme="minorHAnsi"/>
                <w:sz w:val="18"/>
                <w:szCs w:val="18"/>
              </w:rPr>
              <w:t>Building Type</w:t>
            </w:r>
          </w:p>
        </w:tc>
        <w:tc>
          <w:tcPr>
            <w:tcW w:w="5688" w:type="dxa"/>
          </w:tcPr>
          <w:p w14:paraId="28DE4520" w14:textId="72A77E5A" w:rsidR="00597EC7" w:rsidRPr="00F5715E" w:rsidRDefault="00E7542F" w:rsidP="00597EC7">
            <w:pPr>
              <w:rPr>
                <w:rFonts w:asciiTheme="minorHAnsi" w:hAnsiTheme="minorHAnsi"/>
                <w:sz w:val="18"/>
                <w:szCs w:val="18"/>
              </w:rPr>
            </w:pPr>
            <w:r w:rsidRPr="00F5715E">
              <w:rPr>
                <w:rFonts w:asciiTheme="minorHAnsi" w:hAnsiTheme="minorHAnsi"/>
                <w:sz w:val="18"/>
                <w:szCs w:val="18"/>
              </w:rPr>
              <w:t>&lt;</w:t>
            </w:r>
            <w:del w:id="20" w:author="Shewmaker, Michael@Energy" w:date="2017-12-12T13:01:00Z">
              <w:r w:rsidRPr="00F5715E" w:rsidDel="00597EC7">
                <w:rPr>
                  <w:rFonts w:asciiTheme="minorHAnsi" w:hAnsiTheme="minorHAnsi"/>
                  <w:sz w:val="18"/>
                  <w:szCs w:val="18"/>
                </w:rPr>
                <w:delText>&lt;</w:delText>
              </w:r>
              <w:r w:rsidR="00601797" w:rsidRPr="00F5715E" w:rsidDel="00597EC7">
                <w:rPr>
                  <w:rFonts w:asciiTheme="minorHAnsi" w:hAnsiTheme="minorHAnsi"/>
                  <w:sz w:val="18"/>
                  <w:szCs w:val="18"/>
                </w:rPr>
                <w:delText>calculated field, referenced data from CF1R. (note: possible results are Single Family; Multifamily)</w:delText>
              </w:r>
              <w:r w:rsidRPr="00F5715E" w:rsidDel="00597EC7">
                <w:rPr>
                  <w:rFonts w:asciiTheme="minorHAnsi" w:hAnsiTheme="minorHAnsi"/>
                  <w:sz w:val="18"/>
                  <w:szCs w:val="18"/>
                </w:rPr>
                <w:delText>&gt;&gt;</w:delText>
              </w:r>
            </w:del>
            <w:ins w:id="21" w:author="Shewmaker, Michael@Energy" w:date="2017-12-12T13:01:00Z">
              <w:r w:rsidR="00597EC7">
                <w:rPr>
                  <w:rFonts w:asciiTheme="minorHAnsi" w:hAnsiTheme="minorHAnsi"/>
                  <w:sz w:val="18"/>
                  <w:szCs w:val="18"/>
                </w:rPr>
                <w:t>&lt;reference value from CF1R, but allow user to override and select one from list: Single Family, Multifamily, Non-dwelling Unit&gt;&gt;</w:t>
              </w:r>
            </w:ins>
          </w:p>
        </w:tc>
      </w:tr>
      <w:tr w:rsidR="00477018" w:rsidRPr="00D2491C" w14:paraId="28DE4525" w14:textId="77777777" w:rsidTr="00547BA2">
        <w:trPr>
          <w:trHeight w:val="158"/>
        </w:trPr>
        <w:tc>
          <w:tcPr>
            <w:tcW w:w="634" w:type="dxa"/>
            <w:vAlign w:val="center"/>
          </w:tcPr>
          <w:p w14:paraId="28DE4522" w14:textId="77777777" w:rsidR="00477018" w:rsidRPr="00F5715E" w:rsidRDefault="002E0D52" w:rsidP="001D041A">
            <w:pPr>
              <w:jc w:val="center"/>
              <w:rPr>
                <w:rFonts w:asciiTheme="minorHAnsi" w:hAnsiTheme="minorHAnsi"/>
                <w:sz w:val="18"/>
                <w:szCs w:val="18"/>
              </w:rPr>
            </w:pPr>
            <w:r w:rsidRPr="00F5715E">
              <w:rPr>
                <w:rFonts w:asciiTheme="minorHAnsi" w:hAnsiTheme="minorHAnsi"/>
                <w:sz w:val="18"/>
                <w:szCs w:val="18"/>
              </w:rPr>
              <w:t>0</w:t>
            </w:r>
            <w:r w:rsidR="001D041A">
              <w:rPr>
                <w:rFonts w:asciiTheme="minorHAnsi" w:hAnsiTheme="minorHAnsi"/>
                <w:sz w:val="18"/>
                <w:szCs w:val="18"/>
              </w:rPr>
              <w:t>3</w:t>
            </w:r>
          </w:p>
        </w:tc>
        <w:tc>
          <w:tcPr>
            <w:tcW w:w="4694" w:type="dxa"/>
            <w:vAlign w:val="center"/>
          </w:tcPr>
          <w:p w14:paraId="28DE4523" w14:textId="640724B1" w:rsidR="00477018" w:rsidRPr="00F5715E" w:rsidRDefault="00477018" w:rsidP="008615AA">
            <w:pPr>
              <w:rPr>
                <w:rFonts w:asciiTheme="minorHAnsi" w:hAnsiTheme="minorHAnsi"/>
                <w:sz w:val="18"/>
                <w:szCs w:val="18"/>
              </w:rPr>
            </w:pPr>
            <w:r w:rsidRPr="00F5715E">
              <w:rPr>
                <w:rFonts w:asciiTheme="minorHAnsi" w:hAnsiTheme="minorHAnsi"/>
                <w:sz w:val="18"/>
                <w:szCs w:val="18"/>
              </w:rPr>
              <w:t xml:space="preserve">Project </w:t>
            </w:r>
            <w:r w:rsidR="008615AA">
              <w:rPr>
                <w:rFonts w:asciiTheme="minorHAnsi" w:hAnsiTheme="minorHAnsi"/>
                <w:sz w:val="18"/>
                <w:szCs w:val="18"/>
              </w:rPr>
              <w:t>S</w:t>
            </w:r>
            <w:r w:rsidR="00D56133" w:rsidRPr="00F5715E">
              <w:rPr>
                <w:rFonts w:asciiTheme="minorHAnsi" w:hAnsiTheme="minorHAnsi"/>
                <w:sz w:val="18"/>
                <w:szCs w:val="18"/>
              </w:rPr>
              <w:t>cope</w:t>
            </w:r>
          </w:p>
        </w:tc>
        <w:tc>
          <w:tcPr>
            <w:tcW w:w="5688" w:type="dxa"/>
          </w:tcPr>
          <w:p w14:paraId="28DE4524" w14:textId="77777777" w:rsidR="00477018" w:rsidRPr="00F5715E" w:rsidRDefault="00477018" w:rsidP="001D041A">
            <w:pPr>
              <w:rPr>
                <w:rFonts w:asciiTheme="minorHAnsi" w:hAnsiTheme="minorHAnsi"/>
                <w:sz w:val="18"/>
                <w:szCs w:val="18"/>
              </w:rPr>
            </w:pPr>
            <w:r w:rsidRPr="00F5715E">
              <w:rPr>
                <w:rFonts w:asciiTheme="minorHAnsi" w:hAnsiTheme="minorHAnsi"/>
                <w:sz w:val="18"/>
                <w:szCs w:val="18"/>
              </w:rPr>
              <w:t xml:space="preserve">&lt;&lt; </w:t>
            </w:r>
            <w:r w:rsidR="00A66375" w:rsidRPr="00F5715E">
              <w:rPr>
                <w:rFonts w:asciiTheme="minorHAnsi" w:hAnsiTheme="minorHAnsi"/>
                <w:sz w:val="18"/>
                <w:szCs w:val="18"/>
              </w:rPr>
              <w:t>calculated field, referenced data from CF1R</w:t>
            </w:r>
            <w:r w:rsidRPr="00F5715E">
              <w:rPr>
                <w:rFonts w:asciiTheme="minorHAnsi" w:hAnsiTheme="minorHAnsi"/>
                <w:sz w:val="18"/>
                <w:szCs w:val="18"/>
                <w:u w:val="single"/>
              </w:rPr>
              <w:t>&gt;&gt;</w:t>
            </w:r>
          </w:p>
        </w:tc>
      </w:tr>
      <w:tr w:rsidR="00002DBF" w:rsidRPr="00D2491C" w14:paraId="28DE452A" w14:textId="77777777" w:rsidTr="00547BA2">
        <w:trPr>
          <w:trHeight w:val="158"/>
        </w:trPr>
        <w:tc>
          <w:tcPr>
            <w:tcW w:w="634" w:type="dxa"/>
            <w:vAlign w:val="center"/>
          </w:tcPr>
          <w:p w14:paraId="28DE4526" w14:textId="77777777" w:rsidR="00002DBF" w:rsidRPr="00F5715E" w:rsidRDefault="00002DBF" w:rsidP="00264823">
            <w:pPr>
              <w:jc w:val="center"/>
              <w:rPr>
                <w:rFonts w:asciiTheme="minorHAnsi" w:hAnsiTheme="minorHAnsi"/>
                <w:sz w:val="18"/>
                <w:szCs w:val="18"/>
              </w:rPr>
            </w:pPr>
            <w:r w:rsidRPr="00F5715E">
              <w:rPr>
                <w:rFonts w:asciiTheme="minorHAnsi" w:hAnsiTheme="minorHAnsi"/>
                <w:sz w:val="18"/>
                <w:szCs w:val="18"/>
              </w:rPr>
              <w:t>0</w:t>
            </w:r>
            <w:r w:rsidR="00264823" w:rsidRPr="00F5715E">
              <w:rPr>
                <w:rFonts w:asciiTheme="minorHAnsi" w:hAnsiTheme="minorHAnsi"/>
                <w:sz w:val="18"/>
                <w:szCs w:val="18"/>
              </w:rPr>
              <w:t>4</w:t>
            </w:r>
          </w:p>
        </w:tc>
        <w:tc>
          <w:tcPr>
            <w:tcW w:w="4694" w:type="dxa"/>
            <w:vAlign w:val="center"/>
          </w:tcPr>
          <w:p w14:paraId="28DE4527" w14:textId="0055C6A3" w:rsidR="00002DBF" w:rsidRDefault="0028319D" w:rsidP="00B20D56">
            <w:pPr>
              <w:rPr>
                <w:rFonts w:asciiTheme="minorHAnsi" w:hAnsiTheme="minorHAnsi"/>
                <w:sz w:val="18"/>
                <w:szCs w:val="18"/>
              </w:rPr>
            </w:pPr>
            <w:r>
              <w:rPr>
                <w:rFonts w:asciiTheme="minorHAnsi" w:hAnsiTheme="minorHAnsi"/>
                <w:sz w:val="18"/>
                <w:szCs w:val="18"/>
              </w:rPr>
              <w:t xml:space="preserve">Total </w:t>
            </w:r>
            <w:r w:rsidR="00002DBF" w:rsidRPr="00F5715E">
              <w:rPr>
                <w:rFonts w:asciiTheme="minorHAnsi" w:hAnsiTheme="minorHAnsi"/>
                <w:sz w:val="18"/>
                <w:szCs w:val="18"/>
              </w:rPr>
              <w:t xml:space="preserve">Conditioned </w:t>
            </w:r>
            <w:r>
              <w:rPr>
                <w:rFonts w:asciiTheme="minorHAnsi" w:hAnsiTheme="minorHAnsi"/>
                <w:sz w:val="18"/>
                <w:szCs w:val="18"/>
              </w:rPr>
              <w:t>F</w:t>
            </w:r>
            <w:r w:rsidR="00002DBF" w:rsidRPr="00F5715E">
              <w:rPr>
                <w:rFonts w:asciiTheme="minorHAnsi" w:hAnsiTheme="minorHAnsi"/>
                <w:sz w:val="18"/>
                <w:szCs w:val="18"/>
              </w:rPr>
              <w:t xml:space="preserve">loor </w:t>
            </w:r>
            <w:r>
              <w:rPr>
                <w:rFonts w:asciiTheme="minorHAnsi" w:hAnsiTheme="minorHAnsi"/>
                <w:sz w:val="18"/>
                <w:szCs w:val="18"/>
              </w:rPr>
              <w:t>A</w:t>
            </w:r>
            <w:r w:rsidR="00002DBF" w:rsidRPr="00F5715E">
              <w:rPr>
                <w:rFonts w:asciiTheme="minorHAnsi" w:hAnsiTheme="minorHAnsi"/>
                <w:sz w:val="18"/>
                <w:szCs w:val="18"/>
              </w:rPr>
              <w:t xml:space="preserve">rea of </w:t>
            </w:r>
            <w:r w:rsidR="008615AA">
              <w:rPr>
                <w:rFonts w:asciiTheme="minorHAnsi" w:hAnsiTheme="minorHAnsi"/>
                <w:sz w:val="18"/>
                <w:szCs w:val="18"/>
              </w:rPr>
              <w:t>D</w:t>
            </w:r>
            <w:r w:rsidR="00002DBF" w:rsidRPr="00F5715E">
              <w:rPr>
                <w:rFonts w:asciiTheme="minorHAnsi" w:hAnsiTheme="minorHAnsi"/>
                <w:sz w:val="18"/>
                <w:szCs w:val="18"/>
              </w:rPr>
              <w:t xml:space="preserve">welling </w:t>
            </w:r>
            <w:r w:rsidR="008615AA">
              <w:rPr>
                <w:rFonts w:asciiTheme="minorHAnsi" w:hAnsiTheme="minorHAnsi"/>
                <w:sz w:val="18"/>
                <w:szCs w:val="18"/>
              </w:rPr>
              <w:t>U</w:t>
            </w:r>
            <w:r w:rsidR="00002DBF" w:rsidRPr="00F5715E">
              <w:rPr>
                <w:rFonts w:asciiTheme="minorHAnsi" w:hAnsiTheme="minorHAnsi"/>
                <w:sz w:val="18"/>
                <w:szCs w:val="18"/>
              </w:rPr>
              <w:t>nit</w:t>
            </w:r>
          </w:p>
          <w:p w14:paraId="28DE4528" w14:textId="77777777" w:rsidR="00BB25B8" w:rsidRPr="00F5715E" w:rsidRDefault="00BB25B8" w:rsidP="00BB25B8">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88" w:type="dxa"/>
          </w:tcPr>
          <w:p w14:paraId="28DE4529" w14:textId="1442FFD7" w:rsidR="00002DBF" w:rsidRPr="00F5715E" w:rsidRDefault="009D121A" w:rsidP="00384FF9">
            <w:pPr>
              <w:rPr>
                <w:rFonts w:asciiTheme="minorHAnsi" w:hAnsiTheme="minorHAnsi"/>
                <w:sz w:val="18"/>
                <w:szCs w:val="18"/>
              </w:rPr>
            </w:pPr>
            <w:r>
              <w:rPr>
                <w:rFonts w:asciiTheme="minorHAnsi" w:hAnsiTheme="minorHAnsi"/>
                <w:sz w:val="18"/>
                <w:szCs w:val="18"/>
              </w:rPr>
              <w:t xml:space="preserve">&lt;&lt;calculated field: </w:t>
            </w:r>
            <w:r w:rsidR="00384FF9">
              <w:rPr>
                <w:rFonts w:asciiTheme="minorHAnsi" w:hAnsiTheme="minorHAnsi"/>
                <w:sz w:val="18"/>
                <w:szCs w:val="18"/>
              </w:rPr>
              <w:t xml:space="preserve">default value </w:t>
            </w:r>
            <w:r>
              <w:rPr>
                <w:rFonts w:asciiTheme="minorHAnsi" w:hAnsiTheme="minorHAnsi"/>
                <w:sz w:val="18"/>
                <w:szCs w:val="18"/>
              </w:rPr>
              <w:t>reference from MCH-01</w:t>
            </w:r>
            <w:r w:rsidR="00384FF9">
              <w:rPr>
                <w:rFonts w:asciiTheme="minorHAnsi" w:hAnsiTheme="minorHAnsi"/>
                <w:sz w:val="18"/>
                <w:szCs w:val="18"/>
              </w:rPr>
              <w:t xml:space="preserve">;  or allow user to override default and input value xxxxx; </w:t>
            </w:r>
            <w:r w:rsidR="00384FF9">
              <w:t xml:space="preserve"> </w:t>
            </w:r>
            <w:r w:rsidR="00384FF9" w:rsidRPr="00384FF9">
              <w:rPr>
                <w:rFonts w:asciiTheme="minorHAnsi" w:hAnsiTheme="minorHAnsi"/>
                <w:sz w:val="18"/>
                <w:szCs w:val="18"/>
              </w:rPr>
              <w:t xml:space="preserve">flag overridden values and report in project status notes field </w:t>
            </w:r>
            <w:r>
              <w:rPr>
                <w:rFonts w:asciiTheme="minorHAnsi" w:hAnsiTheme="minorHAnsi"/>
                <w:sz w:val="18"/>
                <w:szCs w:val="18"/>
              </w:rPr>
              <w:t>&gt;&gt;</w:t>
            </w:r>
          </w:p>
        </w:tc>
      </w:tr>
      <w:tr w:rsidR="00002DBF" w:rsidRPr="00D2491C" w14:paraId="28DE452F" w14:textId="77777777" w:rsidTr="00547BA2">
        <w:trPr>
          <w:trHeight w:val="158"/>
        </w:trPr>
        <w:tc>
          <w:tcPr>
            <w:tcW w:w="634" w:type="dxa"/>
            <w:vAlign w:val="center"/>
          </w:tcPr>
          <w:p w14:paraId="28DE452B" w14:textId="77777777" w:rsidR="00002DBF" w:rsidRPr="00F5715E" w:rsidRDefault="00002DBF" w:rsidP="00264823">
            <w:pPr>
              <w:jc w:val="center"/>
              <w:rPr>
                <w:rFonts w:asciiTheme="minorHAnsi" w:hAnsiTheme="minorHAnsi"/>
                <w:sz w:val="18"/>
                <w:szCs w:val="18"/>
              </w:rPr>
            </w:pPr>
            <w:r w:rsidRPr="00F5715E">
              <w:rPr>
                <w:rFonts w:asciiTheme="minorHAnsi" w:hAnsiTheme="minorHAnsi"/>
                <w:sz w:val="18"/>
                <w:szCs w:val="18"/>
              </w:rPr>
              <w:t>0</w:t>
            </w:r>
            <w:r w:rsidR="00264823" w:rsidRPr="00F5715E">
              <w:rPr>
                <w:rFonts w:asciiTheme="minorHAnsi" w:hAnsiTheme="minorHAnsi"/>
                <w:sz w:val="18"/>
                <w:szCs w:val="18"/>
              </w:rPr>
              <w:t>5</w:t>
            </w:r>
          </w:p>
        </w:tc>
        <w:tc>
          <w:tcPr>
            <w:tcW w:w="4694" w:type="dxa"/>
            <w:vAlign w:val="center"/>
          </w:tcPr>
          <w:p w14:paraId="28DE452C" w14:textId="5BA0CDD3" w:rsidR="00002DBF" w:rsidRDefault="00002DBF" w:rsidP="00E7542F">
            <w:pPr>
              <w:rPr>
                <w:rFonts w:asciiTheme="minorHAnsi" w:hAnsiTheme="minorHAnsi"/>
                <w:sz w:val="18"/>
                <w:szCs w:val="18"/>
              </w:rPr>
            </w:pPr>
            <w:r w:rsidRPr="00F5715E">
              <w:rPr>
                <w:rFonts w:asciiTheme="minorHAnsi" w:hAnsiTheme="minorHAnsi"/>
                <w:sz w:val="18"/>
                <w:szCs w:val="18"/>
              </w:rPr>
              <w:t xml:space="preserve">Number of </w:t>
            </w:r>
            <w:r w:rsidR="00547BA2">
              <w:rPr>
                <w:rFonts w:asciiTheme="minorHAnsi" w:hAnsiTheme="minorHAnsi"/>
                <w:sz w:val="18"/>
                <w:szCs w:val="18"/>
              </w:rPr>
              <w:t>B</w:t>
            </w:r>
            <w:r w:rsidRPr="00F5715E">
              <w:rPr>
                <w:rFonts w:asciiTheme="minorHAnsi" w:hAnsiTheme="minorHAnsi"/>
                <w:sz w:val="18"/>
                <w:szCs w:val="18"/>
              </w:rPr>
              <w:t xml:space="preserve">edrooms in </w:t>
            </w:r>
            <w:r w:rsidR="00547BA2">
              <w:rPr>
                <w:rFonts w:asciiTheme="minorHAnsi" w:hAnsiTheme="minorHAnsi"/>
                <w:sz w:val="18"/>
                <w:szCs w:val="18"/>
              </w:rPr>
              <w:t>D</w:t>
            </w:r>
            <w:r w:rsidR="00A22CE1" w:rsidRPr="00F5715E">
              <w:rPr>
                <w:rFonts w:asciiTheme="minorHAnsi" w:hAnsiTheme="minorHAnsi"/>
                <w:sz w:val="18"/>
                <w:szCs w:val="18"/>
              </w:rPr>
              <w:t xml:space="preserve">welling </w:t>
            </w:r>
            <w:r w:rsidR="00547BA2">
              <w:rPr>
                <w:rFonts w:asciiTheme="minorHAnsi" w:hAnsiTheme="minorHAnsi"/>
                <w:sz w:val="18"/>
                <w:szCs w:val="18"/>
              </w:rPr>
              <w:t>U</w:t>
            </w:r>
            <w:r w:rsidR="00A22CE1" w:rsidRPr="00F5715E">
              <w:rPr>
                <w:rFonts w:asciiTheme="minorHAnsi" w:hAnsiTheme="minorHAnsi"/>
                <w:sz w:val="18"/>
                <w:szCs w:val="18"/>
              </w:rPr>
              <w:t>nit</w:t>
            </w:r>
          </w:p>
          <w:p w14:paraId="28DE452D" w14:textId="77777777" w:rsidR="00BB25B8" w:rsidRPr="00F5715E" w:rsidRDefault="00BB25B8" w:rsidP="00751606">
            <w:pPr>
              <w:rPr>
                <w:rFonts w:asciiTheme="minorHAnsi" w:hAnsiTheme="minorHAnsi"/>
                <w:sz w:val="18"/>
                <w:szCs w:val="18"/>
              </w:rPr>
            </w:pPr>
            <w:r>
              <w:rPr>
                <w:rFonts w:asciiTheme="minorHAnsi" w:hAnsiTheme="minorHAnsi"/>
                <w:sz w:val="18"/>
                <w:szCs w:val="18"/>
              </w:rPr>
              <w:t xml:space="preserve">(For addition projects the number of bedrooms equals the </w:t>
            </w:r>
            <w:r w:rsidR="00751606">
              <w:rPr>
                <w:rFonts w:asciiTheme="minorHAnsi" w:hAnsiTheme="minorHAnsi"/>
                <w:sz w:val="18"/>
                <w:szCs w:val="18"/>
              </w:rPr>
              <w:t>existing</w:t>
            </w:r>
            <w:r>
              <w:rPr>
                <w:rFonts w:asciiTheme="minorHAnsi" w:hAnsiTheme="minorHAnsi"/>
                <w:sz w:val="18"/>
                <w:szCs w:val="18"/>
              </w:rPr>
              <w:t xml:space="preserve"> bedrooms plus addition bedrooms)</w:t>
            </w:r>
          </w:p>
        </w:tc>
        <w:tc>
          <w:tcPr>
            <w:tcW w:w="5688" w:type="dxa"/>
          </w:tcPr>
          <w:p w14:paraId="28DE452E" w14:textId="75851AF5" w:rsidR="00002DBF" w:rsidRPr="00F5715E" w:rsidRDefault="006121C5" w:rsidP="006121C5">
            <w:pPr>
              <w:rPr>
                <w:rFonts w:asciiTheme="minorHAnsi" w:hAnsiTheme="minorHAnsi"/>
                <w:sz w:val="18"/>
                <w:szCs w:val="18"/>
              </w:rPr>
            </w:pPr>
            <w:r w:rsidRPr="006121C5">
              <w:rPr>
                <w:rFonts w:asciiTheme="minorHAnsi" w:hAnsiTheme="minorHAnsi"/>
                <w:sz w:val="18"/>
                <w:szCs w:val="18"/>
              </w:rPr>
              <w:t>&lt;&lt;calculated field: default value reference from MCH-01</w:t>
            </w:r>
            <w:r w:rsidR="009D121A" w:rsidRPr="009D121A">
              <w:rPr>
                <w:rFonts w:asciiTheme="minorHAnsi" w:hAnsiTheme="minorHAnsi"/>
                <w:sz w:val="18"/>
                <w:szCs w:val="18"/>
              </w:rPr>
              <w:t>&gt;&gt;</w:t>
            </w:r>
          </w:p>
        </w:tc>
      </w:tr>
      <w:tr w:rsidR="00002DBF" w:rsidRPr="00D2491C" w14:paraId="28DE4535" w14:textId="77777777" w:rsidTr="00547BA2">
        <w:trPr>
          <w:trHeight w:val="158"/>
        </w:trPr>
        <w:tc>
          <w:tcPr>
            <w:tcW w:w="634" w:type="dxa"/>
            <w:vAlign w:val="center"/>
          </w:tcPr>
          <w:p w14:paraId="28DE4530" w14:textId="77777777" w:rsidR="00002DBF" w:rsidRPr="00F5715E" w:rsidRDefault="00002DBF" w:rsidP="00264823">
            <w:pPr>
              <w:jc w:val="center"/>
              <w:rPr>
                <w:rFonts w:asciiTheme="minorHAnsi" w:hAnsiTheme="minorHAnsi"/>
                <w:sz w:val="18"/>
                <w:szCs w:val="18"/>
              </w:rPr>
            </w:pPr>
            <w:r w:rsidRPr="00F5715E">
              <w:rPr>
                <w:rFonts w:asciiTheme="minorHAnsi" w:hAnsiTheme="minorHAnsi"/>
                <w:sz w:val="18"/>
                <w:szCs w:val="18"/>
              </w:rPr>
              <w:t>0</w:t>
            </w:r>
            <w:r w:rsidR="00264823" w:rsidRPr="00F5715E">
              <w:rPr>
                <w:rFonts w:asciiTheme="minorHAnsi" w:hAnsiTheme="minorHAnsi"/>
                <w:sz w:val="18"/>
                <w:szCs w:val="18"/>
              </w:rPr>
              <w:t>6</w:t>
            </w:r>
          </w:p>
        </w:tc>
        <w:tc>
          <w:tcPr>
            <w:tcW w:w="4694" w:type="dxa"/>
            <w:vAlign w:val="center"/>
          </w:tcPr>
          <w:p w14:paraId="28DE4531" w14:textId="5A0C32CF" w:rsidR="00002DBF" w:rsidRPr="00F5715E" w:rsidRDefault="009948B0" w:rsidP="00A40000">
            <w:pPr>
              <w:rPr>
                <w:rFonts w:asciiTheme="minorHAnsi" w:hAnsiTheme="minorHAnsi"/>
                <w:sz w:val="18"/>
                <w:szCs w:val="18"/>
              </w:rPr>
            </w:pPr>
            <w:r>
              <w:rPr>
                <w:rFonts w:asciiTheme="minorHAnsi" w:hAnsiTheme="minorHAnsi"/>
                <w:sz w:val="18"/>
                <w:szCs w:val="18"/>
              </w:rPr>
              <w:t>Ventilation Operation Schedule</w:t>
            </w:r>
          </w:p>
        </w:tc>
        <w:tc>
          <w:tcPr>
            <w:tcW w:w="5688" w:type="dxa"/>
          </w:tcPr>
          <w:p w14:paraId="28DE4532" w14:textId="77777777" w:rsidR="00A40000" w:rsidRPr="00F5715E" w:rsidRDefault="009948B0" w:rsidP="003B08DF">
            <w:pPr>
              <w:rPr>
                <w:rFonts w:asciiTheme="minorHAnsi" w:hAnsiTheme="minorHAnsi"/>
                <w:sz w:val="18"/>
                <w:szCs w:val="18"/>
              </w:rPr>
            </w:pPr>
            <w:r>
              <w:rPr>
                <w:rFonts w:asciiTheme="minorHAnsi" w:hAnsiTheme="minorHAnsi"/>
                <w:sz w:val="18"/>
                <w:szCs w:val="18"/>
              </w:rPr>
              <w:t>&lt;&lt;</w:t>
            </w:r>
            <w:r w:rsidR="00601797" w:rsidRPr="00F5715E">
              <w:rPr>
                <w:rFonts w:asciiTheme="minorHAnsi" w:hAnsiTheme="minorHAnsi"/>
                <w:sz w:val="18"/>
                <w:szCs w:val="18"/>
              </w:rPr>
              <w:t xml:space="preserve"> user pick one from list</w:t>
            </w:r>
            <w:r w:rsidR="00002DBF" w:rsidRPr="00F5715E">
              <w:rPr>
                <w:rFonts w:asciiTheme="minorHAnsi" w:hAnsiTheme="minorHAnsi"/>
                <w:sz w:val="18"/>
                <w:szCs w:val="18"/>
              </w:rPr>
              <w:t xml:space="preserve">:  </w:t>
            </w:r>
          </w:p>
          <w:p w14:paraId="28DE4533" w14:textId="77777777" w:rsidR="00A40000" w:rsidRPr="00F5715E" w:rsidRDefault="009948B0" w:rsidP="003B08DF">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Continuous</w:t>
            </w:r>
            <w:r>
              <w:rPr>
                <w:rFonts w:asciiTheme="minorHAnsi" w:hAnsiTheme="minorHAnsi"/>
                <w:sz w:val="18"/>
                <w:szCs w:val="18"/>
              </w:rPr>
              <w:t xml:space="preserve">;  </w:t>
            </w:r>
          </w:p>
          <w:p w14:paraId="0C834B37" w14:textId="77777777" w:rsidR="0086549F" w:rsidRDefault="009948B0" w:rsidP="0046227D">
            <w:pPr>
              <w:rPr>
                <w:ins w:id="22" w:author="Shewmaker, Michael@Energy" w:date="2018-04-18T13:19:00Z"/>
                <w:rFonts w:asciiTheme="minorHAnsi" w:hAnsiTheme="minorHAnsi"/>
                <w:sz w:val="18"/>
                <w:szCs w:val="18"/>
                <w:u w:val="single"/>
              </w:rPr>
            </w:pPr>
            <w:r>
              <w:rPr>
                <w:rFonts w:asciiTheme="minorHAnsi" w:hAnsiTheme="minorHAnsi"/>
                <w:sz w:val="18"/>
                <w:szCs w:val="18"/>
              </w:rPr>
              <w:t>**</w:t>
            </w:r>
            <w:del w:id="23" w:author="Shewmaker, Michael@Energy" w:date="2018-04-18T13:19:00Z">
              <w:r w:rsidDel="0086549F">
                <w:rPr>
                  <w:rFonts w:asciiTheme="minorHAnsi" w:hAnsiTheme="minorHAnsi"/>
                  <w:sz w:val="18"/>
                  <w:szCs w:val="18"/>
                </w:rPr>
                <w:delText xml:space="preserve">or </w:delText>
              </w:r>
            </w:del>
            <w:r>
              <w:rPr>
                <w:rFonts w:asciiTheme="minorHAnsi" w:hAnsiTheme="minorHAnsi"/>
                <w:sz w:val="18"/>
                <w:szCs w:val="18"/>
                <w:u w:val="single"/>
              </w:rPr>
              <w:t>Intermittent</w:t>
            </w:r>
            <w:ins w:id="24" w:author="Shewmaker, Michael@Energy" w:date="2018-04-18T13:19:00Z">
              <w:r w:rsidR="0086549F">
                <w:rPr>
                  <w:rFonts w:asciiTheme="minorHAnsi" w:hAnsiTheme="minorHAnsi"/>
                  <w:sz w:val="18"/>
                  <w:szCs w:val="18"/>
                  <w:u w:val="single"/>
                </w:rPr>
                <w:t>; or</w:t>
              </w:r>
            </w:ins>
          </w:p>
          <w:p w14:paraId="28DE4534" w14:textId="3651CE2F" w:rsidR="00002DBF" w:rsidRPr="00F5715E" w:rsidRDefault="0086549F" w:rsidP="0046227D">
            <w:pPr>
              <w:rPr>
                <w:rFonts w:asciiTheme="minorHAnsi" w:hAnsiTheme="minorHAnsi"/>
                <w:sz w:val="18"/>
                <w:szCs w:val="18"/>
              </w:rPr>
            </w:pPr>
            <w:ins w:id="25" w:author="Shewmaker, Michael@Energy" w:date="2018-04-18T13:19:00Z">
              <w:r>
                <w:rPr>
                  <w:rFonts w:asciiTheme="minorHAnsi" w:hAnsiTheme="minorHAnsi"/>
                  <w:sz w:val="18"/>
                  <w:szCs w:val="18"/>
                  <w:u w:val="single"/>
                </w:rPr>
                <w:t>**N/A</w:t>
              </w:r>
            </w:ins>
            <w:r w:rsidR="009948B0">
              <w:rPr>
                <w:rFonts w:asciiTheme="minorHAnsi" w:hAnsiTheme="minorHAnsi"/>
                <w:sz w:val="18"/>
                <w:szCs w:val="18"/>
                <w:u w:val="single"/>
              </w:rPr>
              <w:t>&gt;&gt;</w:t>
            </w:r>
            <w:ins w:id="26" w:author="Smith, Alexis@Energy" w:date="2017-12-01T13:29:00Z">
              <w:r w:rsidR="0046227D">
                <w:rPr>
                  <w:rFonts w:asciiTheme="minorHAnsi" w:hAnsiTheme="minorHAnsi"/>
                  <w:sz w:val="18"/>
                  <w:szCs w:val="18"/>
                  <w:u w:val="single"/>
                </w:rPr>
                <w:tab/>
              </w:r>
            </w:ins>
          </w:p>
        </w:tc>
      </w:tr>
      <w:tr w:rsidR="00002DBF" w:rsidRPr="00D2491C" w14:paraId="28DE453B" w14:textId="77777777" w:rsidTr="00547BA2">
        <w:trPr>
          <w:trHeight w:val="158"/>
        </w:trPr>
        <w:tc>
          <w:tcPr>
            <w:tcW w:w="634" w:type="dxa"/>
            <w:vAlign w:val="center"/>
          </w:tcPr>
          <w:p w14:paraId="28DE4536" w14:textId="77777777" w:rsidR="00002DBF" w:rsidRPr="00F5715E" w:rsidRDefault="00480854" w:rsidP="00264823">
            <w:pPr>
              <w:jc w:val="center"/>
              <w:rPr>
                <w:rFonts w:asciiTheme="minorHAnsi" w:hAnsiTheme="minorHAnsi"/>
                <w:sz w:val="18"/>
                <w:szCs w:val="18"/>
              </w:rPr>
            </w:pPr>
            <w:r w:rsidRPr="00F5715E">
              <w:rPr>
                <w:rFonts w:asciiTheme="minorHAnsi" w:hAnsiTheme="minorHAnsi"/>
                <w:sz w:val="18"/>
                <w:szCs w:val="18"/>
              </w:rPr>
              <w:t>0</w:t>
            </w:r>
            <w:r w:rsidR="00264823" w:rsidRPr="00F5715E">
              <w:rPr>
                <w:rFonts w:asciiTheme="minorHAnsi" w:hAnsiTheme="minorHAnsi"/>
                <w:sz w:val="18"/>
                <w:szCs w:val="18"/>
              </w:rPr>
              <w:t>7</w:t>
            </w:r>
          </w:p>
        </w:tc>
        <w:tc>
          <w:tcPr>
            <w:tcW w:w="4694" w:type="dxa"/>
            <w:vAlign w:val="center"/>
          </w:tcPr>
          <w:p w14:paraId="28DE4537" w14:textId="4304EE92" w:rsidR="00002DBF" w:rsidRPr="00F5715E" w:rsidRDefault="009948B0" w:rsidP="00E7542F">
            <w:pPr>
              <w:rPr>
                <w:rFonts w:asciiTheme="minorHAnsi" w:hAnsiTheme="minorHAnsi"/>
                <w:sz w:val="18"/>
                <w:szCs w:val="18"/>
              </w:rPr>
            </w:pPr>
            <w:r>
              <w:rPr>
                <w:rFonts w:asciiTheme="minorHAnsi" w:hAnsiTheme="minorHAnsi"/>
                <w:sz w:val="18"/>
                <w:szCs w:val="18"/>
              </w:rPr>
              <w:t>Whole-Building Ventilation Rate Calculation Method</w:t>
            </w:r>
          </w:p>
        </w:tc>
        <w:tc>
          <w:tcPr>
            <w:tcW w:w="5688" w:type="dxa"/>
          </w:tcPr>
          <w:p w14:paraId="28DE4538" w14:textId="77777777" w:rsidR="00480854" w:rsidRPr="00F5715E" w:rsidRDefault="009948B0" w:rsidP="00480854">
            <w:pPr>
              <w:rPr>
                <w:rFonts w:asciiTheme="minorHAnsi" w:hAnsiTheme="minorHAnsi"/>
                <w:sz w:val="18"/>
                <w:szCs w:val="18"/>
              </w:rPr>
            </w:pPr>
            <w:r>
              <w:rPr>
                <w:rFonts w:asciiTheme="minorHAnsi" w:hAnsiTheme="minorHAnsi"/>
                <w:sz w:val="18"/>
                <w:szCs w:val="18"/>
              </w:rPr>
              <w:t>&lt;&lt;</w:t>
            </w:r>
            <w:r w:rsidR="00601797" w:rsidRPr="00F5715E">
              <w:rPr>
                <w:rFonts w:asciiTheme="minorHAnsi" w:hAnsiTheme="minorHAnsi"/>
                <w:sz w:val="18"/>
                <w:szCs w:val="18"/>
              </w:rPr>
              <w:t xml:space="preserve"> user pick one from list:  </w:t>
            </w:r>
          </w:p>
          <w:p w14:paraId="28DE4539" w14:textId="77777777" w:rsidR="00480854" w:rsidRPr="00F5715E" w:rsidRDefault="009948B0" w:rsidP="00480854">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Fan Ventilation Rate Method</w:t>
            </w:r>
            <w:r>
              <w:rPr>
                <w:rFonts w:asciiTheme="minorHAnsi" w:hAnsiTheme="minorHAnsi"/>
                <w:sz w:val="18"/>
                <w:szCs w:val="18"/>
              </w:rPr>
              <w:t xml:space="preserve"> (4.1.1), </w:t>
            </w:r>
            <w:del w:id="27" w:author="Shewmaker, Michael@Energy" w:date="2018-04-18T13:20:00Z">
              <w:r w:rsidDel="0086549F">
                <w:rPr>
                  <w:rFonts w:asciiTheme="minorHAnsi" w:hAnsiTheme="minorHAnsi"/>
                  <w:sz w:val="18"/>
                  <w:szCs w:val="18"/>
                </w:rPr>
                <w:delText>or</w:delText>
              </w:r>
            </w:del>
            <w:r>
              <w:rPr>
                <w:rFonts w:asciiTheme="minorHAnsi" w:hAnsiTheme="minorHAnsi"/>
                <w:sz w:val="18"/>
                <w:szCs w:val="18"/>
              </w:rPr>
              <w:t xml:space="preserve"> </w:t>
            </w:r>
          </w:p>
          <w:p w14:paraId="73A5D617" w14:textId="77777777" w:rsidR="0086549F" w:rsidRDefault="009948B0" w:rsidP="00480854">
            <w:pPr>
              <w:rPr>
                <w:ins w:id="28" w:author="Shewmaker, Michael@Energy" w:date="2018-04-18T13:20:00Z"/>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Total Ventilation Rate Method</w:t>
            </w:r>
            <w:r>
              <w:rPr>
                <w:rFonts w:asciiTheme="minorHAnsi" w:hAnsiTheme="minorHAnsi"/>
                <w:sz w:val="18"/>
                <w:szCs w:val="18"/>
              </w:rPr>
              <w:t xml:space="preserve"> (4.1.2</w:t>
            </w:r>
            <w:ins w:id="29" w:author="Shewmaker, Michael@Energy" w:date="2018-04-18T13:20:00Z">
              <w:r w:rsidR="0086549F">
                <w:rPr>
                  <w:rFonts w:asciiTheme="minorHAnsi" w:hAnsiTheme="minorHAnsi"/>
                  <w:sz w:val="18"/>
                  <w:szCs w:val="18"/>
                </w:rPr>
                <w:t>); or</w:t>
              </w:r>
            </w:ins>
          </w:p>
          <w:p w14:paraId="28DE453A" w14:textId="37AEB9E8" w:rsidR="00002DBF" w:rsidRPr="00F5715E" w:rsidRDefault="0086549F" w:rsidP="00480854">
            <w:pPr>
              <w:rPr>
                <w:rFonts w:asciiTheme="minorHAnsi" w:hAnsiTheme="minorHAnsi"/>
                <w:sz w:val="18"/>
                <w:szCs w:val="18"/>
              </w:rPr>
            </w:pPr>
            <w:ins w:id="30" w:author="Shewmaker, Michael@Energy" w:date="2018-04-18T13:20:00Z">
              <w:r>
                <w:rPr>
                  <w:rFonts w:asciiTheme="minorHAnsi" w:hAnsiTheme="minorHAnsi"/>
                  <w:sz w:val="18"/>
                  <w:szCs w:val="18"/>
                </w:rPr>
                <w:t>**N/A</w:t>
              </w:r>
            </w:ins>
            <w:r w:rsidR="009948B0">
              <w:rPr>
                <w:rFonts w:asciiTheme="minorHAnsi" w:hAnsiTheme="minorHAnsi"/>
                <w:sz w:val="18"/>
                <w:szCs w:val="18"/>
              </w:rPr>
              <w:t>.&gt;&gt;</w:t>
            </w:r>
          </w:p>
        </w:tc>
      </w:tr>
      <w:tr w:rsidR="00002DBF" w:rsidRPr="00D2491C" w14:paraId="28DE4546" w14:textId="77777777" w:rsidTr="00547BA2">
        <w:trPr>
          <w:trHeight w:val="158"/>
        </w:trPr>
        <w:tc>
          <w:tcPr>
            <w:tcW w:w="634" w:type="dxa"/>
            <w:vAlign w:val="center"/>
          </w:tcPr>
          <w:p w14:paraId="28DE453C" w14:textId="77777777" w:rsidR="00002DBF" w:rsidRPr="00F5715E" w:rsidRDefault="00480854" w:rsidP="00264823">
            <w:pPr>
              <w:jc w:val="center"/>
              <w:rPr>
                <w:rFonts w:asciiTheme="minorHAnsi" w:hAnsiTheme="minorHAnsi"/>
                <w:sz w:val="18"/>
                <w:szCs w:val="18"/>
              </w:rPr>
            </w:pPr>
            <w:r w:rsidRPr="00F5715E">
              <w:rPr>
                <w:rFonts w:asciiTheme="minorHAnsi" w:hAnsiTheme="minorHAnsi"/>
                <w:sz w:val="18"/>
                <w:szCs w:val="18"/>
              </w:rPr>
              <w:t>0</w:t>
            </w:r>
            <w:r w:rsidR="00264823" w:rsidRPr="00F5715E">
              <w:rPr>
                <w:rFonts w:asciiTheme="minorHAnsi" w:hAnsiTheme="minorHAnsi"/>
                <w:sz w:val="18"/>
                <w:szCs w:val="18"/>
              </w:rPr>
              <w:t>8</w:t>
            </w:r>
          </w:p>
        </w:tc>
        <w:tc>
          <w:tcPr>
            <w:tcW w:w="4694" w:type="dxa"/>
            <w:vAlign w:val="center"/>
          </w:tcPr>
          <w:p w14:paraId="28DE453D" w14:textId="01A67E83" w:rsidR="00002DBF" w:rsidRPr="00F5715E" w:rsidRDefault="009948B0" w:rsidP="00E7542F">
            <w:pPr>
              <w:rPr>
                <w:rFonts w:asciiTheme="minorHAnsi" w:hAnsiTheme="minorHAnsi"/>
                <w:sz w:val="18"/>
                <w:szCs w:val="18"/>
              </w:rPr>
            </w:pPr>
            <w:r>
              <w:rPr>
                <w:rFonts w:asciiTheme="minorHAnsi" w:hAnsiTheme="minorHAnsi"/>
                <w:sz w:val="18"/>
                <w:szCs w:val="18"/>
              </w:rPr>
              <w:t>Whole Building Ventilation System Type</w:t>
            </w:r>
          </w:p>
        </w:tc>
        <w:tc>
          <w:tcPr>
            <w:tcW w:w="5688" w:type="dxa"/>
          </w:tcPr>
          <w:p w14:paraId="28DE453E" w14:textId="5129F806" w:rsidR="00C71BBE" w:rsidRPr="00F5715E" w:rsidRDefault="009948B0" w:rsidP="00C71BBE">
            <w:pPr>
              <w:rPr>
                <w:rFonts w:asciiTheme="minorHAnsi" w:hAnsiTheme="minorHAnsi"/>
                <w:sz w:val="18"/>
                <w:szCs w:val="18"/>
              </w:rPr>
            </w:pPr>
            <w:r>
              <w:rPr>
                <w:rFonts w:asciiTheme="minorHAnsi" w:hAnsiTheme="minorHAnsi"/>
                <w:sz w:val="18"/>
                <w:szCs w:val="18"/>
              </w:rPr>
              <w:t>&lt;&lt;</w:t>
            </w:r>
            <w:r w:rsidR="00C71BBE" w:rsidRPr="00F5715E">
              <w:rPr>
                <w:rFonts w:asciiTheme="minorHAnsi" w:hAnsiTheme="minorHAnsi"/>
                <w:sz w:val="18"/>
                <w:szCs w:val="18"/>
              </w:rPr>
              <w:t xml:space="preserve"> </w:t>
            </w:r>
            <w:r w:rsidR="00133642" w:rsidRPr="00F5715E">
              <w:rPr>
                <w:rFonts w:asciiTheme="minorHAnsi" w:hAnsiTheme="minorHAnsi"/>
                <w:sz w:val="18"/>
                <w:szCs w:val="18"/>
              </w:rPr>
              <w:t xml:space="preserve">calculated value if </w:t>
            </w:r>
            <w:r w:rsidR="00E001D9">
              <w:rPr>
                <w:rFonts w:asciiTheme="minorHAnsi" w:hAnsiTheme="minorHAnsi"/>
                <w:sz w:val="18"/>
                <w:szCs w:val="18"/>
              </w:rPr>
              <w:t xml:space="preserve">registered CF1R form </w:t>
            </w:r>
            <w:r w:rsidR="00133642" w:rsidRPr="00F5715E">
              <w:rPr>
                <w:rFonts w:asciiTheme="minorHAnsi" w:hAnsiTheme="minorHAnsi"/>
                <w:sz w:val="18"/>
                <w:szCs w:val="18"/>
              </w:rPr>
              <w:t xml:space="preserve">equals </w:t>
            </w:r>
            <w:r w:rsidR="00E001D9" w:rsidRPr="00F5715E">
              <w:rPr>
                <w:rFonts w:asciiTheme="minorHAnsi" w:hAnsiTheme="minorHAnsi"/>
                <w:sz w:val="18"/>
                <w:szCs w:val="18"/>
              </w:rPr>
              <w:t>CF1R-PRF-01</w:t>
            </w:r>
            <w:r w:rsidR="00133642" w:rsidRPr="00F5715E">
              <w:rPr>
                <w:rFonts w:asciiTheme="minorHAnsi" w:hAnsiTheme="minorHAnsi"/>
                <w:sz w:val="18"/>
                <w:szCs w:val="18"/>
              </w:rPr>
              <w:t>, reference data from CF1R (note default report from CF1R equivalent to exhaust)</w:t>
            </w:r>
            <w:ins w:id="31" w:author="Shewmaker, Michael@Energy" w:date="2018-04-24T11:35:00Z">
              <w:r w:rsidR="00B810EF">
                <w:rPr>
                  <w:rFonts w:asciiTheme="minorHAnsi" w:hAnsiTheme="minorHAnsi"/>
                  <w:sz w:val="18"/>
                  <w:szCs w:val="18"/>
                </w:rPr>
                <w:t xml:space="preserve"> and allow user to override and select *N/</w:t>
              </w:r>
              <w:bookmarkStart w:id="32" w:name="_GoBack"/>
              <w:bookmarkEnd w:id="32"/>
              <w:r w:rsidR="00B810EF">
                <w:rPr>
                  <w:rFonts w:asciiTheme="minorHAnsi" w:hAnsiTheme="minorHAnsi"/>
                  <w:sz w:val="18"/>
                  <w:szCs w:val="18"/>
                </w:rPr>
                <w:t>A</w:t>
              </w:r>
            </w:ins>
            <w:r w:rsidR="00133642" w:rsidRPr="00F5715E">
              <w:rPr>
                <w:rFonts w:asciiTheme="minorHAnsi" w:hAnsiTheme="minorHAnsi"/>
                <w:sz w:val="18"/>
                <w:szCs w:val="18"/>
              </w:rPr>
              <w:t xml:space="preserve">; else if </w:t>
            </w:r>
            <w:r w:rsidR="00E001D9">
              <w:rPr>
                <w:rFonts w:asciiTheme="minorHAnsi" w:hAnsiTheme="minorHAnsi"/>
                <w:sz w:val="18"/>
                <w:szCs w:val="18"/>
              </w:rPr>
              <w:t xml:space="preserve">registered CF1R form </w:t>
            </w:r>
            <w:r w:rsidR="00E001D9" w:rsidRPr="00F5715E">
              <w:rPr>
                <w:rFonts w:asciiTheme="minorHAnsi" w:hAnsiTheme="minorHAnsi"/>
                <w:sz w:val="18"/>
                <w:szCs w:val="18"/>
              </w:rPr>
              <w:t>equals CF1R-</w:t>
            </w:r>
            <w:r w:rsidR="00E001D9">
              <w:rPr>
                <w:rFonts w:asciiTheme="minorHAnsi" w:hAnsiTheme="minorHAnsi"/>
                <w:sz w:val="18"/>
                <w:szCs w:val="18"/>
              </w:rPr>
              <w:t>NCB</w:t>
            </w:r>
            <w:r w:rsidR="00E001D9" w:rsidRPr="00F5715E">
              <w:rPr>
                <w:rFonts w:asciiTheme="minorHAnsi" w:hAnsiTheme="minorHAnsi"/>
                <w:sz w:val="18"/>
                <w:szCs w:val="18"/>
              </w:rPr>
              <w:t>-01</w:t>
            </w:r>
            <w:r w:rsidR="00E001D9">
              <w:rPr>
                <w:rFonts w:asciiTheme="minorHAnsi" w:hAnsiTheme="minorHAnsi"/>
                <w:sz w:val="18"/>
                <w:szCs w:val="18"/>
              </w:rPr>
              <w:t xml:space="preserve">, </w:t>
            </w:r>
            <w:r w:rsidR="00C71BBE" w:rsidRPr="00F5715E">
              <w:rPr>
                <w:rFonts w:asciiTheme="minorHAnsi" w:hAnsiTheme="minorHAnsi"/>
                <w:sz w:val="18"/>
                <w:szCs w:val="18"/>
              </w:rPr>
              <w:t xml:space="preserve">user pick one from list:  </w:t>
            </w:r>
          </w:p>
          <w:p w14:paraId="28DE453F" w14:textId="77777777" w:rsidR="00C71BBE" w:rsidRPr="00F5715E" w:rsidRDefault="009948B0" w:rsidP="00E7542F">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Exhaust</w:t>
            </w:r>
            <w:r>
              <w:rPr>
                <w:rFonts w:asciiTheme="minorHAnsi" w:hAnsiTheme="minorHAnsi"/>
                <w:sz w:val="18"/>
                <w:szCs w:val="18"/>
              </w:rPr>
              <w:t>; or</w:t>
            </w:r>
          </w:p>
          <w:p w14:paraId="28DE4540" w14:textId="77777777" w:rsidR="00C71BBE" w:rsidRPr="00F5715E" w:rsidRDefault="009948B0" w:rsidP="00E7542F">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Supply</w:t>
            </w:r>
            <w:r>
              <w:rPr>
                <w:rFonts w:asciiTheme="minorHAnsi" w:hAnsiTheme="minorHAnsi"/>
                <w:sz w:val="18"/>
                <w:szCs w:val="18"/>
              </w:rPr>
              <w:t>; or</w:t>
            </w:r>
          </w:p>
          <w:p w14:paraId="28DE4541" w14:textId="77777777" w:rsidR="007B0AE7" w:rsidRPr="00F5715E" w:rsidRDefault="009948B0" w:rsidP="00BC75B3">
            <w:pPr>
              <w:rPr>
                <w:rFonts w:asciiTheme="minorHAnsi" w:hAnsiTheme="minorHAnsi"/>
                <w:sz w:val="18"/>
                <w:szCs w:val="18"/>
                <w:u w:val="single"/>
              </w:rPr>
            </w:pPr>
            <w:r>
              <w:rPr>
                <w:rFonts w:asciiTheme="minorHAnsi" w:hAnsiTheme="minorHAnsi"/>
                <w:sz w:val="18"/>
                <w:szCs w:val="18"/>
              </w:rPr>
              <w:t xml:space="preserve">**Standalone – </w:t>
            </w:r>
            <w:r>
              <w:rPr>
                <w:rFonts w:asciiTheme="minorHAnsi" w:hAnsiTheme="minorHAnsi"/>
                <w:sz w:val="18"/>
                <w:szCs w:val="18"/>
                <w:u w:val="single"/>
              </w:rPr>
              <w:t>Balanced; or</w:t>
            </w:r>
          </w:p>
          <w:p w14:paraId="394CC71A" w14:textId="77777777" w:rsidR="0086549F" w:rsidRDefault="009948B0" w:rsidP="007B0AE7">
            <w:pPr>
              <w:rPr>
                <w:ins w:id="33" w:author="Shewmaker, Michael@Energy" w:date="2018-04-18T13:19:00Z"/>
                <w:rFonts w:asciiTheme="minorHAnsi" w:hAnsiTheme="minorHAnsi"/>
                <w:sz w:val="18"/>
                <w:szCs w:val="18"/>
                <w:u w:val="single"/>
              </w:rPr>
            </w:pPr>
            <w:r>
              <w:rPr>
                <w:rFonts w:asciiTheme="minorHAnsi" w:hAnsiTheme="minorHAnsi"/>
                <w:sz w:val="18"/>
                <w:szCs w:val="18"/>
              </w:rPr>
              <w:t>**</w:t>
            </w:r>
            <w:r>
              <w:rPr>
                <w:rFonts w:asciiTheme="minorHAnsi" w:hAnsiTheme="minorHAnsi"/>
                <w:sz w:val="18"/>
                <w:szCs w:val="18"/>
                <w:u w:val="single"/>
              </w:rPr>
              <w:t>Central Fan Integrated (CFI)</w:t>
            </w:r>
            <w:ins w:id="34" w:author="Shewmaker, Michael@Energy" w:date="2018-04-18T13:19:00Z">
              <w:r w:rsidR="0086549F">
                <w:rPr>
                  <w:rFonts w:asciiTheme="minorHAnsi" w:hAnsiTheme="minorHAnsi"/>
                  <w:sz w:val="18"/>
                  <w:szCs w:val="18"/>
                  <w:u w:val="single"/>
                </w:rPr>
                <w:t>; or</w:t>
              </w:r>
            </w:ins>
          </w:p>
          <w:p w14:paraId="28DE4542" w14:textId="1039970B" w:rsidR="00C71BBE" w:rsidRDefault="0086549F" w:rsidP="007B0AE7">
            <w:pPr>
              <w:rPr>
                <w:rFonts w:asciiTheme="minorHAnsi" w:hAnsiTheme="minorHAnsi"/>
                <w:sz w:val="18"/>
                <w:szCs w:val="18"/>
                <w:u w:val="single"/>
              </w:rPr>
            </w:pPr>
            <w:ins w:id="35" w:author="Shewmaker, Michael@Energy" w:date="2018-04-18T13:19:00Z">
              <w:r>
                <w:rPr>
                  <w:rFonts w:asciiTheme="minorHAnsi" w:hAnsiTheme="minorHAnsi"/>
                  <w:sz w:val="18"/>
                  <w:szCs w:val="18"/>
                  <w:u w:val="single"/>
                </w:rPr>
                <w:t>**N/A</w:t>
              </w:r>
            </w:ins>
            <w:r w:rsidR="009948B0">
              <w:rPr>
                <w:rFonts w:asciiTheme="minorHAnsi" w:hAnsiTheme="minorHAnsi"/>
                <w:sz w:val="18"/>
                <w:szCs w:val="18"/>
                <w:u w:val="single"/>
              </w:rPr>
              <w:t>&gt;&gt;</w:t>
            </w:r>
          </w:p>
          <w:p w14:paraId="28DE4543" w14:textId="77777777" w:rsidR="004804AC" w:rsidRDefault="004804AC" w:rsidP="007B0AE7">
            <w:pPr>
              <w:rPr>
                <w:rFonts w:asciiTheme="minorHAnsi" w:hAnsiTheme="minorHAnsi"/>
                <w:sz w:val="18"/>
                <w:szCs w:val="18"/>
                <w:u w:val="single"/>
              </w:rPr>
            </w:pPr>
          </w:p>
          <w:p w14:paraId="28DE4544" w14:textId="77777777" w:rsidR="004804AC" w:rsidRPr="00F5715E" w:rsidRDefault="004804AC" w:rsidP="004804AC">
            <w:pPr>
              <w:rPr>
                <w:rFonts w:asciiTheme="minorHAnsi" w:hAnsiTheme="minorHAnsi"/>
                <w:sz w:val="18"/>
                <w:szCs w:val="18"/>
              </w:rPr>
            </w:pPr>
            <w:r>
              <w:rPr>
                <w:rFonts w:asciiTheme="minorHAnsi" w:hAnsiTheme="minorHAnsi"/>
                <w:sz w:val="18"/>
                <w:szCs w:val="18"/>
              </w:rPr>
              <w:t>if A06=</w:t>
            </w:r>
            <w:r>
              <w:rPr>
                <w:rFonts w:asciiTheme="minorHAnsi" w:hAnsiTheme="minorHAnsi"/>
                <w:sz w:val="18"/>
                <w:szCs w:val="18"/>
                <w:u w:val="single"/>
              </w:rPr>
              <w:t xml:space="preserve"> Continuous </w:t>
            </w:r>
            <w:r>
              <w:rPr>
                <w:rFonts w:asciiTheme="minorHAnsi" w:hAnsiTheme="minorHAnsi"/>
                <w:sz w:val="18"/>
                <w:szCs w:val="18"/>
              </w:rPr>
              <w:t>and A08= Central Fan Integrated</w:t>
            </w:r>
            <w:r>
              <w:rPr>
                <w:rFonts w:asciiTheme="minorHAnsi" w:hAnsiTheme="minorHAnsi"/>
                <w:sz w:val="18"/>
                <w:szCs w:val="18"/>
                <w:u w:val="single"/>
              </w:rPr>
              <w:t>;</w:t>
            </w:r>
            <w:r>
              <w:rPr>
                <w:rFonts w:asciiTheme="minorHAnsi" w:hAnsiTheme="minorHAnsi"/>
                <w:sz w:val="18"/>
                <w:szCs w:val="18"/>
              </w:rPr>
              <w:t xml:space="preserve"> then display method:</w:t>
            </w:r>
          </w:p>
          <w:p w14:paraId="28DE4545" w14:textId="77777777" w:rsidR="004804AC" w:rsidRPr="00F5715E" w:rsidRDefault="004804AC" w:rsidP="004804AC">
            <w:pPr>
              <w:rPr>
                <w:rFonts w:asciiTheme="minorHAnsi" w:hAnsiTheme="minorHAnsi"/>
                <w:sz w:val="18"/>
                <w:szCs w:val="18"/>
              </w:rPr>
            </w:pPr>
            <w:r>
              <w:rPr>
                <w:rFonts w:asciiTheme="minorHAnsi" w:hAnsiTheme="minorHAnsi"/>
                <w:b/>
                <w:sz w:val="18"/>
                <w:szCs w:val="18"/>
              </w:rPr>
              <w:t>Central Fan Integrated Ventilation System Not Allowed to Operate Continuously - DO NOT PROCEED;&gt;&gt;</w:t>
            </w:r>
          </w:p>
        </w:tc>
      </w:tr>
      <w:tr w:rsidR="0046227D" w:rsidRPr="00D2491C" w14:paraId="7FDC0F62" w14:textId="77777777" w:rsidTr="00547BA2">
        <w:trPr>
          <w:trHeight w:val="158"/>
          <w:ins w:id="36" w:author="Smith, Alexis@Energy" w:date="2017-12-01T13:29:00Z"/>
        </w:trPr>
        <w:tc>
          <w:tcPr>
            <w:tcW w:w="634" w:type="dxa"/>
            <w:vAlign w:val="center"/>
          </w:tcPr>
          <w:p w14:paraId="0F51463F" w14:textId="2EE3E557" w:rsidR="0046227D" w:rsidRPr="009E3031" w:rsidRDefault="0046227D" w:rsidP="00264823">
            <w:pPr>
              <w:jc w:val="center"/>
              <w:rPr>
                <w:ins w:id="37" w:author="Smith, Alexis@Energy" w:date="2017-12-01T13:29:00Z"/>
                <w:rFonts w:asciiTheme="minorHAnsi" w:hAnsiTheme="minorHAnsi"/>
                <w:sz w:val="18"/>
                <w:szCs w:val="18"/>
              </w:rPr>
            </w:pPr>
            <w:ins w:id="38" w:author="Smith, Alexis@Energy" w:date="2017-12-01T13:29:00Z">
              <w:r w:rsidRPr="009E3031">
                <w:rPr>
                  <w:rFonts w:asciiTheme="minorHAnsi" w:hAnsiTheme="minorHAnsi"/>
                  <w:sz w:val="18"/>
                  <w:szCs w:val="18"/>
                </w:rPr>
                <w:t>09</w:t>
              </w:r>
            </w:ins>
          </w:p>
        </w:tc>
        <w:tc>
          <w:tcPr>
            <w:tcW w:w="4694" w:type="dxa"/>
            <w:vAlign w:val="center"/>
          </w:tcPr>
          <w:p w14:paraId="3C00A279" w14:textId="77E1F99E" w:rsidR="0046227D" w:rsidRPr="004F4818" w:rsidRDefault="0046227D" w:rsidP="00E7542F">
            <w:pPr>
              <w:rPr>
                <w:ins w:id="39" w:author="Smith, Alexis@Energy" w:date="2017-12-01T13:29:00Z"/>
                <w:rFonts w:asciiTheme="minorHAnsi" w:hAnsiTheme="minorHAnsi"/>
                <w:sz w:val="18"/>
                <w:szCs w:val="18"/>
              </w:rPr>
            </w:pPr>
            <w:ins w:id="40" w:author="Smith, Alexis@Energy" w:date="2017-12-01T13:30:00Z">
              <w:r w:rsidRPr="004F4818">
                <w:rPr>
                  <w:rFonts w:asciiTheme="minorHAnsi" w:hAnsiTheme="minorHAnsi"/>
                  <w:sz w:val="18"/>
                  <w:szCs w:val="18"/>
                </w:rPr>
                <w:t>IAQ Fan Location</w:t>
              </w:r>
            </w:ins>
          </w:p>
        </w:tc>
        <w:tc>
          <w:tcPr>
            <w:tcW w:w="5688" w:type="dxa"/>
          </w:tcPr>
          <w:p w14:paraId="7F65CFA6" w14:textId="6945931D" w:rsidR="0046227D" w:rsidRPr="009E3031" w:rsidRDefault="00312404" w:rsidP="00C71BBE">
            <w:pPr>
              <w:rPr>
                <w:ins w:id="41" w:author="Smith, Alexis@Energy" w:date="2017-12-01T13:29:00Z"/>
                <w:rFonts w:asciiTheme="minorHAnsi" w:hAnsiTheme="minorHAnsi"/>
                <w:sz w:val="18"/>
                <w:szCs w:val="18"/>
              </w:rPr>
            </w:pPr>
            <w:ins w:id="42" w:author="Smith, Alexis@Energy" w:date="2017-12-01T13:39:00Z">
              <w:r w:rsidRPr="009E3031">
                <w:rPr>
                  <w:rFonts w:asciiTheme="minorHAnsi" w:hAnsiTheme="minorHAnsi"/>
                  <w:sz w:val="18"/>
                  <w:szCs w:val="18"/>
                </w:rPr>
                <w:t>&lt;&lt;user input, text&gt;&gt;</w:t>
              </w:r>
            </w:ins>
          </w:p>
        </w:tc>
      </w:tr>
      <w:tr w:rsidR="00002DBF" w:rsidRPr="00D2491C" w14:paraId="28DE4558" w14:textId="77777777" w:rsidTr="00547BA2">
        <w:trPr>
          <w:trHeight w:val="158"/>
        </w:trPr>
        <w:tc>
          <w:tcPr>
            <w:tcW w:w="634" w:type="dxa"/>
            <w:vAlign w:val="center"/>
          </w:tcPr>
          <w:p w14:paraId="28DE4547" w14:textId="0970290F" w:rsidR="00002DBF" w:rsidRPr="00F5715E" w:rsidRDefault="00A22CE1" w:rsidP="002E0D52">
            <w:pPr>
              <w:jc w:val="center"/>
              <w:rPr>
                <w:rFonts w:asciiTheme="minorHAnsi" w:hAnsiTheme="minorHAnsi"/>
                <w:sz w:val="18"/>
                <w:szCs w:val="18"/>
              </w:rPr>
            </w:pPr>
            <w:del w:id="43" w:author="Smith, Alexis@Energy" w:date="2017-12-01T13:29:00Z">
              <w:r w:rsidRPr="00F5715E" w:rsidDel="0046227D">
                <w:rPr>
                  <w:rFonts w:asciiTheme="minorHAnsi" w:hAnsiTheme="minorHAnsi"/>
                  <w:sz w:val="18"/>
                  <w:szCs w:val="18"/>
                </w:rPr>
                <w:delText>0</w:delText>
              </w:r>
              <w:r w:rsidR="00F5715E" w:rsidRPr="00F5715E" w:rsidDel="0046227D">
                <w:rPr>
                  <w:rFonts w:asciiTheme="minorHAnsi" w:hAnsiTheme="minorHAnsi"/>
                  <w:sz w:val="18"/>
                  <w:szCs w:val="18"/>
                </w:rPr>
                <w:delText>9</w:delText>
              </w:r>
            </w:del>
            <w:ins w:id="44" w:author="Smith, Alexis@Energy" w:date="2017-12-01T13:29:00Z">
              <w:r w:rsidR="0046227D">
                <w:rPr>
                  <w:rFonts w:asciiTheme="minorHAnsi" w:hAnsiTheme="minorHAnsi"/>
                  <w:sz w:val="18"/>
                  <w:szCs w:val="18"/>
                </w:rPr>
                <w:t>10</w:t>
              </w:r>
            </w:ins>
          </w:p>
        </w:tc>
        <w:tc>
          <w:tcPr>
            <w:tcW w:w="4694" w:type="dxa"/>
            <w:vAlign w:val="center"/>
          </w:tcPr>
          <w:p w14:paraId="28DE4548" w14:textId="77777777" w:rsidR="00A22CE1" w:rsidRPr="00F5715E" w:rsidRDefault="009948B0" w:rsidP="00A22CE1">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28DE4549" w14:textId="77777777" w:rsidR="00002DBF" w:rsidRPr="00F5715E" w:rsidRDefault="009948B0" w:rsidP="00A22CE1">
            <w:pPr>
              <w:rPr>
                <w:rFonts w:asciiTheme="minorHAnsi" w:hAnsiTheme="minorHAnsi"/>
                <w:sz w:val="18"/>
                <w:szCs w:val="18"/>
              </w:rPr>
            </w:pPr>
            <w:r>
              <w:rPr>
                <w:rFonts w:asciiTheme="minorHAnsi" w:hAnsiTheme="minorHAnsi"/>
                <w:sz w:val="18"/>
                <w:szCs w:val="18"/>
              </w:rPr>
              <w:t>(this row not visible to user)</w:t>
            </w:r>
          </w:p>
        </w:tc>
        <w:tc>
          <w:tcPr>
            <w:tcW w:w="5688" w:type="dxa"/>
          </w:tcPr>
          <w:p w14:paraId="28DE454A" w14:textId="77777777" w:rsidR="00A22CE1" w:rsidRDefault="009948B0" w:rsidP="00E7542F">
            <w:pPr>
              <w:rPr>
                <w:rFonts w:asciiTheme="minorHAnsi" w:hAnsiTheme="minorHAnsi"/>
                <w:sz w:val="18"/>
                <w:szCs w:val="18"/>
              </w:rPr>
            </w:pPr>
            <w:r>
              <w:rPr>
                <w:rFonts w:asciiTheme="minorHAnsi" w:hAnsiTheme="minorHAnsi"/>
                <w:sz w:val="18"/>
                <w:szCs w:val="18"/>
              </w:rPr>
              <w:t>&lt;&lt;calculated field:</w:t>
            </w:r>
          </w:p>
          <w:p w14:paraId="28DE454B" w14:textId="77777777" w:rsidR="004804AC" w:rsidRDefault="004804AC" w:rsidP="00E7542F">
            <w:pPr>
              <w:rPr>
                <w:rFonts w:asciiTheme="minorHAnsi" w:hAnsiTheme="minorHAnsi"/>
                <w:sz w:val="18"/>
                <w:szCs w:val="18"/>
              </w:rPr>
            </w:pPr>
          </w:p>
          <w:p w14:paraId="28DE454C" w14:textId="77777777" w:rsidR="00A22CE1" w:rsidRPr="00F5715E" w:rsidRDefault="009948B0" w:rsidP="00E7542F">
            <w:pPr>
              <w:rPr>
                <w:rFonts w:asciiTheme="minorHAnsi" w:hAnsiTheme="minorHAnsi"/>
                <w:sz w:val="18"/>
                <w:szCs w:val="18"/>
                <w:u w:val="single"/>
              </w:rPr>
            </w:pPr>
            <w:r>
              <w:rPr>
                <w:rFonts w:asciiTheme="minorHAnsi" w:hAnsiTheme="minorHAnsi"/>
                <w:sz w:val="18"/>
                <w:szCs w:val="18"/>
              </w:rPr>
              <w:t>if A0</w:t>
            </w:r>
            <w:r w:rsidR="000C01F9">
              <w:rPr>
                <w:rFonts w:asciiTheme="minorHAnsi" w:hAnsiTheme="minorHAnsi"/>
                <w:sz w:val="18"/>
                <w:szCs w:val="18"/>
              </w:rPr>
              <w:t>6</w:t>
            </w:r>
            <w:r>
              <w:rPr>
                <w:rFonts w:asciiTheme="minorHAnsi" w:hAnsiTheme="minorHAnsi"/>
                <w:sz w:val="18"/>
                <w:szCs w:val="18"/>
              </w:rPr>
              <w:t>=</w:t>
            </w:r>
            <w:r>
              <w:rPr>
                <w:rFonts w:asciiTheme="minorHAnsi" w:hAnsiTheme="minorHAnsi"/>
                <w:sz w:val="18"/>
                <w:szCs w:val="18"/>
                <w:u w:val="single"/>
              </w:rPr>
              <w:t xml:space="preserve"> Continuous</w:t>
            </w:r>
            <w:r w:rsidR="009960A3" w:rsidRPr="009960A3">
              <w:rPr>
                <w:rFonts w:asciiTheme="minorHAnsi" w:hAnsiTheme="minorHAnsi"/>
                <w:sz w:val="18"/>
                <w:szCs w:val="18"/>
              </w:rPr>
              <w:t xml:space="preserve"> and </w:t>
            </w:r>
            <w:r>
              <w:rPr>
                <w:rFonts w:asciiTheme="minorHAnsi" w:hAnsiTheme="minorHAnsi"/>
                <w:sz w:val="18"/>
                <w:szCs w:val="18"/>
              </w:rPr>
              <w:t>A0</w:t>
            </w:r>
            <w:r w:rsidR="000C01F9">
              <w:rPr>
                <w:rFonts w:asciiTheme="minorHAnsi" w:hAnsiTheme="minorHAnsi"/>
                <w:sz w:val="18"/>
                <w:szCs w:val="18"/>
              </w:rPr>
              <w:t>7</w:t>
            </w:r>
            <w:r>
              <w:rPr>
                <w:rFonts w:asciiTheme="minorHAnsi" w:hAnsiTheme="minorHAnsi"/>
                <w:sz w:val="18"/>
                <w:szCs w:val="18"/>
              </w:rPr>
              <w:t xml:space="preserve">= </w:t>
            </w:r>
            <w:r>
              <w:rPr>
                <w:rFonts w:asciiTheme="minorHAnsi" w:hAnsiTheme="minorHAnsi"/>
                <w:sz w:val="18"/>
                <w:szCs w:val="18"/>
                <w:u w:val="single"/>
              </w:rPr>
              <w:t>Fan Ventilation Rate Method</w:t>
            </w:r>
            <w:r>
              <w:rPr>
                <w:rFonts w:asciiTheme="minorHAnsi" w:hAnsiTheme="minorHAnsi"/>
                <w:sz w:val="18"/>
                <w:szCs w:val="18"/>
              </w:rPr>
              <w:t>;  then display method</w:t>
            </w:r>
            <w:r>
              <w:rPr>
                <w:rFonts w:asciiTheme="minorHAnsi" w:hAnsiTheme="minorHAnsi"/>
                <w:sz w:val="18"/>
                <w:szCs w:val="18"/>
                <w:u w:val="single"/>
              </w:rPr>
              <w:t>:</w:t>
            </w:r>
          </w:p>
          <w:p w14:paraId="28DE454D" w14:textId="77777777" w:rsidR="00A22CE1" w:rsidRPr="00F5715E" w:rsidRDefault="009948B0" w:rsidP="00A22CE1">
            <w:pPr>
              <w:rPr>
                <w:rFonts w:asciiTheme="minorHAnsi" w:hAnsiTheme="minorHAnsi"/>
                <w:b/>
                <w:sz w:val="18"/>
                <w:szCs w:val="18"/>
                <w:u w:val="single"/>
              </w:rPr>
            </w:pPr>
            <w:r>
              <w:rPr>
                <w:rFonts w:asciiTheme="minorHAnsi" w:hAnsiTheme="minorHAnsi"/>
                <w:b/>
                <w:sz w:val="18"/>
                <w:szCs w:val="18"/>
              </w:rPr>
              <w:t>**27a - Continuous Ventilation Airflow - Fan Vent Rate Method</w:t>
            </w:r>
            <w:r>
              <w:rPr>
                <w:rFonts w:asciiTheme="minorHAnsi" w:hAnsiTheme="minorHAnsi"/>
                <w:b/>
                <w:sz w:val="18"/>
                <w:szCs w:val="18"/>
                <w:u w:val="single"/>
              </w:rPr>
              <w:t>;</w:t>
            </w:r>
          </w:p>
          <w:p w14:paraId="28DE454E" w14:textId="77777777" w:rsidR="0064172B" w:rsidRPr="00F5715E" w:rsidRDefault="0064172B" w:rsidP="00A22CE1">
            <w:pPr>
              <w:rPr>
                <w:rFonts w:asciiTheme="minorHAnsi" w:hAnsiTheme="minorHAnsi"/>
                <w:sz w:val="18"/>
                <w:szCs w:val="18"/>
                <w:u w:val="single"/>
              </w:rPr>
            </w:pPr>
          </w:p>
          <w:p w14:paraId="28DE454F" w14:textId="77777777" w:rsidR="0064172B" w:rsidRPr="00F5715E" w:rsidRDefault="009948B0" w:rsidP="00B20D56">
            <w:pPr>
              <w:rPr>
                <w:rFonts w:asciiTheme="minorHAnsi" w:hAnsiTheme="minorHAnsi"/>
                <w:sz w:val="18"/>
                <w:szCs w:val="18"/>
              </w:rPr>
            </w:pPr>
            <w:r>
              <w:rPr>
                <w:rFonts w:asciiTheme="minorHAnsi" w:hAnsiTheme="minorHAnsi"/>
                <w:sz w:val="18"/>
                <w:szCs w:val="18"/>
              </w:rPr>
              <w:t>elsif A0</w:t>
            </w:r>
            <w:r w:rsidR="000C01F9">
              <w:rPr>
                <w:rFonts w:asciiTheme="minorHAnsi" w:hAnsiTheme="minorHAnsi"/>
                <w:sz w:val="18"/>
                <w:szCs w:val="18"/>
              </w:rPr>
              <w:t>6</w:t>
            </w:r>
            <w:r>
              <w:rPr>
                <w:rFonts w:asciiTheme="minorHAnsi" w:hAnsiTheme="minorHAnsi"/>
                <w:sz w:val="18"/>
                <w:szCs w:val="18"/>
              </w:rPr>
              <w:t>=</w:t>
            </w:r>
            <w:r>
              <w:rPr>
                <w:rFonts w:asciiTheme="minorHAnsi" w:hAnsiTheme="minorHAnsi"/>
                <w:sz w:val="18"/>
                <w:szCs w:val="18"/>
                <w:u w:val="single"/>
              </w:rPr>
              <w:t xml:space="preserve"> Continuous</w:t>
            </w:r>
            <w:r w:rsidR="009960A3" w:rsidRPr="009960A3">
              <w:rPr>
                <w:rFonts w:asciiTheme="minorHAnsi" w:hAnsiTheme="minorHAnsi"/>
                <w:sz w:val="18"/>
                <w:szCs w:val="18"/>
              </w:rPr>
              <w:t xml:space="preserve"> and </w:t>
            </w:r>
            <w:r>
              <w:rPr>
                <w:rFonts w:asciiTheme="minorHAnsi" w:hAnsiTheme="minorHAnsi"/>
                <w:sz w:val="18"/>
                <w:szCs w:val="18"/>
              </w:rPr>
              <w:t>A0</w:t>
            </w:r>
            <w:r w:rsidR="000C01F9">
              <w:rPr>
                <w:rFonts w:asciiTheme="minorHAnsi" w:hAnsiTheme="minorHAnsi"/>
                <w:sz w:val="18"/>
                <w:szCs w:val="18"/>
              </w:rPr>
              <w:t>7</w:t>
            </w:r>
            <w:r>
              <w:rPr>
                <w:rFonts w:asciiTheme="minorHAnsi" w:hAnsiTheme="minorHAnsi"/>
                <w:sz w:val="18"/>
                <w:szCs w:val="18"/>
              </w:rPr>
              <w:t xml:space="preserve">=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28DE4550" w14:textId="77777777" w:rsidR="0064172B" w:rsidRPr="00F5715E" w:rsidRDefault="009948B0" w:rsidP="0064172B">
            <w:pPr>
              <w:rPr>
                <w:rFonts w:asciiTheme="minorHAnsi" w:hAnsiTheme="minorHAnsi"/>
                <w:b/>
                <w:sz w:val="18"/>
                <w:szCs w:val="18"/>
              </w:rPr>
            </w:pPr>
            <w:r>
              <w:rPr>
                <w:rFonts w:asciiTheme="minorHAnsi" w:hAnsiTheme="minorHAnsi"/>
                <w:b/>
                <w:sz w:val="18"/>
                <w:szCs w:val="18"/>
              </w:rPr>
              <w:t>**27b - Continuous Ventilation Airflow - Total Vent Rate Method;</w:t>
            </w:r>
          </w:p>
          <w:p w14:paraId="28DE4551" w14:textId="77777777" w:rsidR="0064172B" w:rsidRPr="00F5715E" w:rsidRDefault="0064172B" w:rsidP="0064172B">
            <w:pPr>
              <w:rPr>
                <w:rFonts w:asciiTheme="minorHAnsi" w:hAnsiTheme="minorHAnsi"/>
                <w:sz w:val="18"/>
                <w:szCs w:val="18"/>
              </w:rPr>
            </w:pPr>
          </w:p>
          <w:p w14:paraId="28DE4552" w14:textId="77777777" w:rsidR="0064172B" w:rsidRPr="00F5715E" w:rsidRDefault="009948B0" w:rsidP="0064172B">
            <w:pPr>
              <w:rPr>
                <w:rFonts w:asciiTheme="minorHAnsi" w:hAnsiTheme="minorHAnsi"/>
                <w:sz w:val="18"/>
                <w:szCs w:val="18"/>
              </w:rPr>
            </w:pPr>
            <w:r>
              <w:rPr>
                <w:rFonts w:asciiTheme="minorHAnsi" w:hAnsiTheme="minorHAnsi"/>
                <w:sz w:val="18"/>
                <w:szCs w:val="18"/>
              </w:rPr>
              <w:t>elsif A0</w:t>
            </w:r>
            <w:r w:rsidR="000C01F9">
              <w:rPr>
                <w:rFonts w:asciiTheme="minorHAnsi" w:hAnsiTheme="minorHAnsi"/>
                <w:sz w:val="18"/>
                <w:szCs w:val="18"/>
              </w:rPr>
              <w:t>6</w:t>
            </w:r>
            <w:r>
              <w:rPr>
                <w:rFonts w:asciiTheme="minorHAnsi" w:hAnsiTheme="minorHAnsi"/>
                <w:sz w:val="18"/>
                <w:szCs w:val="18"/>
              </w:rPr>
              <w:t>=</w:t>
            </w:r>
            <w:r>
              <w:rPr>
                <w:rFonts w:asciiTheme="minorHAnsi" w:hAnsiTheme="minorHAnsi"/>
                <w:sz w:val="18"/>
                <w:szCs w:val="18"/>
                <w:u w:val="single"/>
              </w:rPr>
              <w:t xml:space="preserve"> Intermittent</w:t>
            </w:r>
            <w:r>
              <w:rPr>
                <w:rFonts w:asciiTheme="minorHAnsi" w:hAnsiTheme="minorHAnsi"/>
                <w:sz w:val="18"/>
                <w:szCs w:val="18"/>
              </w:rPr>
              <w:t xml:space="preserve"> and A0</w:t>
            </w:r>
            <w:r w:rsidR="000C01F9">
              <w:rPr>
                <w:rFonts w:asciiTheme="minorHAnsi" w:hAnsiTheme="minorHAnsi"/>
                <w:sz w:val="18"/>
                <w:szCs w:val="18"/>
              </w:rPr>
              <w:t>7</w:t>
            </w:r>
            <w:r>
              <w:rPr>
                <w:rFonts w:asciiTheme="minorHAnsi" w:hAnsiTheme="minorHAnsi"/>
                <w:sz w:val="18"/>
                <w:szCs w:val="18"/>
              </w:rPr>
              <w:t xml:space="preserve">= </w:t>
            </w:r>
            <w:r>
              <w:rPr>
                <w:rFonts w:asciiTheme="minorHAnsi" w:hAnsiTheme="minorHAnsi"/>
                <w:sz w:val="18"/>
                <w:szCs w:val="18"/>
                <w:u w:val="single"/>
              </w:rPr>
              <w:t>Fan Ventilation Rate Method;</w:t>
            </w:r>
            <w:r>
              <w:rPr>
                <w:rFonts w:asciiTheme="minorHAnsi" w:hAnsiTheme="minorHAnsi"/>
                <w:sz w:val="18"/>
                <w:szCs w:val="18"/>
              </w:rPr>
              <w:t xml:space="preserve"> </w:t>
            </w:r>
          </w:p>
          <w:p w14:paraId="28DE4553" w14:textId="77777777" w:rsidR="0064172B" w:rsidRPr="00F5715E" w:rsidRDefault="009948B0" w:rsidP="0064172B">
            <w:pPr>
              <w:rPr>
                <w:rFonts w:asciiTheme="minorHAnsi" w:hAnsiTheme="minorHAnsi"/>
                <w:b/>
                <w:sz w:val="18"/>
                <w:szCs w:val="18"/>
              </w:rPr>
            </w:pPr>
            <w:r>
              <w:rPr>
                <w:rFonts w:asciiTheme="minorHAnsi" w:hAnsiTheme="minorHAnsi"/>
                <w:b/>
                <w:sz w:val="18"/>
                <w:szCs w:val="18"/>
              </w:rPr>
              <w:t>**27c - Intermittent Ventilation Airflow - Fan Vent Rate</w:t>
            </w:r>
            <w:r>
              <w:rPr>
                <w:rFonts w:asciiTheme="minorHAnsi" w:hAnsiTheme="minorHAnsi"/>
                <w:b/>
                <w:sz w:val="18"/>
                <w:szCs w:val="18"/>
                <w:u w:val="single"/>
              </w:rPr>
              <w:t xml:space="preserve"> </w:t>
            </w:r>
            <w:r>
              <w:rPr>
                <w:rFonts w:asciiTheme="minorHAnsi" w:hAnsiTheme="minorHAnsi"/>
                <w:b/>
                <w:sz w:val="18"/>
                <w:szCs w:val="18"/>
              </w:rPr>
              <w:t>Method</w:t>
            </w:r>
            <w:r>
              <w:rPr>
                <w:rFonts w:asciiTheme="minorHAnsi" w:hAnsiTheme="minorHAnsi"/>
                <w:b/>
                <w:sz w:val="18"/>
                <w:szCs w:val="18"/>
                <w:u w:val="single"/>
              </w:rPr>
              <w:t>;</w:t>
            </w:r>
          </w:p>
          <w:p w14:paraId="28DE4554" w14:textId="77777777" w:rsidR="0064172B" w:rsidRPr="00F5715E" w:rsidRDefault="0064172B" w:rsidP="0064172B">
            <w:pPr>
              <w:rPr>
                <w:rFonts w:asciiTheme="minorHAnsi" w:hAnsiTheme="minorHAnsi"/>
                <w:sz w:val="18"/>
                <w:szCs w:val="18"/>
              </w:rPr>
            </w:pPr>
          </w:p>
          <w:p w14:paraId="28DE4555" w14:textId="77777777" w:rsidR="0064172B" w:rsidRPr="00F5715E" w:rsidRDefault="009948B0" w:rsidP="0064172B">
            <w:pPr>
              <w:rPr>
                <w:rFonts w:asciiTheme="minorHAnsi" w:hAnsiTheme="minorHAnsi"/>
                <w:sz w:val="18"/>
                <w:szCs w:val="18"/>
              </w:rPr>
            </w:pPr>
            <w:r>
              <w:rPr>
                <w:rFonts w:asciiTheme="minorHAnsi" w:hAnsiTheme="minorHAnsi"/>
                <w:sz w:val="18"/>
                <w:szCs w:val="18"/>
              </w:rPr>
              <w:t>elsif A0</w:t>
            </w:r>
            <w:r w:rsidR="000C01F9">
              <w:rPr>
                <w:rFonts w:asciiTheme="minorHAnsi" w:hAnsiTheme="minorHAnsi"/>
                <w:sz w:val="18"/>
                <w:szCs w:val="18"/>
              </w:rPr>
              <w:t>6</w:t>
            </w:r>
            <w:r>
              <w:rPr>
                <w:rFonts w:asciiTheme="minorHAnsi" w:hAnsiTheme="minorHAnsi"/>
                <w:sz w:val="18"/>
                <w:szCs w:val="18"/>
              </w:rPr>
              <w:t>=</w:t>
            </w:r>
            <w:r>
              <w:rPr>
                <w:rFonts w:asciiTheme="minorHAnsi" w:hAnsiTheme="minorHAnsi"/>
                <w:sz w:val="18"/>
                <w:szCs w:val="18"/>
                <w:u w:val="single"/>
              </w:rPr>
              <w:t xml:space="preserve"> Intermittent</w:t>
            </w:r>
            <w:r>
              <w:rPr>
                <w:rFonts w:asciiTheme="minorHAnsi" w:hAnsiTheme="minorHAnsi"/>
                <w:sz w:val="18"/>
                <w:szCs w:val="18"/>
              </w:rPr>
              <w:t xml:space="preserve"> and A0</w:t>
            </w:r>
            <w:r w:rsidR="000C01F9">
              <w:rPr>
                <w:rFonts w:asciiTheme="minorHAnsi" w:hAnsiTheme="minorHAnsi"/>
                <w:sz w:val="18"/>
                <w:szCs w:val="18"/>
              </w:rPr>
              <w:t>7</w:t>
            </w:r>
            <w:r>
              <w:rPr>
                <w:rFonts w:asciiTheme="minorHAnsi" w:hAnsiTheme="minorHAnsi"/>
                <w:sz w:val="18"/>
                <w:szCs w:val="18"/>
              </w:rPr>
              <w:t xml:space="preserve">=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1F745E57" w14:textId="77777777" w:rsidR="0086549F" w:rsidRDefault="009948B0" w:rsidP="0015794E">
            <w:pPr>
              <w:rPr>
                <w:ins w:id="45" w:author="Shewmaker, Michael@Energy" w:date="2018-04-18T13:20:00Z"/>
                <w:rFonts w:asciiTheme="minorHAnsi" w:hAnsiTheme="minorHAnsi"/>
                <w:b/>
                <w:sz w:val="18"/>
                <w:szCs w:val="18"/>
              </w:rPr>
            </w:pPr>
            <w:r>
              <w:rPr>
                <w:rFonts w:asciiTheme="minorHAnsi" w:hAnsiTheme="minorHAnsi"/>
                <w:b/>
                <w:sz w:val="18"/>
                <w:szCs w:val="18"/>
              </w:rPr>
              <w:t>**27d - Intermittent Ventilation Airflow - Total Vent Rate Method;</w:t>
            </w:r>
          </w:p>
          <w:p w14:paraId="6940D31F" w14:textId="77777777" w:rsidR="0086549F" w:rsidRDefault="0086549F" w:rsidP="0015794E">
            <w:pPr>
              <w:rPr>
                <w:ins w:id="46" w:author="Shewmaker, Michael@Energy" w:date="2018-04-18T13:20:00Z"/>
                <w:rFonts w:asciiTheme="minorHAnsi" w:hAnsiTheme="minorHAnsi"/>
                <w:b/>
                <w:sz w:val="18"/>
                <w:szCs w:val="18"/>
              </w:rPr>
            </w:pPr>
          </w:p>
          <w:p w14:paraId="35C2D0BA" w14:textId="77777777" w:rsidR="0086549F" w:rsidRDefault="0086549F" w:rsidP="0015794E">
            <w:pPr>
              <w:rPr>
                <w:ins w:id="47" w:author="Shewmaker, Michael@Energy" w:date="2018-04-18T13:21:00Z"/>
                <w:rFonts w:asciiTheme="minorHAnsi" w:hAnsiTheme="minorHAnsi"/>
                <w:sz w:val="18"/>
                <w:szCs w:val="18"/>
              </w:rPr>
            </w:pPr>
            <w:ins w:id="48" w:author="Shewmaker, Michael@Energy" w:date="2018-04-18T13:20:00Z">
              <w:r>
                <w:rPr>
                  <w:rFonts w:asciiTheme="minorHAnsi" w:hAnsiTheme="minorHAnsi"/>
                  <w:sz w:val="18"/>
                  <w:szCs w:val="18"/>
                </w:rPr>
                <w:t xml:space="preserve">Elseif A06 = N/A and A07 = N/A, then display method: </w:t>
              </w:r>
            </w:ins>
          </w:p>
          <w:p w14:paraId="28DE4556" w14:textId="3B408889" w:rsidR="0015794E" w:rsidDel="0086549F" w:rsidRDefault="0086549F" w:rsidP="0015794E">
            <w:pPr>
              <w:rPr>
                <w:del w:id="49" w:author="Shewmaker, Michael@Energy" w:date="2018-04-18T13:21:00Z"/>
                <w:rFonts w:asciiTheme="minorHAnsi" w:hAnsiTheme="minorHAnsi"/>
                <w:b/>
                <w:sz w:val="18"/>
                <w:szCs w:val="18"/>
              </w:rPr>
            </w:pPr>
            <w:ins w:id="50" w:author="Shewmaker, Michael@Energy" w:date="2018-04-18T13:20:00Z">
              <w:r w:rsidRPr="0086549F">
                <w:rPr>
                  <w:rFonts w:asciiTheme="minorHAnsi" w:hAnsiTheme="minorHAnsi"/>
                  <w:b/>
                  <w:sz w:val="18"/>
                  <w:szCs w:val="18"/>
                </w:rPr>
                <w:t xml:space="preserve">**27e </w:t>
              </w:r>
            </w:ins>
            <w:ins w:id="51" w:author="Shewmaker, Michael@Energy" w:date="2018-04-18T13:21:00Z">
              <w:r w:rsidRPr="0086549F">
                <w:rPr>
                  <w:rFonts w:asciiTheme="minorHAnsi" w:hAnsiTheme="minorHAnsi"/>
                  <w:b/>
                  <w:sz w:val="18"/>
                  <w:szCs w:val="18"/>
                </w:rPr>
                <w:t>–</w:t>
              </w:r>
            </w:ins>
            <w:ins w:id="52" w:author="Shewmaker, Michael@Energy" w:date="2018-04-18T13:20:00Z">
              <w:r w:rsidRPr="0086549F">
                <w:rPr>
                  <w:rFonts w:asciiTheme="minorHAnsi" w:hAnsiTheme="minorHAnsi"/>
                  <w:b/>
                  <w:sz w:val="18"/>
                  <w:szCs w:val="18"/>
                </w:rPr>
                <w:t xml:space="preserve"> Mechanical </w:t>
              </w:r>
            </w:ins>
            <w:ins w:id="53" w:author="Shewmaker, Michael@Energy" w:date="2018-04-18T13:21:00Z">
              <w:r w:rsidRPr="0086549F">
                <w:rPr>
                  <w:rFonts w:asciiTheme="minorHAnsi" w:hAnsiTheme="minorHAnsi"/>
                  <w:b/>
                  <w:sz w:val="18"/>
                  <w:szCs w:val="18"/>
                </w:rPr>
                <w:t>Ventilation – Non-dwelling Unit</w:t>
              </w:r>
            </w:ins>
            <w:r w:rsidR="009948B0">
              <w:rPr>
                <w:rFonts w:asciiTheme="minorHAnsi" w:hAnsiTheme="minorHAnsi"/>
                <w:b/>
                <w:sz w:val="18"/>
                <w:szCs w:val="18"/>
              </w:rPr>
              <w:t>&gt;&gt;</w:t>
            </w:r>
          </w:p>
          <w:p w14:paraId="28DE4557" w14:textId="77777777" w:rsidR="0015794E" w:rsidRPr="00F5715E" w:rsidRDefault="0015794E" w:rsidP="0064172B">
            <w:pPr>
              <w:rPr>
                <w:rFonts w:asciiTheme="minorHAnsi" w:hAnsiTheme="minorHAnsi"/>
                <w:b/>
                <w:sz w:val="18"/>
                <w:szCs w:val="18"/>
              </w:rPr>
            </w:pPr>
          </w:p>
        </w:tc>
      </w:tr>
      <w:tr w:rsidR="00597EC7" w:rsidRPr="00D2491C" w14:paraId="4140E879" w14:textId="77777777" w:rsidTr="00597EC7">
        <w:trPr>
          <w:trHeight w:val="158"/>
          <w:ins w:id="54" w:author="Shewmaker, Michael@Energy" w:date="2017-12-12T13:00:00Z"/>
        </w:trPr>
        <w:tc>
          <w:tcPr>
            <w:tcW w:w="11016" w:type="dxa"/>
            <w:gridSpan w:val="3"/>
            <w:vAlign w:val="center"/>
          </w:tcPr>
          <w:p w14:paraId="66FC1A2B" w14:textId="77777777" w:rsidR="00597EC7" w:rsidRDefault="00597EC7" w:rsidP="00597EC7">
            <w:pPr>
              <w:rPr>
                <w:ins w:id="55" w:author="Shewmaker, Michael@Energy" w:date="2017-12-12T13:00:00Z"/>
                <w:rFonts w:asciiTheme="minorHAnsi" w:hAnsiTheme="minorHAnsi"/>
                <w:sz w:val="18"/>
                <w:szCs w:val="18"/>
              </w:rPr>
            </w:pPr>
            <w:ins w:id="56" w:author="Shewmaker, Michael@Energy" w:date="2017-12-12T13:00:00Z">
              <w:r>
                <w:rPr>
                  <w:rFonts w:asciiTheme="minorHAnsi" w:hAnsiTheme="minorHAnsi"/>
                  <w:sz w:val="18"/>
                  <w:szCs w:val="18"/>
                </w:rPr>
                <w:t xml:space="preserve">Note: </w:t>
              </w:r>
            </w:ins>
          </w:p>
          <w:p w14:paraId="30081601" w14:textId="7084BEBB" w:rsidR="00597EC7" w:rsidRDefault="00597EC7" w:rsidP="00597EC7">
            <w:pPr>
              <w:rPr>
                <w:ins w:id="57" w:author="Shewmaker, Michael@Energy" w:date="2017-12-12T13:00:00Z"/>
                <w:rFonts w:asciiTheme="minorHAnsi" w:hAnsiTheme="minorHAnsi"/>
                <w:sz w:val="18"/>
                <w:szCs w:val="18"/>
              </w:rPr>
            </w:pPr>
            <w:ins w:id="58" w:author="Shewmaker, Michael@Energy" w:date="2017-12-12T13:00:00Z">
              <w:r>
                <w:rPr>
                  <w:rFonts w:asciiTheme="minorHAnsi" w:hAnsiTheme="minorHAnsi"/>
                  <w:sz w:val="18"/>
                  <w:szCs w:val="18"/>
                </w:rPr>
                <w:lastRenderedPageBreak/>
                <w:t>Non-dwelling units do not meet the definition for a dwelling unit as defined in Section 100.1(b). Non-dwelling units are not designed to provide independent living facilities and do not provide permanent provisions for living, sleeping, eating, cooking and sanitation.</w:t>
              </w:r>
            </w:ins>
          </w:p>
        </w:tc>
      </w:tr>
    </w:tbl>
    <w:p w14:paraId="28DE455A" w14:textId="77777777" w:rsidR="00002DBF" w:rsidRPr="00500C2C" w:rsidRDefault="00002DBF" w:rsidP="004E7E23">
      <w:pPr>
        <w:keepNext/>
        <w:tabs>
          <w:tab w:val="left" w:pos="-2600"/>
        </w:tabs>
        <w:ind w:right="187"/>
        <w:outlineLvl w:val="2"/>
        <w:rPr>
          <w:rFonts w:asciiTheme="minorHAnsi" w:hAnsiTheme="minorHAnsi" w:cs="Arial"/>
          <w:bCs/>
          <w:caps/>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761A8D" w:rsidRPr="00D2491C" w14:paraId="28DE455C" w14:textId="77777777" w:rsidTr="00A2256A">
        <w:tc>
          <w:tcPr>
            <w:tcW w:w="11016" w:type="dxa"/>
          </w:tcPr>
          <w:p w14:paraId="28DE455B" w14:textId="608017FB" w:rsidR="00761A8D" w:rsidRPr="00D2491C" w:rsidRDefault="00DF12A7" w:rsidP="00761A8D">
            <w:pPr>
              <w:keepNext/>
              <w:tabs>
                <w:tab w:val="left" w:pos="-2600"/>
              </w:tabs>
              <w:ind w:right="187"/>
              <w:outlineLvl w:val="2"/>
              <w:rPr>
                <w:rFonts w:asciiTheme="minorHAnsi" w:hAnsiTheme="minorHAnsi" w:cs="Arial"/>
                <w:bCs/>
                <w:caps/>
                <w:sz w:val="18"/>
                <w:szCs w:val="18"/>
              </w:rPr>
            </w:pPr>
            <w:r>
              <w:rPr>
                <w:rFonts w:asciiTheme="minorHAnsi" w:hAnsiTheme="minorHAnsi"/>
                <w:b/>
                <w:szCs w:val="18"/>
              </w:rPr>
              <w:t>MCH-</w:t>
            </w:r>
            <w:r w:rsidR="00761A8D" w:rsidRPr="00500C2C">
              <w:rPr>
                <w:rFonts w:asciiTheme="minorHAnsi" w:hAnsiTheme="minorHAnsi"/>
                <w:b/>
                <w:szCs w:val="18"/>
              </w:rPr>
              <w:t>27a - Continuous Ventilation Airflow - Fan Vent</w:t>
            </w:r>
            <w:r w:rsidR="00B83CDF">
              <w:rPr>
                <w:rFonts w:asciiTheme="minorHAnsi" w:hAnsiTheme="minorHAnsi"/>
                <w:b/>
                <w:szCs w:val="18"/>
              </w:rPr>
              <w:t>ilation</w:t>
            </w:r>
            <w:r w:rsidR="00761A8D" w:rsidRPr="00500C2C">
              <w:rPr>
                <w:rFonts w:asciiTheme="minorHAnsi" w:hAnsiTheme="minorHAnsi"/>
                <w:b/>
                <w:szCs w:val="18"/>
              </w:rPr>
              <w:t xml:space="preserve"> Rate Method</w:t>
            </w:r>
          </w:p>
        </w:tc>
      </w:tr>
    </w:tbl>
    <w:p w14:paraId="28DE455D" w14:textId="77777777" w:rsidR="002E0D52" w:rsidRDefault="002E0D52">
      <w:pPr>
        <w:rPr>
          <w:rFonts w:asciiTheme="minorHAnsi" w:hAnsiTheme="minorHAnsi"/>
          <w:sz w:val="18"/>
          <w:szCs w:val="18"/>
        </w:rPr>
      </w:pPr>
    </w:p>
    <w:p w14:paraId="28DE455E" w14:textId="77777777" w:rsidR="002E0D52" w:rsidRDefault="002E0D52">
      <w:pPr>
        <w:rPr>
          <w:rFonts w:asciiTheme="minorHAnsi" w:hAnsiTheme="minorHAnsi"/>
          <w:sz w:val="18"/>
          <w:szCs w:val="18"/>
        </w:rPr>
      </w:pPr>
      <w:r>
        <w:rPr>
          <w:rFonts w:asciiTheme="minorHAnsi" w:hAnsiTheme="minorHAnsi"/>
          <w:sz w:val="18"/>
          <w:szCs w:val="18"/>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0"/>
        <w:gridCol w:w="4698"/>
        <w:gridCol w:w="5688"/>
      </w:tblGrid>
      <w:tr w:rsidR="00A2256A" w:rsidRPr="00D2491C" w14:paraId="28DE4560" w14:textId="77777777" w:rsidTr="00A2256A">
        <w:tc>
          <w:tcPr>
            <w:tcW w:w="11016" w:type="dxa"/>
            <w:gridSpan w:val="3"/>
          </w:tcPr>
          <w:p w14:paraId="47DA9D1D" w14:textId="0E680EAF" w:rsidR="00DF12A7" w:rsidRDefault="00A2256A" w:rsidP="00A2256A">
            <w:pPr>
              <w:rPr>
                <w:rFonts w:asciiTheme="minorHAnsi" w:hAnsiTheme="minorHAnsi"/>
                <w:b/>
                <w:sz w:val="18"/>
                <w:szCs w:val="18"/>
              </w:rPr>
            </w:pPr>
            <w:r w:rsidRPr="00500C2C">
              <w:rPr>
                <w:rFonts w:asciiTheme="minorHAnsi" w:hAnsiTheme="minorHAnsi"/>
                <w:b/>
                <w:szCs w:val="18"/>
              </w:rPr>
              <w:lastRenderedPageBreak/>
              <w:t>B. Whole-Building Continuous Ventilation - Fan Ventilation Rate Method</w:t>
            </w:r>
          </w:p>
          <w:p w14:paraId="28DE455F" w14:textId="28CA31B6" w:rsidR="00A2256A" w:rsidRPr="00D2491C" w:rsidRDefault="00A2256A" w:rsidP="00A2256A">
            <w:pPr>
              <w:rPr>
                <w:rFonts w:asciiTheme="minorHAnsi" w:hAnsiTheme="minorHAnsi"/>
                <w:sz w:val="18"/>
                <w:szCs w:val="18"/>
              </w:rPr>
            </w:pPr>
            <w:r w:rsidRPr="00D2491C">
              <w:rPr>
                <w:rFonts w:asciiTheme="minorHAnsi" w:hAnsiTheme="minorHAnsi"/>
                <w:sz w:val="18"/>
                <w:szCs w:val="18"/>
              </w:rPr>
              <w:t xml:space="preserve">A mechanical supply system, exhaust system, or combination thereof shall provide whole-building ventilation with outdoor air each hour at no less than the rate in equation 4.1a. </w:t>
            </w:r>
          </w:p>
        </w:tc>
      </w:tr>
      <w:tr w:rsidR="00A2256A" w:rsidRPr="00D2491C" w14:paraId="28DE4564" w14:textId="77777777" w:rsidTr="00547BA2">
        <w:trPr>
          <w:trHeight w:val="158"/>
        </w:trPr>
        <w:tc>
          <w:tcPr>
            <w:tcW w:w="630" w:type="dxa"/>
            <w:vAlign w:val="center"/>
          </w:tcPr>
          <w:p w14:paraId="28DE4561" w14:textId="77777777" w:rsidR="00A2256A" w:rsidRPr="00D2491C" w:rsidRDefault="00A2256A" w:rsidP="00A2256A">
            <w:pPr>
              <w:jc w:val="center"/>
              <w:rPr>
                <w:rFonts w:asciiTheme="minorHAnsi" w:hAnsiTheme="minorHAnsi"/>
                <w:sz w:val="18"/>
                <w:szCs w:val="18"/>
              </w:rPr>
            </w:pPr>
            <w:r w:rsidRPr="00D2491C">
              <w:rPr>
                <w:rFonts w:asciiTheme="minorHAnsi" w:hAnsiTheme="minorHAnsi"/>
                <w:sz w:val="18"/>
                <w:szCs w:val="18"/>
              </w:rPr>
              <w:t>01</w:t>
            </w:r>
          </w:p>
        </w:tc>
        <w:tc>
          <w:tcPr>
            <w:tcW w:w="4698" w:type="dxa"/>
            <w:vAlign w:val="center"/>
          </w:tcPr>
          <w:p w14:paraId="28DE4562" w14:textId="6B50239B" w:rsidR="00A2256A" w:rsidRPr="00D2491C" w:rsidRDefault="00A2256A" w:rsidP="00A2256A">
            <w:pPr>
              <w:rPr>
                <w:rFonts w:asciiTheme="minorHAnsi" w:hAnsiTheme="minorHAnsi"/>
                <w:sz w:val="18"/>
                <w:szCs w:val="18"/>
              </w:rPr>
            </w:pPr>
            <w:r w:rsidRPr="00D2491C">
              <w:rPr>
                <w:rFonts w:asciiTheme="minorHAnsi" w:hAnsiTheme="minorHAnsi"/>
                <w:sz w:val="18"/>
                <w:szCs w:val="18"/>
              </w:rPr>
              <w:t>Required Continuous Whole-Building Ventilation Rate (Q</w:t>
            </w:r>
            <w:r w:rsidRPr="00D2491C">
              <w:rPr>
                <w:rFonts w:asciiTheme="minorHAnsi" w:hAnsiTheme="minorHAnsi"/>
                <w:sz w:val="18"/>
                <w:szCs w:val="18"/>
                <w:vertAlign w:val="subscript"/>
              </w:rPr>
              <w:t>fan</w:t>
            </w:r>
            <w:r w:rsidRPr="00D2491C">
              <w:rPr>
                <w:rFonts w:asciiTheme="minorHAnsi" w:hAnsiTheme="minorHAnsi"/>
                <w:sz w:val="18"/>
                <w:szCs w:val="18"/>
              </w:rPr>
              <w:t>)</w:t>
            </w:r>
          </w:p>
        </w:tc>
        <w:tc>
          <w:tcPr>
            <w:tcW w:w="5688" w:type="dxa"/>
          </w:tcPr>
          <w:p w14:paraId="28DE4563" w14:textId="77777777" w:rsidR="00A2256A" w:rsidRPr="00D2491C" w:rsidRDefault="00A2256A" w:rsidP="001D041A">
            <w:pPr>
              <w:rPr>
                <w:rFonts w:asciiTheme="minorHAnsi" w:hAnsiTheme="minorHAnsi"/>
                <w:sz w:val="18"/>
                <w:szCs w:val="18"/>
              </w:rPr>
            </w:pPr>
            <w:r w:rsidRPr="00D2491C">
              <w:rPr>
                <w:rFonts w:asciiTheme="minorHAnsi" w:hAnsiTheme="minorHAnsi"/>
                <w:sz w:val="18"/>
                <w:szCs w:val="18"/>
              </w:rPr>
              <w:t xml:space="preserve">&lt;calculated </w:t>
            </w:r>
            <w:r w:rsidR="00870662" w:rsidRPr="00D2491C">
              <w:rPr>
                <w:rFonts w:asciiTheme="minorHAnsi" w:hAnsiTheme="minorHAnsi"/>
                <w:sz w:val="18"/>
                <w:szCs w:val="18"/>
              </w:rPr>
              <w:t xml:space="preserve">field, numeric: (use </w:t>
            </w:r>
            <w:r w:rsidRPr="00D2491C">
              <w:rPr>
                <w:rFonts w:asciiTheme="minorHAnsi" w:hAnsiTheme="minorHAnsi"/>
                <w:sz w:val="18"/>
                <w:szCs w:val="18"/>
              </w:rPr>
              <w:t>equation 4.1</w:t>
            </w:r>
            <w:r w:rsidR="009E4A55" w:rsidRPr="00D2491C">
              <w:rPr>
                <w:rFonts w:asciiTheme="minorHAnsi" w:hAnsiTheme="minorHAnsi"/>
                <w:sz w:val="18"/>
                <w:szCs w:val="18"/>
              </w:rPr>
              <w:t>a</w:t>
            </w:r>
            <w:r w:rsidR="00870662" w:rsidRPr="00D2491C">
              <w:rPr>
                <w:rFonts w:asciiTheme="minorHAnsi" w:hAnsiTheme="minorHAnsi"/>
                <w:sz w:val="18"/>
                <w:szCs w:val="18"/>
              </w:rPr>
              <w:t>)</w:t>
            </w:r>
            <w:r w:rsidRPr="00D2491C">
              <w:rPr>
                <w:rFonts w:asciiTheme="minorHAnsi" w:hAnsiTheme="minorHAnsi"/>
                <w:sz w:val="18"/>
                <w:szCs w:val="18"/>
              </w:rPr>
              <w:t xml:space="preserve">: </w:t>
            </w:r>
            <w:r w:rsidR="00AB49E9">
              <w:rPr>
                <w:rFonts w:asciiTheme="minorHAnsi" w:hAnsiTheme="minorHAnsi"/>
                <w:sz w:val="18"/>
                <w:szCs w:val="18"/>
              </w:rPr>
              <w:t>[</w:t>
            </w:r>
            <w:r w:rsidR="009208CD">
              <w:rPr>
                <w:rFonts w:asciiTheme="minorHAnsi" w:hAnsiTheme="minorHAnsi"/>
                <w:sz w:val="18"/>
                <w:szCs w:val="18"/>
              </w:rPr>
              <w:t>(</w:t>
            </w:r>
            <w:r w:rsidR="00806AB6" w:rsidRPr="00D2491C">
              <w:rPr>
                <w:rFonts w:asciiTheme="minorHAnsi" w:hAnsiTheme="minorHAnsi"/>
                <w:sz w:val="18"/>
                <w:szCs w:val="18"/>
              </w:rPr>
              <w:t>Z</w:t>
            </w:r>
            <w:r w:rsidRPr="00D2491C">
              <w:rPr>
                <w:rFonts w:asciiTheme="minorHAnsi" w:hAnsiTheme="minorHAnsi"/>
                <w:sz w:val="18"/>
                <w:szCs w:val="18"/>
              </w:rPr>
              <w:t xml:space="preserve"> x row </w:t>
            </w:r>
            <w:r w:rsidR="00806AB6" w:rsidRPr="00D2491C">
              <w:rPr>
                <w:rFonts w:asciiTheme="minorHAnsi" w:hAnsiTheme="minorHAnsi"/>
                <w:sz w:val="18"/>
                <w:szCs w:val="18"/>
              </w:rPr>
              <w:t>A</w:t>
            </w:r>
            <w:r w:rsidR="00935C08" w:rsidRPr="00D2491C">
              <w:rPr>
                <w:rFonts w:asciiTheme="minorHAnsi" w:hAnsiTheme="minorHAnsi"/>
                <w:sz w:val="18"/>
                <w:szCs w:val="18"/>
              </w:rPr>
              <w:t>0</w:t>
            </w:r>
            <w:r w:rsidR="001D041A">
              <w:rPr>
                <w:rFonts w:asciiTheme="minorHAnsi" w:hAnsiTheme="minorHAnsi"/>
                <w:sz w:val="18"/>
                <w:szCs w:val="18"/>
              </w:rPr>
              <w:t>4</w:t>
            </w:r>
            <w:r w:rsidR="009208CD">
              <w:rPr>
                <w:rFonts w:asciiTheme="minorHAnsi" w:hAnsiTheme="minorHAnsi"/>
                <w:sz w:val="18"/>
                <w:szCs w:val="18"/>
              </w:rPr>
              <w:t>)</w:t>
            </w:r>
            <w:r w:rsidRPr="00D2491C">
              <w:rPr>
                <w:rFonts w:asciiTheme="minorHAnsi" w:hAnsiTheme="minorHAnsi"/>
                <w:sz w:val="18"/>
                <w:szCs w:val="18"/>
              </w:rPr>
              <w:t xml:space="preserve"> + 7.5(row A</w:t>
            </w:r>
            <w:r w:rsidR="00935C08" w:rsidRPr="00D2491C">
              <w:rPr>
                <w:rFonts w:asciiTheme="minorHAnsi" w:hAnsiTheme="minorHAnsi"/>
                <w:sz w:val="18"/>
                <w:szCs w:val="18"/>
              </w:rPr>
              <w:t>0</w:t>
            </w:r>
            <w:r w:rsidR="001D041A">
              <w:rPr>
                <w:rFonts w:asciiTheme="minorHAnsi" w:hAnsiTheme="minorHAnsi"/>
                <w:sz w:val="18"/>
                <w:szCs w:val="18"/>
              </w:rPr>
              <w:t>5</w:t>
            </w:r>
            <w:r w:rsidRPr="00D2491C">
              <w:rPr>
                <w:rFonts w:asciiTheme="minorHAnsi" w:hAnsiTheme="minorHAnsi"/>
                <w:sz w:val="18"/>
                <w:szCs w:val="18"/>
              </w:rPr>
              <w:t xml:space="preserve"> + 1)</w:t>
            </w:r>
            <w:r w:rsidR="00AB49E9">
              <w:rPr>
                <w:rFonts w:asciiTheme="minorHAnsi" w:hAnsiTheme="minorHAnsi"/>
                <w:sz w:val="18"/>
                <w:szCs w:val="18"/>
              </w:rPr>
              <w:t>]</w:t>
            </w:r>
            <w:r w:rsidRPr="00D2491C">
              <w:rPr>
                <w:rFonts w:asciiTheme="minorHAnsi" w:hAnsiTheme="minorHAnsi"/>
                <w:sz w:val="18"/>
                <w:szCs w:val="18"/>
              </w:rPr>
              <w:t xml:space="preserve">, (cfm).  For single family </w:t>
            </w:r>
            <w:r w:rsidR="00806AB6" w:rsidRPr="00D2491C">
              <w:rPr>
                <w:rFonts w:asciiTheme="minorHAnsi" w:hAnsiTheme="minorHAnsi"/>
                <w:sz w:val="18"/>
                <w:szCs w:val="18"/>
              </w:rPr>
              <w:t>Z</w:t>
            </w:r>
            <w:r w:rsidRPr="00D2491C">
              <w:rPr>
                <w:rFonts w:asciiTheme="minorHAnsi" w:hAnsiTheme="minorHAnsi"/>
                <w:sz w:val="18"/>
                <w:szCs w:val="18"/>
              </w:rPr>
              <w:t xml:space="preserve"> = 0.01, for multifamily </w:t>
            </w:r>
            <w:r w:rsidR="00806AB6" w:rsidRPr="00D2491C">
              <w:rPr>
                <w:rFonts w:asciiTheme="minorHAnsi" w:hAnsiTheme="minorHAnsi"/>
                <w:sz w:val="18"/>
                <w:szCs w:val="18"/>
              </w:rPr>
              <w:t>Z</w:t>
            </w:r>
            <w:r w:rsidRPr="00D2491C">
              <w:rPr>
                <w:rFonts w:asciiTheme="minorHAnsi" w:hAnsiTheme="minorHAnsi"/>
                <w:sz w:val="18"/>
                <w:szCs w:val="18"/>
              </w:rPr>
              <w:t xml:space="preserve"> = 0.03</w:t>
            </w:r>
          </w:p>
        </w:tc>
      </w:tr>
      <w:tr w:rsidR="00A2256A" w:rsidRPr="00D2491C" w14:paraId="28DE4568" w14:textId="77777777" w:rsidTr="00547BA2">
        <w:trPr>
          <w:trHeight w:val="158"/>
        </w:trPr>
        <w:tc>
          <w:tcPr>
            <w:tcW w:w="630" w:type="dxa"/>
            <w:vAlign w:val="center"/>
          </w:tcPr>
          <w:p w14:paraId="28DE4565" w14:textId="77777777" w:rsidR="00A2256A" w:rsidRPr="00D2491C" w:rsidRDefault="00A2256A" w:rsidP="00A2256A">
            <w:pPr>
              <w:jc w:val="center"/>
              <w:rPr>
                <w:rFonts w:asciiTheme="minorHAnsi" w:hAnsiTheme="minorHAnsi"/>
                <w:sz w:val="18"/>
                <w:szCs w:val="18"/>
              </w:rPr>
            </w:pPr>
            <w:r w:rsidRPr="00D2491C">
              <w:rPr>
                <w:rFonts w:asciiTheme="minorHAnsi" w:hAnsiTheme="minorHAnsi"/>
                <w:sz w:val="18"/>
                <w:szCs w:val="18"/>
              </w:rPr>
              <w:t>02</w:t>
            </w:r>
          </w:p>
        </w:tc>
        <w:tc>
          <w:tcPr>
            <w:tcW w:w="4698" w:type="dxa"/>
            <w:vAlign w:val="center"/>
          </w:tcPr>
          <w:p w14:paraId="28DE4566" w14:textId="7C72DE1A" w:rsidR="00A2256A" w:rsidRPr="00D2491C" w:rsidRDefault="00A2256A" w:rsidP="00A2256A">
            <w:pPr>
              <w:rPr>
                <w:rFonts w:asciiTheme="minorHAnsi" w:hAnsiTheme="minorHAnsi"/>
                <w:sz w:val="18"/>
                <w:szCs w:val="18"/>
              </w:rPr>
            </w:pPr>
            <w:r w:rsidRPr="00D2491C">
              <w:rPr>
                <w:rFonts w:asciiTheme="minorHAnsi" w:hAnsiTheme="minorHAnsi"/>
                <w:sz w:val="18"/>
                <w:szCs w:val="18"/>
              </w:rPr>
              <w:t>Installed Continuous Whole-Building Ventilation Rate</w:t>
            </w:r>
          </w:p>
        </w:tc>
        <w:tc>
          <w:tcPr>
            <w:tcW w:w="5688" w:type="dxa"/>
          </w:tcPr>
          <w:p w14:paraId="28DE4567" w14:textId="77777777" w:rsidR="00A2256A" w:rsidRPr="00D2491C" w:rsidRDefault="00A2256A" w:rsidP="00A2256A">
            <w:pPr>
              <w:rPr>
                <w:rFonts w:asciiTheme="minorHAnsi" w:hAnsiTheme="minorHAnsi"/>
                <w:sz w:val="18"/>
                <w:szCs w:val="18"/>
              </w:rPr>
            </w:pPr>
            <w:r w:rsidRPr="00D2491C">
              <w:rPr>
                <w:rFonts w:asciiTheme="minorHAnsi" w:hAnsiTheme="minorHAnsi"/>
                <w:sz w:val="18"/>
                <w:szCs w:val="18"/>
              </w:rPr>
              <w:t>&lt;&lt;user entry, CFM&gt;&gt;</w:t>
            </w:r>
          </w:p>
        </w:tc>
      </w:tr>
    </w:tbl>
    <w:p w14:paraId="28DE4569" w14:textId="77777777" w:rsidR="00A2256A" w:rsidRPr="00500C2C" w:rsidRDefault="00A2256A" w:rsidP="001A7976">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10382"/>
      </w:tblGrid>
      <w:tr w:rsidR="00BB33DA" w:rsidRPr="00500C2C" w14:paraId="28DE456B" w14:textId="77777777" w:rsidTr="00BB33DA">
        <w:tc>
          <w:tcPr>
            <w:tcW w:w="11016" w:type="dxa"/>
            <w:gridSpan w:val="2"/>
          </w:tcPr>
          <w:p w14:paraId="28DE456A" w14:textId="77777777" w:rsidR="00BB33DA" w:rsidRPr="00500C2C" w:rsidRDefault="00BB33DA" w:rsidP="00EA1869">
            <w:pPr>
              <w:keepNext/>
              <w:rPr>
                <w:rFonts w:asciiTheme="minorHAnsi" w:hAnsiTheme="minorHAnsi"/>
                <w:szCs w:val="18"/>
              </w:rPr>
            </w:pPr>
            <w:r w:rsidRPr="00500C2C">
              <w:rPr>
                <w:rFonts w:asciiTheme="minorHAnsi" w:hAnsiTheme="minorHAnsi"/>
                <w:b/>
                <w:szCs w:val="18"/>
              </w:rPr>
              <w:t>C. Compliance Statement</w:t>
            </w:r>
            <w:r w:rsidRPr="00500C2C">
              <w:rPr>
                <w:rFonts w:asciiTheme="minorHAnsi" w:hAnsiTheme="minorHAnsi"/>
                <w:szCs w:val="18"/>
              </w:rPr>
              <w:t xml:space="preserve"> </w:t>
            </w:r>
          </w:p>
        </w:tc>
      </w:tr>
      <w:tr w:rsidR="009208CD" w:rsidRPr="00D2491C" w14:paraId="28DE456E" w14:textId="77777777" w:rsidTr="009208CD">
        <w:trPr>
          <w:trHeight w:val="158"/>
        </w:trPr>
        <w:tc>
          <w:tcPr>
            <w:tcW w:w="634" w:type="dxa"/>
            <w:vAlign w:val="center"/>
          </w:tcPr>
          <w:p w14:paraId="28DE456C" w14:textId="77777777" w:rsidR="009208CD" w:rsidRPr="00D2491C" w:rsidRDefault="009208CD" w:rsidP="009208CD">
            <w:pPr>
              <w:keepNext/>
              <w:jc w:val="center"/>
              <w:rPr>
                <w:rFonts w:asciiTheme="minorHAnsi" w:hAnsiTheme="minorHAnsi"/>
                <w:sz w:val="18"/>
                <w:szCs w:val="18"/>
              </w:rPr>
            </w:pPr>
            <w:r w:rsidRPr="00D2491C">
              <w:rPr>
                <w:rFonts w:asciiTheme="minorHAnsi" w:hAnsiTheme="minorHAnsi"/>
                <w:sz w:val="18"/>
                <w:szCs w:val="18"/>
              </w:rPr>
              <w:t>01</w:t>
            </w:r>
          </w:p>
        </w:tc>
        <w:tc>
          <w:tcPr>
            <w:tcW w:w="10382" w:type="dxa"/>
            <w:vAlign w:val="center"/>
          </w:tcPr>
          <w:p w14:paraId="28DE456D" w14:textId="0BFC650D" w:rsidR="009208CD" w:rsidRPr="00D2491C" w:rsidRDefault="00745365" w:rsidP="008044C4">
            <w:pPr>
              <w:keepNext/>
              <w:rPr>
                <w:rFonts w:asciiTheme="minorHAnsi" w:hAnsiTheme="minorHAnsi"/>
                <w:sz w:val="18"/>
                <w:szCs w:val="18"/>
              </w:rPr>
            </w:pPr>
            <w:r w:rsidRPr="00D2491C">
              <w:rPr>
                <w:rFonts w:asciiTheme="minorHAnsi" w:hAnsiTheme="minorHAnsi"/>
                <w:sz w:val="18"/>
                <w:szCs w:val="18"/>
              </w:rPr>
              <w:t xml:space="preserve">&lt;&lt; if the </w:t>
            </w:r>
            <w:r>
              <w:rPr>
                <w:rFonts w:asciiTheme="minorHAnsi" w:hAnsiTheme="minorHAnsi"/>
                <w:sz w:val="18"/>
                <w:szCs w:val="18"/>
              </w:rPr>
              <w:t xml:space="preserve">installed continuous </w:t>
            </w:r>
            <w:r w:rsidRPr="00D2491C">
              <w:rPr>
                <w:rFonts w:asciiTheme="minorHAnsi" w:hAnsiTheme="minorHAnsi"/>
                <w:sz w:val="18"/>
                <w:szCs w:val="18"/>
              </w:rPr>
              <w:t xml:space="preserve">whole-building ventilation rate B02 is equal to or greater than the required continuous whole-building ventilation rate B01 then display text: "Building Passes Continuous Whole-Building Ventilation Rate Test"; if the </w:t>
            </w:r>
            <w:r>
              <w:rPr>
                <w:rFonts w:asciiTheme="minorHAnsi" w:hAnsiTheme="minorHAnsi"/>
                <w:sz w:val="18"/>
                <w:szCs w:val="18"/>
              </w:rPr>
              <w:t xml:space="preserve">installed continuous </w:t>
            </w:r>
            <w:r w:rsidRPr="00D2491C">
              <w:rPr>
                <w:rFonts w:asciiTheme="minorHAnsi" w:hAnsiTheme="minorHAnsi"/>
                <w:sz w:val="18"/>
                <w:szCs w:val="18"/>
              </w:rPr>
              <w:t>whole-building ventilation rate B02 is less than the required continuous whole-building ventilation rate B01 then display text: "Building Fails Continuous Whole-Building Ventilation Rate Test"&gt;&gt;</w:t>
            </w:r>
          </w:p>
        </w:tc>
      </w:tr>
    </w:tbl>
    <w:p w14:paraId="28DE456F" w14:textId="77777777" w:rsidR="00797D6B" w:rsidRPr="00DF12A7" w:rsidRDefault="00797D6B"/>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650"/>
        <w:gridCol w:w="189"/>
        <w:gridCol w:w="972"/>
        <w:gridCol w:w="871"/>
        <w:gridCol w:w="295"/>
        <w:gridCol w:w="1170"/>
        <w:gridCol w:w="1202"/>
        <w:gridCol w:w="1138"/>
        <w:gridCol w:w="1170"/>
        <w:gridCol w:w="1170"/>
        <w:gridCol w:w="1189"/>
      </w:tblGrid>
      <w:tr w:rsidR="00BB33DA" w:rsidRPr="00500C2C" w14:paraId="28DE4571" w14:textId="77777777" w:rsidTr="00BB33DA">
        <w:tc>
          <w:tcPr>
            <w:tcW w:w="11016" w:type="dxa"/>
            <w:gridSpan w:val="11"/>
          </w:tcPr>
          <w:p w14:paraId="28DE4570" w14:textId="124B5990" w:rsidR="00BB33DA" w:rsidRPr="00500C2C" w:rsidRDefault="00460F34" w:rsidP="00DF12A7">
            <w:pPr>
              <w:keepNext/>
              <w:rPr>
                <w:rFonts w:asciiTheme="minorHAnsi" w:hAnsiTheme="minorHAnsi"/>
                <w:szCs w:val="18"/>
              </w:rPr>
            </w:pPr>
            <w:r w:rsidRPr="00500C2C">
              <w:rPr>
                <w:rFonts w:asciiTheme="minorHAnsi" w:hAnsiTheme="minorHAnsi"/>
                <w:b/>
                <w:szCs w:val="18"/>
              </w:rPr>
              <w:t>D</w:t>
            </w:r>
            <w:r w:rsidR="00BB33DA" w:rsidRPr="00500C2C">
              <w:rPr>
                <w:rFonts w:asciiTheme="minorHAnsi" w:hAnsiTheme="minorHAnsi"/>
                <w:b/>
                <w:szCs w:val="18"/>
              </w:rPr>
              <w:t xml:space="preserve">. Local Mechanical Exhaust System – Fan </w:t>
            </w:r>
            <w:r w:rsidR="00DF12A7">
              <w:rPr>
                <w:rFonts w:asciiTheme="minorHAnsi" w:hAnsiTheme="minorHAnsi"/>
                <w:b/>
                <w:szCs w:val="18"/>
              </w:rPr>
              <w:t>S</w:t>
            </w:r>
            <w:r w:rsidR="00BB33DA" w:rsidRPr="00500C2C">
              <w:rPr>
                <w:rFonts w:asciiTheme="minorHAnsi" w:hAnsiTheme="minorHAnsi"/>
                <w:b/>
                <w:szCs w:val="18"/>
              </w:rPr>
              <w:t xml:space="preserve">election and </w:t>
            </w:r>
            <w:r w:rsidR="00DF12A7">
              <w:rPr>
                <w:rFonts w:asciiTheme="minorHAnsi" w:hAnsiTheme="minorHAnsi"/>
                <w:b/>
                <w:szCs w:val="18"/>
              </w:rPr>
              <w:t>D</w:t>
            </w:r>
            <w:r w:rsidR="00BB33DA" w:rsidRPr="00500C2C">
              <w:rPr>
                <w:rFonts w:asciiTheme="minorHAnsi" w:hAnsiTheme="minorHAnsi"/>
                <w:b/>
                <w:szCs w:val="18"/>
              </w:rPr>
              <w:t xml:space="preserve">uct </w:t>
            </w:r>
            <w:r w:rsidR="00DF12A7">
              <w:rPr>
                <w:rFonts w:asciiTheme="minorHAnsi" w:hAnsiTheme="minorHAnsi"/>
                <w:b/>
                <w:szCs w:val="18"/>
              </w:rPr>
              <w:t>D</w:t>
            </w:r>
            <w:r w:rsidR="00BB33DA" w:rsidRPr="00500C2C">
              <w:rPr>
                <w:rFonts w:asciiTheme="minorHAnsi" w:hAnsiTheme="minorHAnsi"/>
                <w:b/>
                <w:szCs w:val="18"/>
              </w:rPr>
              <w:t xml:space="preserve">esign </w:t>
            </w:r>
            <w:r w:rsidR="00DF12A7">
              <w:rPr>
                <w:rFonts w:asciiTheme="minorHAnsi" w:hAnsiTheme="minorHAnsi"/>
                <w:b/>
                <w:szCs w:val="18"/>
              </w:rPr>
              <w:t>C</w:t>
            </w:r>
            <w:r w:rsidR="00BB33DA" w:rsidRPr="00500C2C">
              <w:rPr>
                <w:rFonts w:asciiTheme="minorHAnsi" w:hAnsiTheme="minorHAnsi"/>
                <w:b/>
                <w:szCs w:val="18"/>
              </w:rPr>
              <w:t xml:space="preserve">riteria for </w:t>
            </w:r>
            <w:r w:rsidR="00DF12A7">
              <w:rPr>
                <w:rFonts w:asciiTheme="minorHAnsi" w:hAnsiTheme="minorHAnsi"/>
                <w:b/>
                <w:szCs w:val="18"/>
              </w:rPr>
              <w:t>C</w:t>
            </w:r>
            <w:r w:rsidR="00BB33DA" w:rsidRPr="00500C2C">
              <w:rPr>
                <w:rFonts w:asciiTheme="minorHAnsi" w:hAnsiTheme="minorHAnsi"/>
                <w:b/>
                <w:szCs w:val="18"/>
              </w:rPr>
              <w:t>ompliance</w:t>
            </w:r>
          </w:p>
        </w:tc>
      </w:tr>
      <w:tr w:rsidR="00BB33DA" w:rsidRPr="00D2491C" w14:paraId="28DE4575" w14:textId="77777777" w:rsidTr="00BB33DA">
        <w:trPr>
          <w:trHeight w:val="158"/>
        </w:trPr>
        <w:tc>
          <w:tcPr>
            <w:tcW w:w="11016" w:type="dxa"/>
            <w:gridSpan w:val="11"/>
            <w:vAlign w:val="center"/>
          </w:tcPr>
          <w:p w14:paraId="28DE4572" w14:textId="6FB7AAA6" w:rsidR="00BB33DA" w:rsidRPr="00D2491C" w:rsidRDefault="00BB33DA" w:rsidP="00BB33DA">
            <w:pPr>
              <w:keepNext/>
              <w:rPr>
                <w:rFonts w:asciiTheme="minorHAnsi" w:hAnsiTheme="minorHAnsi"/>
                <w:i/>
                <w:sz w:val="18"/>
                <w:szCs w:val="18"/>
              </w:rPr>
            </w:pPr>
            <w:r w:rsidRPr="00D2491C">
              <w:rPr>
                <w:rFonts w:asciiTheme="minorHAnsi" w:hAnsiTheme="minorHAnsi"/>
                <w:sz w:val="18"/>
                <w:szCs w:val="18"/>
              </w:rPr>
              <w:t xml:space="preserve">Local mechanical exhaust fans shall be installed in each kitchen and bathroom. </w:t>
            </w:r>
            <w:r w:rsidRPr="00D2491C">
              <w:rPr>
                <w:rFonts w:asciiTheme="minorHAnsi" w:hAnsiTheme="minorHAnsi"/>
                <w:i/>
                <w:sz w:val="18"/>
                <w:szCs w:val="18"/>
              </w:rPr>
              <w:t>Delivered local ventilation rates:</w:t>
            </w:r>
          </w:p>
          <w:p w14:paraId="28DE4573" w14:textId="2F41257E" w:rsidR="00BB33DA" w:rsidRPr="00D2491C" w:rsidRDefault="00BB33DA" w:rsidP="00A31FAE">
            <w:pPr>
              <w:pStyle w:val="ListParagraph"/>
              <w:keepNext/>
              <w:numPr>
                <w:ilvl w:val="0"/>
                <w:numId w:val="10"/>
              </w:numPr>
              <w:rPr>
                <w:rFonts w:asciiTheme="minorHAnsi" w:hAnsiTheme="minorHAnsi"/>
                <w:sz w:val="18"/>
                <w:szCs w:val="18"/>
              </w:rPr>
            </w:pPr>
            <w:r w:rsidRPr="00D2491C">
              <w:rPr>
                <w:rFonts w:asciiTheme="minorHAnsi" w:hAnsiTheme="minorHAnsi"/>
                <w:i/>
                <w:sz w:val="18"/>
                <w:szCs w:val="18"/>
              </w:rPr>
              <w:t>All local ventilation rates have been measured using a flow hood, flow grid, or other airflow measuring device and meet the requirements of 62.2 Tables 5.1 or 5.2</w:t>
            </w:r>
            <w:r w:rsidR="001B520A">
              <w:rPr>
                <w:rFonts w:asciiTheme="minorHAnsi" w:hAnsiTheme="minorHAnsi"/>
                <w:i/>
                <w:sz w:val="18"/>
                <w:szCs w:val="18"/>
              </w:rPr>
              <w:t>;</w:t>
            </w:r>
            <w:r w:rsidRPr="00D2491C">
              <w:rPr>
                <w:rFonts w:asciiTheme="minorHAnsi" w:hAnsiTheme="minorHAnsi"/>
                <w:i/>
                <w:sz w:val="18"/>
                <w:szCs w:val="18"/>
              </w:rPr>
              <w:t xml:space="preserve"> OR</w:t>
            </w:r>
          </w:p>
          <w:p w14:paraId="28DE4574" w14:textId="77777777" w:rsidR="00BB33DA" w:rsidRPr="00D2491C" w:rsidRDefault="00BB33DA" w:rsidP="00A31FAE">
            <w:pPr>
              <w:pStyle w:val="ListParagraph"/>
              <w:keepNext/>
              <w:numPr>
                <w:ilvl w:val="0"/>
                <w:numId w:val="10"/>
              </w:numPr>
              <w:rPr>
                <w:rFonts w:asciiTheme="minorHAnsi" w:hAnsiTheme="minorHAnsi"/>
                <w:sz w:val="18"/>
                <w:szCs w:val="18"/>
              </w:rPr>
            </w:pPr>
            <w:r w:rsidRPr="00D2491C">
              <w:rPr>
                <w:rFonts w:asciiTheme="minorHAnsi" w:hAnsiTheme="minorHAnsi"/>
                <w:i/>
                <w:sz w:val="18"/>
                <w:szCs w:val="18"/>
              </w:rPr>
              <w:t>The airflow rating at a pressure of 0.25 in. w.c. of a certified fan is assumed because the local ventilation system duct sizing meets the prescriptive requirements of 62.2 Table 5.3, or manufacturer's design criteria.</w:t>
            </w:r>
          </w:p>
        </w:tc>
      </w:tr>
      <w:tr w:rsidR="00BB33DA" w:rsidRPr="00D2491C" w14:paraId="28DE4578" w14:textId="77777777" w:rsidTr="00BB33DA">
        <w:trPr>
          <w:trHeight w:val="158"/>
        </w:trPr>
        <w:tc>
          <w:tcPr>
            <w:tcW w:w="11016" w:type="dxa"/>
            <w:gridSpan w:val="11"/>
            <w:vAlign w:val="center"/>
          </w:tcPr>
          <w:p w14:paraId="28DE4576" w14:textId="77777777" w:rsidR="00BB33DA" w:rsidRPr="00D2491C" w:rsidRDefault="00BB33DA" w:rsidP="00BB33DA">
            <w:pPr>
              <w:keepNext/>
              <w:suppressAutoHyphens/>
              <w:rPr>
                <w:rFonts w:asciiTheme="minorHAnsi" w:hAnsiTheme="minorHAnsi"/>
                <w:b/>
                <w:sz w:val="18"/>
                <w:szCs w:val="18"/>
              </w:rPr>
            </w:pPr>
            <w:r w:rsidRPr="00D2491C">
              <w:rPr>
                <w:rFonts w:asciiTheme="minorHAnsi" w:hAnsiTheme="minorHAnsi"/>
                <w:b/>
                <w:sz w:val="18"/>
                <w:szCs w:val="18"/>
              </w:rPr>
              <w:t xml:space="preserve">Table 5.1 </w:t>
            </w:r>
          </w:p>
          <w:p w14:paraId="28DE4577" w14:textId="77777777" w:rsidR="00BB33DA" w:rsidRPr="00D2491C" w:rsidRDefault="00BB33DA" w:rsidP="00BB33DA">
            <w:pPr>
              <w:keepNext/>
              <w:rPr>
                <w:rFonts w:asciiTheme="minorHAnsi" w:hAnsiTheme="minorHAnsi"/>
                <w:sz w:val="18"/>
                <w:szCs w:val="18"/>
              </w:rPr>
            </w:pPr>
            <w:r w:rsidRPr="00D2491C">
              <w:rPr>
                <w:rFonts w:asciiTheme="minorHAnsi" w:hAnsiTheme="minorHAnsi"/>
                <w:b/>
                <w:sz w:val="18"/>
                <w:szCs w:val="18"/>
              </w:rPr>
              <w:t>Intermittent Local Ventilation Exhaust Airflow Rates</w:t>
            </w:r>
          </w:p>
        </w:tc>
      </w:tr>
      <w:tr w:rsidR="00BB33DA" w:rsidRPr="00D2491C" w14:paraId="28DE457C" w14:textId="77777777" w:rsidTr="00BB33DA">
        <w:trPr>
          <w:trHeight w:val="61"/>
        </w:trPr>
        <w:tc>
          <w:tcPr>
            <w:tcW w:w="1839" w:type="dxa"/>
            <w:gridSpan w:val="2"/>
            <w:vAlign w:val="center"/>
          </w:tcPr>
          <w:p w14:paraId="28DE4579"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Application</w:t>
            </w:r>
          </w:p>
        </w:tc>
        <w:tc>
          <w:tcPr>
            <w:tcW w:w="1843" w:type="dxa"/>
            <w:gridSpan w:val="2"/>
            <w:vAlign w:val="center"/>
          </w:tcPr>
          <w:p w14:paraId="28DE457A"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Airflow</w:t>
            </w:r>
          </w:p>
        </w:tc>
        <w:tc>
          <w:tcPr>
            <w:tcW w:w="7334" w:type="dxa"/>
            <w:gridSpan w:val="7"/>
            <w:vAlign w:val="center"/>
          </w:tcPr>
          <w:p w14:paraId="28DE457B"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Notes</w:t>
            </w:r>
          </w:p>
        </w:tc>
      </w:tr>
      <w:tr w:rsidR="00BB33DA" w:rsidRPr="00D2491C" w14:paraId="28DE4580" w14:textId="77777777" w:rsidTr="00BB33DA">
        <w:trPr>
          <w:trHeight w:val="61"/>
        </w:trPr>
        <w:tc>
          <w:tcPr>
            <w:tcW w:w="1839" w:type="dxa"/>
            <w:gridSpan w:val="2"/>
            <w:vAlign w:val="center"/>
          </w:tcPr>
          <w:p w14:paraId="28DE457D"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Kitchen</w:t>
            </w:r>
          </w:p>
        </w:tc>
        <w:tc>
          <w:tcPr>
            <w:tcW w:w="1843" w:type="dxa"/>
            <w:gridSpan w:val="2"/>
            <w:vAlign w:val="center"/>
          </w:tcPr>
          <w:p w14:paraId="28DE457E"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100 cfm</w:t>
            </w:r>
          </w:p>
        </w:tc>
        <w:tc>
          <w:tcPr>
            <w:tcW w:w="7334" w:type="dxa"/>
            <w:gridSpan w:val="7"/>
            <w:vAlign w:val="center"/>
          </w:tcPr>
          <w:p w14:paraId="28DE457F" w14:textId="77777777" w:rsidR="00BB33DA" w:rsidRPr="00D2491C" w:rsidRDefault="00F437C5" w:rsidP="00BB33DA">
            <w:pPr>
              <w:keepNext/>
              <w:suppressAutoHyphens/>
              <w:rPr>
                <w:rFonts w:asciiTheme="minorHAnsi" w:hAnsiTheme="minorHAnsi"/>
                <w:sz w:val="18"/>
                <w:szCs w:val="18"/>
              </w:rPr>
            </w:pPr>
            <w:r w:rsidRPr="00D2491C">
              <w:rPr>
                <w:rFonts w:asciiTheme="minorHAnsi" w:hAnsiTheme="minorHAnsi"/>
                <w:sz w:val="18"/>
                <w:szCs w:val="18"/>
              </w:rPr>
              <w:t xml:space="preserve">Vented range hood </w:t>
            </w:r>
            <w:r w:rsidRPr="00D2491C">
              <w:rPr>
                <w:rFonts w:asciiTheme="minorHAnsi" w:hAnsiTheme="minorHAnsi" w:cs="TimesNewRomanPSMT"/>
                <w:sz w:val="18"/>
                <w:szCs w:val="18"/>
              </w:rPr>
              <w:t>(including appliance-range hood combinations)</w:t>
            </w:r>
            <w:r w:rsidRPr="00D2491C">
              <w:rPr>
                <w:rFonts w:asciiTheme="minorHAnsi" w:hAnsiTheme="minorHAnsi"/>
                <w:sz w:val="18"/>
                <w:szCs w:val="18"/>
              </w:rPr>
              <w:t xml:space="preserve"> required if exhaust fan flow is less than 5 ACH</w:t>
            </w:r>
            <w:r>
              <w:rPr>
                <w:rFonts w:asciiTheme="minorHAnsi" w:hAnsiTheme="minorHAnsi"/>
                <w:sz w:val="18"/>
                <w:szCs w:val="18"/>
              </w:rPr>
              <w:t>.</w:t>
            </w:r>
          </w:p>
        </w:tc>
      </w:tr>
      <w:tr w:rsidR="00BB33DA" w:rsidRPr="00D2491C" w14:paraId="28DE4584" w14:textId="77777777" w:rsidTr="00BB33DA">
        <w:trPr>
          <w:trHeight w:val="61"/>
        </w:trPr>
        <w:tc>
          <w:tcPr>
            <w:tcW w:w="1839" w:type="dxa"/>
            <w:gridSpan w:val="2"/>
            <w:vAlign w:val="center"/>
          </w:tcPr>
          <w:p w14:paraId="28DE4581"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Bathroom</w:t>
            </w:r>
          </w:p>
        </w:tc>
        <w:tc>
          <w:tcPr>
            <w:tcW w:w="1843" w:type="dxa"/>
            <w:gridSpan w:val="2"/>
            <w:vAlign w:val="center"/>
          </w:tcPr>
          <w:p w14:paraId="28DE4582"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50 cfm</w:t>
            </w:r>
          </w:p>
        </w:tc>
        <w:tc>
          <w:tcPr>
            <w:tcW w:w="7334" w:type="dxa"/>
            <w:gridSpan w:val="7"/>
            <w:vAlign w:val="center"/>
          </w:tcPr>
          <w:p w14:paraId="28DE4583" w14:textId="77777777" w:rsidR="00BB33DA" w:rsidRPr="00D2491C" w:rsidRDefault="00BB33DA" w:rsidP="00BB33DA">
            <w:pPr>
              <w:keepNext/>
              <w:suppressAutoHyphens/>
              <w:jc w:val="center"/>
              <w:rPr>
                <w:rFonts w:asciiTheme="minorHAnsi" w:hAnsiTheme="minorHAnsi"/>
                <w:sz w:val="18"/>
                <w:szCs w:val="18"/>
              </w:rPr>
            </w:pPr>
          </w:p>
        </w:tc>
      </w:tr>
      <w:tr w:rsidR="00BB33DA" w:rsidRPr="00D2491C" w14:paraId="28DE4587" w14:textId="77777777" w:rsidTr="00BB33DA">
        <w:trPr>
          <w:trHeight w:val="61"/>
        </w:trPr>
        <w:tc>
          <w:tcPr>
            <w:tcW w:w="11016" w:type="dxa"/>
            <w:gridSpan w:val="11"/>
            <w:vAlign w:val="center"/>
          </w:tcPr>
          <w:p w14:paraId="28DE4585" w14:textId="77777777" w:rsidR="00BB33DA" w:rsidRPr="00D2491C" w:rsidRDefault="00BB33DA" w:rsidP="00BB33DA">
            <w:pPr>
              <w:keepNext/>
              <w:suppressAutoHyphens/>
              <w:rPr>
                <w:rFonts w:asciiTheme="minorHAnsi" w:hAnsiTheme="minorHAnsi"/>
                <w:b/>
                <w:sz w:val="18"/>
                <w:szCs w:val="18"/>
              </w:rPr>
            </w:pPr>
            <w:r w:rsidRPr="00D2491C">
              <w:rPr>
                <w:rFonts w:asciiTheme="minorHAnsi" w:hAnsiTheme="minorHAnsi"/>
                <w:b/>
                <w:sz w:val="18"/>
                <w:szCs w:val="18"/>
              </w:rPr>
              <w:t xml:space="preserve">Table 5.2 </w:t>
            </w:r>
          </w:p>
          <w:p w14:paraId="28DE4586" w14:textId="77777777" w:rsidR="00BB33DA" w:rsidRPr="00D2491C" w:rsidRDefault="00BB33DA" w:rsidP="00BB33DA">
            <w:pPr>
              <w:keepNext/>
              <w:suppressAutoHyphens/>
              <w:rPr>
                <w:rFonts w:asciiTheme="minorHAnsi" w:hAnsiTheme="minorHAnsi"/>
                <w:sz w:val="18"/>
                <w:szCs w:val="18"/>
              </w:rPr>
            </w:pPr>
            <w:r w:rsidRPr="00D2491C">
              <w:rPr>
                <w:rFonts w:asciiTheme="minorHAnsi" w:hAnsiTheme="minorHAnsi"/>
                <w:b/>
                <w:sz w:val="18"/>
                <w:szCs w:val="18"/>
              </w:rPr>
              <w:t>Continuous Local Ventilation Exhaust Airflow Rates</w:t>
            </w:r>
          </w:p>
        </w:tc>
      </w:tr>
      <w:tr w:rsidR="00BB33DA" w:rsidRPr="00D2491C" w14:paraId="28DE458B"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839" w:type="dxa"/>
            <w:gridSpan w:val="2"/>
            <w:tcBorders>
              <w:top w:val="single" w:sz="4" w:space="0" w:color="000000"/>
            </w:tcBorders>
            <w:vAlign w:val="center"/>
          </w:tcPr>
          <w:p w14:paraId="28DE4588"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Application</w:t>
            </w:r>
          </w:p>
        </w:tc>
        <w:tc>
          <w:tcPr>
            <w:tcW w:w="1843" w:type="dxa"/>
            <w:gridSpan w:val="2"/>
            <w:tcBorders>
              <w:top w:val="single" w:sz="4" w:space="0" w:color="000000"/>
            </w:tcBorders>
            <w:vAlign w:val="center"/>
          </w:tcPr>
          <w:p w14:paraId="28DE4589"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Airflow</w:t>
            </w:r>
          </w:p>
        </w:tc>
        <w:tc>
          <w:tcPr>
            <w:tcW w:w="7334" w:type="dxa"/>
            <w:gridSpan w:val="7"/>
            <w:tcBorders>
              <w:top w:val="single" w:sz="4" w:space="0" w:color="000000"/>
            </w:tcBorders>
            <w:vAlign w:val="center"/>
          </w:tcPr>
          <w:p w14:paraId="28DE458A"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Notes</w:t>
            </w:r>
          </w:p>
        </w:tc>
      </w:tr>
      <w:tr w:rsidR="00BB33DA" w:rsidRPr="00D2491C" w14:paraId="28DE458F"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839" w:type="dxa"/>
            <w:gridSpan w:val="2"/>
            <w:tcBorders>
              <w:top w:val="single" w:sz="4" w:space="0" w:color="000000"/>
            </w:tcBorders>
            <w:vAlign w:val="center"/>
          </w:tcPr>
          <w:p w14:paraId="28DE458C"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Kitchen</w:t>
            </w:r>
          </w:p>
        </w:tc>
        <w:tc>
          <w:tcPr>
            <w:tcW w:w="1843" w:type="dxa"/>
            <w:gridSpan w:val="2"/>
            <w:tcBorders>
              <w:top w:val="single" w:sz="4" w:space="0" w:color="000000"/>
            </w:tcBorders>
            <w:vAlign w:val="center"/>
          </w:tcPr>
          <w:p w14:paraId="28DE458D"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5 ACH</w:t>
            </w:r>
          </w:p>
        </w:tc>
        <w:tc>
          <w:tcPr>
            <w:tcW w:w="7334" w:type="dxa"/>
            <w:gridSpan w:val="7"/>
            <w:tcBorders>
              <w:top w:val="single" w:sz="4" w:space="0" w:color="000000"/>
            </w:tcBorders>
            <w:vAlign w:val="center"/>
          </w:tcPr>
          <w:p w14:paraId="28DE458E" w14:textId="77777777" w:rsidR="00BB33DA" w:rsidRPr="00D2491C" w:rsidRDefault="00F437C5" w:rsidP="00BB33DA">
            <w:pPr>
              <w:keepNext/>
              <w:suppressAutoHyphens/>
              <w:rPr>
                <w:rFonts w:asciiTheme="minorHAnsi" w:hAnsiTheme="minorHAnsi"/>
                <w:sz w:val="18"/>
                <w:szCs w:val="18"/>
              </w:rPr>
            </w:pPr>
            <w:r>
              <w:rPr>
                <w:rFonts w:asciiTheme="minorHAnsi" w:hAnsiTheme="minorHAnsi"/>
                <w:sz w:val="18"/>
                <w:szCs w:val="18"/>
              </w:rPr>
              <w:t>Based on kitchen volume.</w:t>
            </w:r>
          </w:p>
        </w:tc>
      </w:tr>
      <w:tr w:rsidR="00BB33DA" w:rsidRPr="00D2491C" w14:paraId="28DE4593"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839" w:type="dxa"/>
            <w:gridSpan w:val="2"/>
            <w:tcBorders>
              <w:top w:val="single" w:sz="4" w:space="0" w:color="000000"/>
            </w:tcBorders>
            <w:vAlign w:val="center"/>
          </w:tcPr>
          <w:p w14:paraId="28DE4590"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Bathroom</w:t>
            </w:r>
          </w:p>
        </w:tc>
        <w:tc>
          <w:tcPr>
            <w:tcW w:w="1843" w:type="dxa"/>
            <w:gridSpan w:val="2"/>
            <w:tcBorders>
              <w:top w:val="single" w:sz="4" w:space="0" w:color="000000"/>
            </w:tcBorders>
            <w:vAlign w:val="center"/>
          </w:tcPr>
          <w:p w14:paraId="28DE4591" w14:textId="77777777" w:rsidR="00BB33DA" w:rsidRPr="00D2491C" w:rsidRDefault="00BB33DA" w:rsidP="00BB33DA">
            <w:pPr>
              <w:keepNext/>
              <w:suppressAutoHyphens/>
              <w:jc w:val="center"/>
              <w:rPr>
                <w:rFonts w:asciiTheme="minorHAnsi" w:hAnsiTheme="minorHAnsi"/>
                <w:sz w:val="18"/>
                <w:szCs w:val="18"/>
              </w:rPr>
            </w:pPr>
            <w:r w:rsidRPr="00D2491C">
              <w:rPr>
                <w:rFonts w:asciiTheme="minorHAnsi" w:hAnsiTheme="minorHAnsi"/>
                <w:sz w:val="18"/>
                <w:szCs w:val="18"/>
              </w:rPr>
              <w:t>20 cfm</w:t>
            </w:r>
          </w:p>
        </w:tc>
        <w:tc>
          <w:tcPr>
            <w:tcW w:w="7334" w:type="dxa"/>
            <w:gridSpan w:val="7"/>
            <w:tcBorders>
              <w:top w:val="single" w:sz="4" w:space="0" w:color="000000"/>
            </w:tcBorders>
            <w:vAlign w:val="center"/>
          </w:tcPr>
          <w:p w14:paraId="28DE4592" w14:textId="77777777" w:rsidR="00BB33DA" w:rsidRPr="00D2491C" w:rsidRDefault="00BB33DA" w:rsidP="00BB33DA">
            <w:pPr>
              <w:keepNext/>
              <w:suppressAutoHyphens/>
              <w:jc w:val="center"/>
              <w:rPr>
                <w:rFonts w:asciiTheme="minorHAnsi" w:hAnsiTheme="minorHAnsi"/>
                <w:sz w:val="18"/>
                <w:szCs w:val="18"/>
              </w:rPr>
            </w:pPr>
          </w:p>
        </w:tc>
      </w:tr>
      <w:tr w:rsidR="00BB33DA" w:rsidRPr="00D2491C" w14:paraId="28DE4596"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1016" w:type="dxa"/>
            <w:gridSpan w:val="11"/>
            <w:tcBorders>
              <w:top w:val="single" w:sz="4" w:space="0" w:color="000000"/>
            </w:tcBorders>
            <w:vAlign w:val="center"/>
          </w:tcPr>
          <w:p w14:paraId="28DE4594" w14:textId="77777777" w:rsidR="00BB33DA" w:rsidRPr="00D2491C" w:rsidRDefault="00BB33DA" w:rsidP="00BB33DA">
            <w:pPr>
              <w:keepNext/>
              <w:rPr>
                <w:rFonts w:asciiTheme="minorHAnsi" w:hAnsiTheme="minorHAnsi"/>
                <w:b/>
                <w:sz w:val="18"/>
                <w:szCs w:val="18"/>
              </w:rPr>
            </w:pPr>
            <w:r w:rsidRPr="00D2491C">
              <w:rPr>
                <w:rFonts w:asciiTheme="minorHAnsi" w:hAnsiTheme="minorHAnsi"/>
                <w:b/>
                <w:sz w:val="18"/>
                <w:szCs w:val="18"/>
              </w:rPr>
              <w:t>Table 5.3</w:t>
            </w:r>
          </w:p>
          <w:p w14:paraId="28DE4595" w14:textId="77777777" w:rsidR="00BB33DA" w:rsidRPr="00D2491C" w:rsidRDefault="00BB33DA" w:rsidP="00BB33DA">
            <w:pPr>
              <w:keepNext/>
              <w:rPr>
                <w:rFonts w:asciiTheme="minorHAnsi" w:hAnsiTheme="minorHAnsi"/>
                <w:sz w:val="18"/>
                <w:szCs w:val="18"/>
              </w:rPr>
            </w:pPr>
            <w:r w:rsidRPr="00D2491C">
              <w:rPr>
                <w:rFonts w:asciiTheme="minorHAnsi" w:hAnsiTheme="minorHAnsi"/>
                <w:b/>
                <w:sz w:val="18"/>
                <w:szCs w:val="18"/>
              </w:rPr>
              <w:t>Prescriptive Duct Sizing Requirements</w:t>
            </w:r>
          </w:p>
        </w:tc>
      </w:tr>
      <w:tr w:rsidR="00BB33DA" w:rsidRPr="00D2491C" w14:paraId="28DE459A"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tcBorders>
              <w:top w:val="single" w:sz="4" w:space="0" w:color="000000"/>
            </w:tcBorders>
            <w:vAlign w:val="bottom"/>
          </w:tcPr>
          <w:p w14:paraId="28DE4597" w14:textId="77777777" w:rsidR="00BB33DA" w:rsidRPr="00D2491C" w:rsidRDefault="00F437C5" w:rsidP="00BB33DA">
            <w:pPr>
              <w:keepNext/>
              <w:jc w:val="center"/>
              <w:rPr>
                <w:rFonts w:asciiTheme="minorHAnsi" w:hAnsiTheme="minorHAnsi"/>
                <w:sz w:val="18"/>
                <w:szCs w:val="18"/>
              </w:rPr>
            </w:pPr>
            <w:r>
              <w:rPr>
                <w:rFonts w:asciiTheme="minorHAnsi" w:hAnsiTheme="minorHAnsi"/>
                <w:sz w:val="18"/>
                <w:szCs w:val="18"/>
              </w:rPr>
              <w:t>Duct Type</w:t>
            </w:r>
          </w:p>
        </w:tc>
        <w:tc>
          <w:tcPr>
            <w:tcW w:w="4699" w:type="dxa"/>
            <w:gridSpan w:val="6"/>
            <w:vAlign w:val="bottom"/>
          </w:tcPr>
          <w:p w14:paraId="28DE4598"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Flex Duct</w:t>
            </w:r>
          </w:p>
        </w:tc>
        <w:tc>
          <w:tcPr>
            <w:tcW w:w="4667" w:type="dxa"/>
            <w:gridSpan w:val="4"/>
            <w:vAlign w:val="bottom"/>
          </w:tcPr>
          <w:p w14:paraId="28DE4599"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Smooth Duct</w:t>
            </w:r>
          </w:p>
        </w:tc>
      </w:tr>
      <w:tr w:rsidR="00BB33DA" w:rsidRPr="00D2491C" w14:paraId="28DE45A4"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32"/>
        </w:trPr>
        <w:tc>
          <w:tcPr>
            <w:tcW w:w="1650" w:type="dxa"/>
          </w:tcPr>
          <w:p w14:paraId="28DE459B"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color w:val="000000"/>
                <w:sz w:val="18"/>
                <w:szCs w:val="18"/>
              </w:rPr>
              <w:t>F</w:t>
            </w:r>
            <w:r w:rsidRPr="00D2491C">
              <w:rPr>
                <w:rFonts w:asciiTheme="minorHAnsi" w:hAnsiTheme="minorHAnsi"/>
                <w:sz w:val="18"/>
                <w:szCs w:val="18"/>
              </w:rPr>
              <w:t>an Rating cfm @ 0.25 in. w.g.</w:t>
            </w:r>
          </w:p>
        </w:tc>
        <w:tc>
          <w:tcPr>
            <w:tcW w:w="1161" w:type="dxa"/>
            <w:gridSpan w:val="2"/>
          </w:tcPr>
          <w:p w14:paraId="28DE459C" w14:textId="77777777" w:rsidR="00BB33DA" w:rsidRPr="00D2491C" w:rsidRDefault="00BB33DA" w:rsidP="00BB33DA">
            <w:pPr>
              <w:keepNext/>
              <w:suppressAutoHyphens/>
              <w:spacing w:before="240"/>
              <w:jc w:val="center"/>
              <w:rPr>
                <w:rFonts w:asciiTheme="minorHAnsi" w:hAnsiTheme="minorHAnsi"/>
                <w:sz w:val="18"/>
                <w:szCs w:val="18"/>
              </w:rPr>
            </w:pPr>
            <w:r w:rsidRPr="00D2491C">
              <w:rPr>
                <w:rFonts w:asciiTheme="minorHAnsi" w:hAnsiTheme="minorHAnsi"/>
                <w:sz w:val="18"/>
                <w:szCs w:val="18"/>
              </w:rPr>
              <w:t>50</w:t>
            </w:r>
          </w:p>
        </w:tc>
        <w:tc>
          <w:tcPr>
            <w:tcW w:w="1166" w:type="dxa"/>
            <w:gridSpan w:val="2"/>
          </w:tcPr>
          <w:p w14:paraId="28DE459D" w14:textId="77777777" w:rsidR="00BB33DA" w:rsidRPr="00D2491C" w:rsidRDefault="00BB33DA" w:rsidP="00BB33DA">
            <w:pPr>
              <w:keepNext/>
              <w:suppressAutoHyphens/>
              <w:spacing w:before="240"/>
              <w:jc w:val="center"/>
              <w:rPr>
                <w:rFonts w:asciiTheme="minorHAnsi" w:hAnsiTheme="minorHAnsi"/>
                <w:sz w:val="18"/>
                <w:szCs w:val="18"/>
              </w:rPr>
            </w:pPr>
            <w:r w:rsidRPr="00D2491C">
              <w:rPr>
                <w:rFonts w:asciiTheme="minorHAnsi" w:hAnsiTheme="minorHAnsi"/>
                <w:sz w:val="18"/>
                <w:szCs w:val="18"/>
              </w:rPr>
              <w:t>80</w:t>
            </w:r>
          </w:p>
        </w:tc>
        <w:tc>
          <w:tcPr>
            <w:tcW w:w="1170" w:type="dxa"/>
          </w:tcPr>
          <w:p w14:paraId="28DE459E" w14:textId="77777777" w:rsidR="00BB33DA" w:rsidRPr="00D2491C" w:rsidRDefault="00BB33DA" w:rsidP="00BB33DA">
            <w:pPr>
              <w:keepNext/>
              <w:suppressAutoHyphens/>
              <w:spacing w:before="240"/>
              <w:jc w:val="center"/>
              <w:rPr>
                <w:rFonts w:asciiTheme="minorHAnsi" w:hAnsiTheme="minorHAnsi"/>
                <w:sz w:val="18"/>
                <w:szCs w:val="18"/>
              </w:rPr>
            </w:pPr>
            <w:r w:rsidRPr="00D2491C">
              <w:rPr>
                <w:rFonts w:asciiTheme="minorHAnsi" w:hAnsiTheme="minorHAnsi"/>
                <w:sz w:val="18"/>
                <w:szCs w:val="18"/>
              </w:rPr>
              <w:t>100</w:t>
            </w:r>
          </w:p>
        </w:tc>
        <w:tc>
          <w:tcPr>
            <w:tcW w:w="1202" w:type="dxa"/>
          </w:tcPr>
          <w:p w14:paraId="28DE459F" w14:textId="77777777" w:rsidR="00BB33DA" w:rsidRPr="00D2491C" w:rsidRDefault="00BB33DA" w:rsidP="00BB33DA">
            <w:pPr>
              <w:keepNext/>
              <w:suppressAutoHyphens/>
              <w:spacing w:before="240"/>
              <w:jc w:val="center"/>
              <w:rPr>
                <w:rFonts w:asciiTheme="minorHAnsi" w:hAnsiTheme="minorHAnsi"/>
                <w:sz w:val="18"/>
                <w:szCs w:val="18"/>
              </w:rPr>
            </w:pPr>
            <w:r w:rsidRPr="00D2491C">
              <w:rPr>
                <w:rFonts w:asciiTheme="minorHAnsi" w:hAnsiTheme="minorHAnsi"/>
                <w:sz w:val="18"/>
                <w:szCs w:val="18"/>
              </w:rPr>
              <w:t>125</w:t>
            </w:r>
          </w:p>
        </w:tc>
        <w:tc>
          <w:tcPr>
            <w:tcW w:w="1138" w:type="dxa"/>
          </w:tcPr>
          <w:p w14:paraId="28DE45A0" w14:textId="77777777" w:rsidR="00BB33DA" w:rsidRPr="00D2491C" w:rsidRDefault="00BB33DA" w:rsidP="00BB33DA">
            <w:pPr>
              <w:keepNext/>
              <w:suppressAutoHyphens/>
              <w:spacing w:before="240"/>
              <w:jc w:val="center"/>
              <w:rPr>
                <w:rFonts w:asciiTheme="minorHAnsi" w:hAnsiTheme="minorHAnsi"/>
                <w:sz w:val="18"/>
                <w:szCs w:val="18"/>
              </w:rPr>
            </w:pPr>
            <w:r w:rsidRPr="00D2491C">
              <w:rPr>
                <w:rFonts w:asciiTheme="minorHAnsi" w:hAnsiTheme="minorHAnsi"/>
                <w:sz w:val="18"/>
                <w:szCs w:val="18"/>
              </w:rPr>
              <w:t>50</w:t>
            </w:r>
          </w:p>
        </w:tc>
        <w:tc>
          <w:tcPr>
            <w:tcW w:w="1170" w:type="dxa"/>
          </w:tcPr>
          <w:p w14:paraId="28DE45A1" w14:textId="77777777" w:rsidR="00BB33DA" w:rsidRPr="00D2491C" w:rsidRDefault="00BB33DA" w:rsidP="00BB33DA">
            <w:pPr>
              <w:keepNext/>
              <w:suppressAutoHyphens/>
              <w:spacing w:before="240"/>
              <w:jc w:val="center"/>
              <w:rPr>
                <w:rFonts w:asciiTheme="minorHAnsi" w:hAnsiTheme="minorHAnsi"/>
                <w:sz w:val="18"/>
                <w:szCs w:val="18"/>
              </w:rPr>
            </w:pPr>
            <w:r w:rsidRPr="00D2491C">
              <w:rPr>
                <w:rFonts w:asciiTheme="minorHAnsi" w:hAnsiTheme="minorHAnsi"/>
                <w:sz w:val="18"/>
                <w:szCs w:val="18"/>
              </w:rPr>
              <w:t>80</w:t>
            </w:r>
          </w:p>
        </w:tc>
        <w:tc>
          <w:tcPr>
            <w:tcW w:w="1170" w:type="dxa"/>
          </w:tcPr>
          <w:p w14:paraId="28DE45A2" w14:textId="77777777" w:rsidR="00BB33DA" w:rsidRPr="00D2491C" w:rsidRDefault="00BB33DA" w:rsidP="00BB33DA">
            <w:pPr>
              <w:keepNext/>
              <w:suppressAutoHyphens/>
              <w:spacing w:before="240"/>
              <w:jc w:val="center"/>
              <w:rPr>
                <w:rFonts w:asciiTheme="minorHAnsi" w:hAnsiTheme="minorHAnsi"/>
                <w:sz w:val="18"/>
                <w:szCs w:val="18"/>
              </w:rPr>
            </w:pPr>
            <w:r w:rsidRPr="00D2491C">
              <w:rPr>
                <w:rFonts w:asciiTheme="minorHAnsi" w:hAnsiTheme="minorHAnsi"/>
                <w:sz w:val="18"/>
                <w:szCs w:val="18"/>
              </w:rPr>
              <w:t>100</w:t>
            </w:r>
          </w:p>
        </w:tc>
        <w:tc>
          <w:tcPr>
            <w:tcW w:w="1189" w:type="dxa"/>
          </w:tcPr>
          <w:p w14:paraId="28DE45A3" w14:textId="77777777" w:rsidR="00BB33DA" w:rsidRPr="00D2491C" w:rsidRDefault="00BB33DA" w:rsidP="00BB33DA">
            <w:pPr>
              <w:keepNext/>
              <w:suppressAutoHyphens/>
              <w:spacing w:before="240"/>
              <w:jc w:val="center"/>
              <w:rPr>
                <w:rFonts w:asciiTheme="minorHAnsi" w:hAnsiTheme="minorHAnsi"/>
                <w:sz w:val="18"/>
                <w:szCs w:val="18"/>
              </w:rPr>
            </w:pPr>
            <w:r w:rsidRPr="00D2491C">
              <w:rPr>
                <w:rFonts w:asciiTheme="minorHAnsi" w:hAnsiTheme="minorHAnsi"/>
                <w:sz w:val="18"/>
                <w:szCs w:val="18"/>
              </w:rPr>
              <w:t>125</w:t>
            </w:r>
          </w:p>
        </w:tc>
      </w:tr>
      <w:tr w:rsidR="00BB33DA" w:rsidRPr="00D2491C" w14:paraId="28DE45A7"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69"/>
        </w:trPr>
        <w:tc>
          <w:tcPr>
            <w:tcW w:w="1650" w:type="dxa"/>
            <w:tcBorders>
              <w:bottom w:val="single" w:sz="4" w:space="0" w:color="auto"/>
            </w:tcBorders>
            <w:vAlign w:val="center"/>
          </w:tcPr>
          <w:p w14:paraId="28DE45A5" w14:textId="77777777" w:rsidR="00BB33DA" w:rsidRPr="00D2491C" w:rsidRDefault="00BB33DA" w:rsidP="00BB33DA">
            <w:pPr>
              <w:keepNext/>
              <w:jc w:val="center"/>
              <w:rPr>
                <w:rFonts w:asciiTheme="minorHAnsi" w:hAnsiTheme="minorHAnsi"/>
                <w:sz w:val="18"/>
                <w:szCs w:val="18"/>
              </w:rPr>
            </w:pPr>
          </w:p>
        </w:tc>
        <w:tc>
          <w:tcPr>
            <w:tcW w:w="9366" w:type="dxa"/>
            <w:gridSpan w:val="10"/>
            <w:vAlign w:val="center"/>
          </w:tcPr>
          <w:p w14:paraId="28DE45A6"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Maximum Allowable Duct Length (ft)</w:t>
            </w:r>
          </w:p>
        </w:tc>
      </w:tr>
      <w:tr w:rsidR="00BB33DA" w:rsidRPr="00D2491C" w14:paraId="28DE45AB"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tcBorders>
              <w:top w:val="single" w:sz="4" w:space="0" w:color="000000"/>
            </w:tcBorders>
            <w:vAlign w:val="bottom"/>
          </w:tcPr>
          <w:p w14:paraId="28DE45A8"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Diameter, (in)</w:t>
            </w:r>
          </w:p>
        </w:tc>
        <w:tc>
          <w:tcPr>
            <w:tcW w:w="4699" w:type="dxa"/>
            <w:gridSpan w:val="6"/>
            <w:vAlign w:val="bottom"/>
          </w:tcPr>
          <w:p w14:paraId="28DE45A9"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Flex Duct</w:t>
            </w:r>
          </w:p>
        </w:tc>
        <w:tc>
          <w:tcPr>
            <w:tcW w:w="4667" w:type="dxa"/>
            <w:gridSpan w:val="4"/>
            <w:vAlign w:val="bottom"/>
          </w:tcPr>
          <w:p w14:paraId="28DE45AA"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Smooth Duct</w:t>
            </w:r>
          </w:p>
        </w:tc>
      </w:tr>
      <w:tr w:rsidR="00BB33DA" w:rsidRPr="00D2491C" w14:paraId="28DE45B5"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tcBorders>
              <w:top w:val="single" w:sz="4" w:space="0" w:color="000000"/>
            </w:tcBorders>
            <w:vAlign w:val="bottom"/>
          </w:tcPr>
          <w:p w14:paraId="28DE45AC"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3</w:t>
            </w:r>
          </w:p>
        </w:tc>
        <w:tc>
          <w:tcPr>
            <w:tcW w:w="1161" w:type="dxa"/>
            <w:gridSpan w:val="2"/>
            <w:vAlign w:val="bottom"/>
          </w:tcPr>
          <w:p w14:paraId="28DE45AD"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X</w:t>
            </w:r>
          </w:p>
        </w:tc>
        <w:tc>
          <w:tcPr>
            <w:tcW w:w="1166" w:type="dxa"/>
            <w:gridSpan w:val="2"/>
            <w:vAlign w:val="bottom"/>
          </w:tcPr>
          <w:p w14:paraId="28DE45AE" w14:textId="77777777" w:rsidR="00BB33DA" w:rsidRPr="00D2491C" w:rsidRDefault="00BB33DA" w:rsidP="00BB33DA">
            <w:pPr>
              <w:keepNext/>
              <w:jc w:val="center"/>
              <w:rPr>
                <w:rFonts w:asciiTheme="minorHAnsi" w:hAnsiTheme="minorHAnsi"/>
                <w:color w:val="000000"/>
                <w:sz w:val="18"/>
                <w:szCs w:val="18"/>
              </w:rPr>
            </w:pPr>
            <w:r w:rsidRPr="00D2491C">
              <w:rPr>
                <w:rFonts w:asciiTheme="minorHAnsi" w:hAnsiTheme="minorHAnsi"/>
                <w:sz w:val="18"/>
                <w:szCs w:val="18"/>
              </w:rPr>
              <w:t>X</w:t>
            </w:r>
          </w:p>
        </w:tc>
        <w:tc>
          <w:tcPr>
            <w:tcW w:w="1170" w:type="dxa"/>
            <w:vAlign w:val="bottom"/>
          </w:tcPr>
          <w:p w14:paraId="28DE45AF"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X</w:t>
            </w:r>
          </w:p>
        </w:tc>
        <w:tc>
          <w:tcPr>
            <w:tcW w:w="1202" w:type="dxa"/>
            <w:vAlign w:val="bottom"/>
          </w:tcPr>
          <w:p w14:paraId="28DE45B0"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X</w:t>
            </w:r>
          </w:p>
        </w:tc>
        <w:tc>
          <w:tcPr>
            <w:tcW w:w="1138" w:type="dxa"/>
            <w:vAlign w:val="bottom"/>
          </w:tcPr>
          <w:p w14:paraId="28DE45B1"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5</w:t>
            </w:r>
          </w:p>
        </w:tc>
        <w:tc>
          <w:tcPr>
            <w:tcW w:w="1170" w:type="dxa"/>
            <w:vAlign w:val="bottom"/>
          </w:tcPr>
          <w:p w14:paraId="28DE45B2"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X</w:t>
            </w:r>
          </w:p>
        </w:tc>
        <w:tc>
          <w:tcPr>
            <w:tcW w:w="1170" w:type="dxa"/>
            <w:vAlign w:val="bottom"/>
          </w:tcPr>
          <w:p w14:paraId="28DE45B3"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X</w:t>
            </w:r>
          </w:p>
        </w:tc>
        <w:tc>
          <w:tcPr>
            <w:tcW w:w="1189" w:type="dxa"/>
            <w:vAlign w:val="bottom"/>
          </w:tcPr>
          <w:p w14:paraId="28DE45B4"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X</w:t>
            </w:r>
          </w:p>
        </w:tc>
      </w:tr>
      <w:tr w:rsidR="00BB33DA" w:rsidRPr="00D2491C" w14:paraId="28DE45BF"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vAlign w:val="bottom"/>
          </w:tcPr>
          <w:p w14:paraId="28DE45B6"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4</w:t>
            </w:r>
          </w:p>
        </w:tc>
        <w:tc>
          <w:tcPr>
            <w:tcW w:w="1161" w:type="dxa"/>
            <w:gridSpan w:val="2"/>
            <w:vAlign w:val="bottom"/>
          </w:tcPr>
          <w:p w14:paraId="28DE45B7"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70</w:t>
            </w:r>
          </w:p>
        </w:tc>
        <w:tc>
          <w:tcPr>
            <w:tcW w:w="1166" w:type="dxa"/>
            <w:gridSpan w:val="2"/>
            <w:vAlign w:val="bottom"/>
          </w:tcPr>
          <w:p w14:paraId="28DE45B8"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3</w:t>
            </w:r>
          </w:p>
        </w:tc>
        <w:tc>
          <w:tcPr>
            <w:tcW w:w="1170" w:type="dxa"/>
            <w:vAlign w:val="bottom"/>
          </w:tcPr>
          <w:p w14:paraId="28DE45B9"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X</w:t>
            </w:r>
          </w:p>
        </w:tc>
        <w:tc>
          <w:tcPr>
            <w:tcW w:w="1202" w:type="dxa"/>
            <w:vAlign w:val="bottom"/>
          </w:tcPr>
          <w:p w14:paraId="28DE45BA"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X</w:t>
            </w:r>
          </w:p>
        </w:tc>
        <w:tc>
          <w:tcPr>
            <w:tcW w:w="1138" w:type="dxa"/>
            <w:vAlign w:val="bottom"/>
          </w:tcPr>
          <w:p w14:paraId="28DE45BB"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105</w:t>
            </w:r>
          </w:p>
        </w:tc>
        <w:tc>
          <w:tcPr>
            <w:tcW w:w="1170" w:type="dxa"/>
            <w:vAlign w:val="bottom"/>
          </w:tcPr>
          <w:p w14:paraId="28DE45BC"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35</w:t>
            </w:r>
          </w:p>
        </w:tc>
        <w:tc>
          <w:tcPr>
            <w:tcW w:w="1170" w:type="dxa"/>
            <w:vAlign w:val="bottom"/>
          </w:tcPr>
          <w:p w14:paraId="28DE45BD"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5</w:t>
            </w:r>
          </w:p>
        </w:tc>
        <w:tc>
          <w:tcPr>
            <w:tcW w:w="1189" w:type="dxa"/>
            <w:vAlign w:val="bottom"/>
          </w:tcPr>
          <w:p w14:paraId="28DE45BE"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X</w:t>
            </w:r>
          </w:p>
        </w:tc>
      </w:tr>
      <w:tr w:rsidR="00BB33DA" w:rsidRPr="00D2491C" w14:paraId="28DE45C9"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vAlign w:val="bottom"/>
          </w:tcPr>
          <w:p w14:paraId="28DE45C0"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5</w:t>
            </w:r>
          </w:p>
        </w:tc>
        <w:tc>
          <w:tcPr>
            <w:tcW w:w="1161" w:type="dxa"/>
            <w:gridSpan w:val="2"/>
            <w:vAlign w:val="bottom"/>
          </w:tcPr>
          <w:p w14:paraId="28DE45C1"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66" w:type="dxa"/>
            <w:gridSpan w:val="2"/>
            <w:vAlign w:val="bottom"/>
          </w:tcPr>
          <w:p w14:paraId="28DE45C2"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70</w:t>
            </w:r>
          </w:p>
        </w:tc>
        <w:tc>
          <w:tcPr>
            <w:tcW w:w="1170" w:type="dxa"/>
            <w:vAlign w:val="bottom"/>
          </w:tcPr>
          <w:p w14:paraId="28DE45C3"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35</w:t>
            </w:r>
          </w:p>
        </w:tc>
        <w:tc>
          <w:tcPr>
            <w:tcW w:w="1202" w:type="dxa"/>
            <w:vAlign w:val="bottom"/>
          </w:tcPr>
          <w:p w14:paraId="28DE45C4"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20</w:t>
            </w:r>
          </w:p>
        </w:tc>
        <w:tc>
          <w:tcPr>
            <w:tcW w:w="1138" w:type="dxa"/>
            <w:vAlign w:val="bottom"/>
          </w:tcPr>
          <w:p w14:paraId="28DE45C5"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5C6"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135</w:t>
            </w:r>
          </w:p>
        </w:tc>
        <w:tc>
          <w:tcPr>
            <w:tcW w:w="1170" w:type="dxa"/>
            <w:vAlign w:val="bottom"/>
          </w:tcPr>
          <w:p w14:paraId="28DE45C7"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85</w:t>
            </w:r>
          </w:p>
        </w:tc>
        <w:tc>
          <w:tcPr>
            <w:tcW w:w="1189" w:type="dxa"/>
            <w:vAlign w:val="bottom"/>
          </w:tcPr>
          <w:p w14:paraId="28DE45C8"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55</w:t>
            </w:r>
          </w:p>
        </w:tc>
      </w:tr>
      <w:tr w:rsidR="00BB33DA" w:rsidRPr="00D2491C" w14:paraId="28DE45D3"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vAlign w:val="bottom"/>
          </w:tcPr>
          <w:p w14:paraId="28DE45CA"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6</w:t>
            </w:r>
          </w:p>
        </w:tc>
        <w:tc>
          <w:tcPr>
            <w:tcW w:w="1161" w:type="dxa"/>
            <w:gridSpan w:val="2"/>
            <w:vAlign w:val="bottom"/>
          </w:tcPr>
          <w:p w14:paraId="28DE45CB"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66" w:type="dxa"/>
            <w:gridSpan w:val="2"/>
            <w:vAlign w:val="bottom"/>
          </w:tcPr>
          <w:p w14:paraId="28DE45CC"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5CD"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125</w:t>
            </w:r>
          </w:p>
        </w:tc>
        <w:tc>
          <w:tcPr>
            <w:tcW w:w="1202" w:type="dxa"/>
            <w:vAlign w:val="bottom"/>
          </w:tcPr>
          <w:p w14:paraId="28DE45CE"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95</w:t>
            </w:r>
          </w:p>
        </w:tc>
        <w:tc>
          <w:tcPr>
            <w:tcW w:w="1138" w:type="dxa"/>
            <w:vAlign w:val="bottom"/>
          </w:tcPr>
          <w:p w14:paraId="28DE45CF"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5D0"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5D1"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89" w:type="dxa"/>
            <w:vAlign w:val="bottom"/>
          </w:tcPr>
          <w:p w14:paraId="28DE45D2"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145</w:t>
            </w:r>
          </w:p>
        </w:tc>
      </w:tr>
      <w:tr w:rsidR="00BB33DA" w:rsidRPr="00D2491C" w14:paraId="28DE45DD"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650" w:type="dxa"/>
            <w:vAlign w:val="bottom"/>
          </w:tcPr>
          <w:p w14:paraId="28DE45D4"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7 and above</w:t>
            </w:r>
          </w:p>
        </w:tc>
        <w:tc>
          <w:tcPr>
            <w:tcW w:w="1161" w:type="dxa"/>
            <w:gridSpan w:val="2"/>
            <w:vAlign w:val="bottom"/>
          </w:tcPr>
          <w:p w14:paraId="28DE45D5"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66" w:type="dxa"/>
            <w:gridSpan w:val="2"/>
            <w:vAlign w:val="bottom"/>
          </w:tcPr>
          <w:p w14:paraId="28DE45D6"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5D7"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202" w:type="dxa"/>
            <w:vAlign w:val="bottom"/>
          </w:tcPr>
          <w:p w14:paraId="28DE45D8"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38" w:type="dxa"/>
            <w:vAlign w:val="bottom"/>
          </w:tcPr>
          <w:p w14:paraId="28DE45D9"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5DA"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70" w:type="dxa"/>
            <w:vAlign w:val="bottom"/>
          </w:tcPr>
          <w:p w14:paraId="28DE45DB"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c>
          <w:tcPr>
            <w:tcW w:w="1189" w:type="dxa"/>
            <w:vAlign w:val="bottom"/>
          </w:tcPr>
          <w:p w14:paraId="28DE45DC" w14:textId="77777777" w:rsidR="00BB33DA" w:rsidRPr="00D2491C" w:rsidRDefault="00BB33DA" w:rsidP="00BB33DA">
            <w:pPr>
              <w:keepNext/>
              <w:jc w:val="center"/>
              <w:rPr>
                <w:rFonts w:asciiTheme="minorHAnsi" w:hAnsiTheme="minorHAnsi"/>
                <w:sz w:val="18"/>
                <w:szCs w:val="18"/>
              </w:rPr>
            </w:pPr>
            <w:r w:rsidRPr="00D2491C">
              <w:rPr>
                <w:rFonts w:asciiTheme="minorHAnsi" w:hAnsiTheme="minorHAnsi"/>
                <w:sz w:val="18"/>
                <w:szCs w:val="18"/>
              </w:rPr>
              <w:t>NL</w:t>
            </w:r>
          </w:p>
        </w:tc>
      </w:tr>
      <w:tr w:rsidR="00BB33DA" w:rsidRPr="00D2491C" w14:paraId="28DE45E1" w14:textId="77777777" w:rsidTr="00BB33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5"/>
        </w:trPr>
        <w:tc>
          <w:tcPr>
            <w:tcW w:w="11016" w:type="dxa"/>
            <w:gridSpan w:val="11"/>
            <w:vAlign w:val="center"/>
          </w:tcPr>
          <w:p w14:paraId="28DE45DE" w14:textId="77777777" w:rsidR="00BB33DA" w:rsidRPr="00D2491C" w:rsidRDefault="00BB33DA" w:rsidP="00BB33DA">
            <w:pPr>
              <w:keepNext/>
              <w:rPr>
                <w:rFonts w:asciiTheme="minorHAnsi" w:hAnsiTheme="minorHAnsi"/>
                <w:sz w:val="18"/>
                <w:szCs w:val="18"/>
              </w:rPr>
            </w:pPr>
            <w:r w:rsidRPr="00D2491C">
              <w:rPr>
                <w:rFonts w:asciiTheme="minorHAnsi" w:hAnsiTheme="minorHAnsi"/>
                <w:sz w:val="18"/>
                <w:szCs w:val="18"/>
              </w:rPr>
              <w:t>This table assumes no elbows.  Deduct 15 ft of allowable duct length for each turn, elbow, or fitting.  Interpolation and extrapolation in 62.2 Table 5.3 is not allowed.  For airflow values not listed, use the next higher value.  This table is not applicable for airflow &gt; 125 cfm.</w:t>
            </w:r>
          </w:p>
          <w:p w14:paraId="28DE45DF" w14:textId="77777777" w:rsidR="00BB33DA" w:rsidRPr="00D2491C" w:rsidRDefault="00BB33DA" w:rsidP="00BB33DA">
            <w:pPr>
              <w:keepNext/>
              <w:rPr>
                <w:rFonts w:asciiTheme="minorHAnsi" w:hAnsiTheme="minorHAnsi"/>
                <w:sz w:val="18"/>
                <w:szCs w:val="18"/>
              </w:rPr>
            </w:pPr>
            <w:r w:rsidRPr="00D2491C">
              <w:rPr>
                <w:rFonts w:asciiTheme="minorHAnsi" w:hAnsiTheme="minorHAnsi"/>
                <w:sz w:val="18"/>
                <w:szCs w:val="18"/>
              </w:rPr>
              <w:t>NL = no limit on duct length of this size.</w:t>
            </w:r>
          </w:p>
          <w:p w14:paraId="28DE45E0" w14:textId="77777777" w:rsidR="00BB33DA" w:rsidRPr="00D2491C" w:rsidRDefault="00BB33DA" w:rsidP="00BB33DA">
            <w:pPr>
              <w:keepNext/>
              <w:rPr>
                <w:rFonts w:asciiTheme="minorHAnsi" w:hAnsiTheme="minorHAnsi"/>
                <w:sz w:val="18"/>
                <w:szCs w:val="18"/>
              </w:rPr>
            </w:pPr>
            <w:r w:rsidRPr="00D2491C">
              <w:rPr>
                <w:rFonts w:asciiTheme="minorHAnsi" w:hAnsiTheme="minorHAnsi"/>
                <w:sz w:val="18"/>
                <w:szCs w:val="18"/>
              </w:rPr>
              <w:t>X = not allowed, any length of duct of this size with assumed turns, elbows, fittings will exceed the rated pressure drop.</w:t>
            </w:r>
          </w:p>
        </w:tc>
      </w:tr>
    </w:tbl>
    <w:p w14:paraId="28DE45E2" w14:textId="77777777" w:rsidR="00460F34" w:rsidRPr="00D2491C" w:rsidRDefault="00460F34">
      <w:pPr>
        <w:rPr>
          <w:rFonts w:asciiTheme="minorHAnsi" w:hAnsiTheme="minorHAnsi"/>
          <w:sz w:val="18"/>
          <w:szCs w:val="18"/>
        </w:rPr>
      </w:pPr>
    </w:p>
    <w:p w14:paraId="28DE45E3" w14:textId="77777777" w:rsidR="00460F34" w:rsidRPr="00D2491C" w:rsidRDefault="00460F34">
      <w:pPr>
        <w:rPr>
          <w:rFonts w:asciiTheme="minorHAnsi" w:hAnsiTheme="minorHAnsi"/>
          <w:sz w:val="18"/>
          <w:szCs w:val="18"/>
        </w:rPr>
      </w:pPr>
      <w:r w:rsidRPr="00D2491C">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E7542F" w:rsidRPr="00D2491C" w14:paraId="28DE45E5" w14:textId="77777777" w:rsidTr="00547BA2">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5E4" w14:textId="77777777" w:rsidR="00E7542F" w:rsidRPr="00D2491C" w:rsidRDefault="00460F34" w:rsidP="00460F34">
            <w:pPr>
              <w:keepNext/>
              <w:rPr>
                <w:rFonts w:asciiTheme="minorHAnsi" w:hAnsiTheme="minorHAnsi"/>
                <w:b/>
                <w:bCs/>
                <w:sz w:val="18"/>
                <w:szCs w:val="18"/>
              </w:rPr>
            </w:pPr>
            <w:r w:rsidRPr="00500C2C">
              <w:rPr>
                <w:rFonts w:asciiTheme="minorHAnsi" w:hAnsiTheme="minorHAnsi"/>
                <w:b/>
                <w:bCs/>
                <w:szCs w:val="18"/>
              </w:rPr>
              <w:lastRenderedPageBreak/>
              <w:t>E</w:t>
            </w:r>
            <w:r w:rsidR="00E7542F" w:rsidRPr="00500C2C">
              <w:rPr>
                <w:rFonts w:asciiTheme="minorHAnsi" w:hAnsiTheme="minorHAnsi"/>
                <w:b/>
                <w:bCs/>
                <w:szCs w:val="18"/>
              </w:rPr>
              <w:t>. Other Requirements</w:t>
            </w:r>
          </w:p>
        </w:tc>
      </w:tr>
      <w:tr w:rsidR="00E7542F" w:rsidRPr="00D2491C" w14:paraId="28DE45E7" w14:textId="77777777" w:rsidTr="00547BA2">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5E6" w14:textId="77777777" w:rsidR="00E7542F" w:rsidRPr="00D2491C" w:rsidRDefault="00E7542F" w:rsidP="00E7542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D2491C">
              <w:rPr>
                <w:rFonts w:asciiTheme="minorHAnsi" w:hAnsiTheme="minorHAnsi"/>
                <w:i/>
                <w:sz w:val="18"/>
                <w:szCs w:val="18"/>
              </w:rPr>
              <w:t>The items listed below (6.1 through 6.8) correspond to the information given in ASHRAE 62.2 Section 6 "Other Requirements".  Refer also to Chapter 4.6 of the Residential Compliance Manual (Section 4.6.5) for information describing these "Other Requirements".  The signature of the Responsible Person in the declaration statement below certifies that the building complies with these requirements specified in ASHRAE 62.2 Section 6.1 through 6.9 if applicable.</w:t>
            </w:r>
          </w:p>
        </w:tc>
      </w:tr>
      <w:tr w:rsidR="00E7542F" w:rsidRPr="00D2491C" w14:paraId="28DE45EA"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5E8" w14:textId="77777777" w:rsidR="00E7542F" w:rsidRPr="00D2491C" w:rsidRDefault="00E7542F" w:rsidP="00E7542F">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28DE45E9" w14:textId="77777777" w:rsidR="00E7542F" w:rsidRPr="00D2491C" w:rsidRDefault="00E7542F" w:rsidP="001324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6.1 Transfer Air</w:t>
            </w:r>
            <w:r w:rsidR="001324C7">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Measures shall be taken to minimize air movement across envelope components to occupiable spaces from garages, unconditioned crawl spaces, and unconditioned attics. Supply and balanced ventilation systems shall be designed and constructed to provide ventilation air directly from the outdoors</w:t>
            </w:r>
            <w:r w:rsidR="001324C7">
              <w:rPr>
                <w:rStyle w:val="margin0020notechar"/>
                <w:rFonts w:asciiTheme="minorHAnsi" w:hAnsiTheme="minorHAnsi"/>
                <w:sz w:val="18"/>
                <w:szCs w:val="18"/>
              </w:rPr>
              <w:t>.</w:t>
            </w:r>
          </w:p>
        </w:tc>
      </w:tr>
      <w:tr w:rsidR="00E7542F" w:rsidRPr="00D2491C" w14:paraId="28DE45ED"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5EB" w14:textId="77777777" w:rsidR="00E7542F" w:rsidRPr="00D2491C" w:rsidRDefault="00E7542F" w:rsidP="00E7542F">
            <w:pPr>
              <w:keepNext/>
              <w:jc w:val="center"/>
              <w:rPr>
                <w:rFonts w:asciiTheme="minorHAnsi" w:hAnsiTheme="minorHAnsi"/>
                <w:sz w:val="18"/>
                <w:szCs w:val="18"/>
              </w:rPr>
            </w:pPr>
            <w:r w:rsidRPr="00D2491C">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28DE45EC" w14:textId="77777777" w:rsidR="00E7542F" w:rsidRPr="00D2491C" w:rsidRDefault="00E7542F" w:rsidP="001324C7">
            <w:pPr>
              <w:keepNext/>
              <w:ind w:left="273" w:hanging="273"/>
            </w:pPr>
            <w:r w:rsidRPr="00D2491C">
              <w:rPr>
                <w:rFonts w:asciiTheme="minorHAnsi" w:hAnsiTheme="minorHAnsi"/>
                <w:b/>
                <w:sz w:val="18"/>
                <w:szCs w:val="18"/>
              </w:rPr>
              <w:t>6.2 Instructions and Labeling</w:t>
            </w:r>
            <w:r w:rsidR="00945C44">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Information on the ventilation design and/or ventilation systems installed, instructions on their proper operation to meet the requirements of this standard, and instructions detailing any required maintenance (similar to that provided for HVAC systems) shall be provided to the owner and the occupant of the dwelling unit. Controls shall be labeled as to their function (unless that function is obvious, such as toilet exhaust fan switches). See Chapter 13 of Guideline 24</w:t>
            </w:r>
            <w:r w:rsidRPr="00D2491C">
              <w:rPr>
                <w:rStyle w:val="margin0020notechar"/>
                <w:rFonts w:asciiTheme="minorHAnsi" w:hAnsiTheme="minorHAnsi"/>
                <w:sz w:val="18"/>
                <w:szCs w:val="18"/>
                <w:vertAlign w:val="superscript"/>
              </w:rPr>
              <w:t>2</w:t>
            </w:r>
            <w:r w:rsidRPr="00D2491C">
              <w:rPr>
                <w:rStyle w:val="margin0020notechar"/>
                <w:rFonts w:asciiTheme="minorHAnsi" w:hAnsiTheme="minorHAnsi"/>
                <w:sz w:val="18"/>
                <w:szCs w:val="18"/>
              </w:rPr>
              <w:t xml:space="preserve"> for information on instructions and labeling</w:t>
            </w:r>
            <w:r w:rsidR="001324C7">
              <w:rPr>
                <w:rStyle w:val="margin0020notechar"/>
                <w:rFonts w:asciiTheme="minorHAnsi" w:hAnsiTheme="minorHAnsi"/>
                <w:sz w:val="18"/>
                <w:szCs w:val="18"/>
              </w:rPr>
              <w:t>.</w:t>
            </w:r>
          </w:p>
        </w:tc>
      </w:tr>
      <w:tr w:rsidR="00E7542F" w:rsidRPr="00D2491C" w14:paraId="28DE45F0"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5EE" w14:textId="77777777" w:rsidR="00E7542F" w:rsidRPr="00D2491C" w:rsidRDefault="00E7542F" w:rsidP="00E7542F">
            <w:pPr>
              <w:keepNext/>
              <w:jc w:val="center"/>
              <w:rPr>
                <w:rFonts w:asciiTheme="minorHAnsi" w:hAnsiTheme="minorHAnsi"/>
                <w:sz w:val="18"/>
                <w:szCs w:val="18"/>
              </w:rPr>
            </w:pPr>
            <w:r w:rsidRPr="00D2491C">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28DE45EF" w14:textId="77777777" w:rsidR="00E7542F" w:rsidRPr="00D2491C" w:rsidRDefault="00E7542F" w:rsidP="001324C7">
            <w:pPr>
              <w:keepNext/>
            </w:pPr>
            <w:r w:rsidRPr="00D2491C">
              <w:rPr>
                <w:rFonts w:asciiTheme="minorHAnsi" w:hAnsiTheme="minorHAnsi"/>
                <w:b/>
                <w:sz w:val="18"/>
                <w:szCs w:val="18"/>
              </w:rPr>
              <w:t>6.3 Cloth</w:t>
            </w:r>
            <w:r w:rsidR="002D2415">
              <w:rPr>
                <w:rFonts w:asciiTheme="minorHAnsi" w:hAnsiTheme="minorHAnsi"/>
                <w:b/>
                <w:sz w:val="18"/>
                <w:szCs w:val="18"/>
              </w:rPr>
              <w:t>e</w:t>
            </w:r>
            <w:r w:rsidRPr="00D2491C">
              <w:rPr>
                <w:rFonts w:asciiTheme="minorHAnsi" w:hAnsiTheme="minorHAnsi"/>
                <w:b/>
                <w:sz w:val="18"/>
                <w:szCs w:val="18"/>
              </w:rPr>
              <w:t>s Dryers</w:t>
            </w:r>
            <w:r w:rsidR="00945C44">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Clothes dryers shall be exhausted directly to the outdoors</w:t>
            </w:r>
          </w:p>
        </w:tc>
      </w:tr>
      <w:tr w:rsidR="00E7542F" w:rsidRPr="00D2491C" w14:paraId="28DE45F5"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5F1" w14:textId="77777777" w:rsidR="00E7542F" w:rsidRPr="00D2491C" w:rsidRDefault="00E7542F" w:rsidP="00E7542F">
            <w:pPr>
              <w:keepNext/>
              <w:jc w:val="center"/>
              <w:rPr>
                <w:rFonts w:asciiTheme="minorHAnsi" w:hAnsiTheme="minorHAnsi"/>
                <w:sz w:val="18"/>
                <w:szCs w:val="18"/>
              </w:rPr>
            </w:pPr>
            <w:r w:rsidRPr="00D2491C">
              <w:rPr>
                <w:rFonts w:asciiTheme="minorHAnsi" w:hAnsiTheme="minorHAnsi"/>
                <w:sz w:val="18"/>
                <w:szCs w:val="18"/>
              </w:rPr>
              <w:t>04</w:t>
            </w:r>
          </w:p>
        </w:tc>
        <w:tc>
          <w:tcPr>
            <w:tcW w:w="10299" w:type="dxa"/>
            <w:tcBorders>
              <w:top w:val="single" w:sz="4" w:space="0" w:color="auto"/>
              <w:left w:val="single" w:sz="4" w:space="0" w:color="auto"/>
              <w:bottom w:val="single" w:sz="4" w:space="0" w:color="auto"/>
              <w:right w:val="single" w:sz="4" w:space="0" w:color="auto"/>
            </w:tcBorders>
            <w:vAlign w:val="center"/>
          </w:tcPr>
          <w:p w14:paraId="28DE45F2" w14:textId="77777777" w:rsidR="00E7542F" w:rsidRPr="00D2491C" w:rsidRDefault="00E7542F" w:rsidP="00E7542F">
            <w:pPr>
              <w:pStyle w:val="margin0020note"/>
              <w:keepNext/>
              <w:spacing w:before="0" w:beforeAutospacing="0" w:after="0" w:afterAutospacing="0"/>
              <w:ind w:left="273" w:hanging="273"/>
              <w:rPr>
                <w:rStyle w:val="margin0020notechar"/>
                <w:rFonts w:asciiTheme="minorHAnsi" w:hAnsiTheme="minorHAnsi"/>
                <w:sz w:val="18"/>
                <w:szCs w:val="18"/>
              </w:rPr>
            </w:pPr>
            <w:r w:rsidRPr="00D2491C">
              <w:rPr>
                <w:rFonts w:asciiTheme="minorHAnsi" w:hAnsiTheme="minorHAnsi"/>
                <w:b/>
                <w:sz w:val="18"/>
                <w:szCs w:val="18"/>
              </w:rPr>
              <w:t>6.4 Combustion and solid-fuel burning appliances</w:t>
            </w:r>
            <w:r w:rsidR="00945C44">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Combustion and solid-fuel burning appliances must be provided with adequate combustion and ventilation air and vented in accordance with manufacturer’s installation instructions, NFPA 54/ANSI Z223.1, National Fuel Gas Code, NFPA 31, Standard for the Installation of Oil-Burning Equipment, or NFPA 211, Standard for Chimneys, Fireplaces, Vents, and Solid-Fuel Burning Appliances, or other equivalent code acceptable to the building official.</w:t>
            </w:r>
          </w:p>
          <w:p w14:paraId="28DE45F3" w14:textId="77777777" w:rsidR="00E7542F" w:rsidRPr="00D2491C" w:rsidRDefault="00E7542F" w:rsidP="00E7542F">
            <w:pPr>
              <w:pStyle w:val="margin0020note"/>
              <w:keepNext/>
              <w:spacing w:before="0" w:beforeAutospacing="0" w:after="0" w:afterAutospacing="0"/>
              <w:rPr>
                <w:rStyle w:val="margin0020notechar"/>
                <w:rFonts w:asciiTheme="minorHAnsi" w:hAnsiTheme="minorHAnsi"/>
                <w:sz w:val="18"/>
                <w:szCs w:val="18"/>
              </w:rPr>
            </w:pPr>
          </w:p>
          <w:p w14:paraId="28DE45F4" w14:textId="77777777" w:rsidR="00E7542F" w:rsidRPr="00D2491C" w:rsidRDefault="00E7542F" w:rsidP="001324C7">
            <w:pPr>
              <w:pStyle w:val="margin0020note"/>
              <w:keepNext/>
              <w:spacing w:before="0" w:beforeAutospacing="0" w:after="0" w:afterAutospacing="0"/>
              <w:ind w:left="273"/>
            </w:pPr>
            <w:r w:rsidRPr="00D2491C">
              <w:rPr>
                <w:rStyle w:val="margin0020notechar"/>
                <w:rFonts w:asciiTheme="minorHAnsi" w:hAnsiTheme="minorHAnsi"/>
                <w:sz w:val="18"/>
                <w:szCs w:val="18"/>
              </w:rPr>
              <w:t>Where atmospherically vented combustion appliances or solid-fuel burning appliances are located inside the pressure boundary, the total net exhaust flow of the two largest exhaust fans (not including a summer cooling fan intended to be operated only when windows or other air inlets are open) shall not exceed 15 cfm/100 ft² (75 Lps/100 m</w:t>
            </w:r>
            <w:r w:rsidRPr="00D2491C">
              <w:rPr>
                <w:rStyle w:val="margin0020notechar"/>
                <w:rFonts w:asciiTheme="minorHAnsi" w:hAnsiTheme="minorHAnsi"/>
                <w:sz w:val="18"/>
                <w:szCs w:val="18"/>
                <w:vertAlign w:val="superscript"/>
              </w:rPr>
              <w:t>2</w:t>
            </w:r>
            <w:r w:rsidRPr="00D2491C">
              <w:rPr>
                <w:rStyle w:val="margin0020notechar"/>
                <w:rFonts w:asciiTheme="minorHAnsi" w:hAnsiTheme="minorHAnsi"/>
                <w:sz w:val="18"/>
                <w:szCs w:val="18"/>
              </w:rPr>
              <w:t>) of occupiable space when in operation at full capacity. If the designed total net flow exceeds this limit, the net exhaust flow must be reduced by reducing the exhaust flow or providing compensating outdoor airflow. Atmospherically vented combustion appliances do not include direct-vent appliances.</w:t>
            </w:r>
          </w:p>
        </w:tc>
      </w:tr>
      <w:tr w:rsidR="00E7542F" w:rsidRPr="00D2491C" w14:paraId="28DE45F8"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5F6" w14:textId="77777777" w:rsidR="00E7542F" w:rsidRPr="00D2491C" w:rsidRDefault="00E7542F" w:rsidP="00E7542F">
            <w:pPr>
              <w:keepNext/>
              <w:jc w:val="center"/>
              <w:rPr>
                <w:rFonts w:asciiTheme="minorHAnsi" w:hAnsiTheme="minorHAnsi"/>
                <w:sz w:val="18"/>
                <w:szCs w:val="18"/>
              </w:rPr>
            </w:pPr>
            <w:r w:rsidRPr="00D2491C">
              <w:rPr>
                <w:rFonts w:asciiTheme="minorHAnsi" w:hAnsiTheme="minorHAnsi"/>
                <w:sz w:val="18"/>
                <w:szCs w:val="18"/>
              </w:rPr>
              <w:t>05</w:t>
            </w:r>
          </w:p>
        </w:tc>
        <w:tc>
          <w:tcPr>
            <w:tcW w:w="10299" w:type="dxa"/>
            <w:tcBorders>
              <w:top w:val="single" w:sz="4" w:space="0" w:color="auto"/>
              <w:left w:val="single" w:sz="4" w:space="0" w:color="auto"/>
              <w:bottom w:val="single" w:sz="4" w:space="0" w:color="auto"/>
              <w:right w:val="single" w:sz="4" w:space="0" w:color="auto"/>
            </w:tcBorders>
            <w:vAlign w:val="center"/>
          </w:tcPr>
          <w:p w14:paraId="28DE45F7" w14:textId="77777777" w:rsidR="00E7542F" w:rsidRPr="00D2491C" w:rsidRDefault="00E7542F" w:rsidP="001324C7">
            <w:pPr>
              <w:keepNext/>
              <w:ind w:left="273" w:hanging="273"/>
            </w:pPr>
            <w:r w:rsidRPr="00D2491C">
              <w:rPr>
                <w:rFonts w:asciiTheme="minorHAnsi" w:hAnsiTheme="minorHAnsi"/>
                <w:b/>
                <w:sz w:val="18"/>
                <w:szCs w:val="18"/>
              </w:rPr>
              <w:t>6.5 Garages</w:t>
            </w:r>
            <w:r w:rsidR="00945C44">
              <w:rPr>
                <w:rFonts w:asciiTheme="minorHAnsi" w:hAnsiTheme="minorHAnsi"/>
                <w:b/>
                <w:sz w:val="18"/>
                <w:szCs w:val="18"/>
              </w:rPr>
              <w:t>.</w:t>
            </w:r>
            <w:r w:rsidRPr="00D2491C">
              <w:rPr>
                <w:rFonts w:asciiTheme="minorHAnsi" w:hAnsiTheme="minorHAnsi"/>
                <w:b/>
                <w:sz w:val="18"/>
                <w:szCs w:val="18"/>
              </w:rPr>
              <w:t xml:space="preserve"> </w:t>
            </w:r>
            <w:r w:rsidRPr="00D2491C">
              <w:rPr>
                <w:rStyle w:val="margin0020notechar"/>
                <w:rFonts w:asciiTheme="minorHAnsi" w:hAnsiTheme="minorHAnsi"/>
                <w:sz w:val="18"/>
                <w:szCs w:val="18"/>
              </w:rPr>
              <w:t>When an occupiable space adjoins a garage, the design must prevent migration of contaminants to the adjoining occupiable space. Air seal the walls, ceilings, and floors that separate garages from occupiable space. To be considered air sealed, all joints, seams, penetrations, openings between door assemblies and their respective jambs and framing, and other sources of air leakage through wall and ceiling assemblies separating the garage from the residence and its attic area shall be caulked, gasketed, weather stripped, wrapped, or otherwise sealed to limit air movement. Doors between garages and occupiable spaces shall be gasketed or made substantially airtight with weather stripping</w:t>
            </w:r>
            <w:r w:rsidR="001324C7">
              <w:rPr>
                <w:rStyle w:val="margin0020notechar"/>
                <w:rFonts w:asciiTheme="minorHAnsi" w:hAnsiTheme="minorHAnsi"/>
                <w:sz w:val="18"/>
                <w:szCs w:val="18"/>
              </w:rPr>
              <w:t>.</w:t>
            </w:r>
          </w:p>
        </w:tc>
      </w:tr>
      <w:tr w:rsidR="00E7542F" w:rsidRPr="00D2491C" w14:paraId="28DE45FB"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5F9" w14:textId="77777777" w:rsidR="00E7542F" w:rsidRPr="00D2491C" w:rsidRDefault="00E7542F" w:rsidP="00E7542F">
            <w:pPr>
              <w:keepNext/>
              <w:jc w:val="center"/>
              <w:rPr>
                <w:rFonts w:asciiTheme="minorHAnsi" w:hAnsiTheme="minorHAnsi"/>
                <w:sz w:val="18"/>
                <w:szCs w:val="18"/>
              </w:rPr>
            </w:pPr>
            <w:r w:rsidRPr="00D2491C">
              <w:rPr>
                <w:rFonts w:asciiTheme="minorHAnsi" w:hAnsiTheme="minorHAnsi"/>
                <w:sz w:val="18"/>
                <w:szCs w:val="18"/>
              </w:rPr>
              <w:t>06</w:t>
            </w:r>
          </w:p>
        </w:tc>
        <w:tc>
          <w:tcPr>
            <w:tcW w:w="10299" w:type="dxa"/>
            <w:tcBorders>
              <w:top w:val="single" w:sz="4" w:space="0" w:color="auto"/>
              <w:left w:val="single" w:sz="4" w:space="0" w:color="auto"/>
              <w:bottom w:val="single" w:sz="4" w:space="0" w:color="auto"/>
              <w:right w:val="single" w:sz="4" w:space="0" w:color="auto"/>
            </w:tcBorders>
            <w:vAlign w:val="center"/>
          </w:tcPr>
          <w:p w14:paraId="28DE45FA" w14:textId="77777777" w:rsidR="00E7542F" w:rsidRPr="00D2491C" w:rsidRDefault="00E7542F" w:rsidP="001324C7">
            <w:pPr>
              <w:keepNext/>
              <w:ind w:left="273" w:hanging="273"/>
            </w:pPr>
            <w:r w:rsidRPr="00D2491C">
              <w:rPr>
                <w:rFonts w:asciiTheme="minorHAnsi" w:hAnsiTheme="minorHAnsi"/>
                <w:b/>
                <w:sz w:val="18"/>
                <w:szCs w:val="18"/>
              </w:rPr>
              <w:t>6.6 Ventilation Opening Area</w:t>
            </w:r>
            <w:r w:rsidR="00945C44">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Spaces shall have ventilation openings as listed below. Such openings shall meet the requirements of Section 6.8</w:t>
            </w:r>
            <w:r w:rsidR="001324C7">
              <w:rPr>
                <w:rStyle w:val="margin0020notechar"/>
                <w:rFonts w:asciiTheme="minorHAnsi" w:hAnsiTheme="minorHAnsi"/>
                <w:sz w:val="18"/>
                <w:szCs w:val="18"/>
              </w:rPr>
              <w:t>.</w:t>
            </w:r>
          </w:p>
        </w:tc>
      </w:tr>
      <w:tr w:rsidR="00E7542F" w:rsidRPr="00D2491C" w14:paraId="28DE45FE"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5FC" w14:textId="77777777" w:rsidR="00E7542F" w:rsidRPr="00D2491C" w:rsidRDefault="00E7542F" w:rsidP="00E7542F">
            <w:pPr>
              <w:keepNext/>
              <w:jc w:val="center"/>
              <w:rPr>
                <w:rFonts w:asciiTheme="minorHAnsi" w:hAnsiTheme="minorHAnsi"/>
                <w:sz w:val="18"/>
                <w:szCs w:val="18"/>
              </w:rPr>
            </w:pPr>
            <w:r w:rsidRPr="00D2491C">
              <w:rPr>
                <w:rFonts w:asciiTheme="minorHAnsi" w:hAnsiTheme="minorHAnsi"/>
                <w:sz w:val="18"/>
                <w:szCs w:val="18"/>
              </w:rPr>
              <w:t>07</w:t>
            </w:r>
          </w:p>
        </w:tc>
        <w:tc>
          <w:tcPr>
            <w:tcW w:w="10299" w:type="dxa"/>
            <w:tcBorders>
              <w:top w:val="single" w:sz="4" w:space="0" w:color="auto"/>
              <w:left w:val="single" w:sz="4" w:space="0" w:color="auto"/>
              <w:bottom w:val="single" w:sz="4" w:space="0" w:color="auto"/>
              <w:right w:val="single" w:sz="4" w:space="0" w:color="auto"/>
            </w:tcBorders>
            <w:vAlign w:val="center"/>
          </w:tcPr>
          <w:p w14:paraId="28DE45FD" w14:textId="77777777" w:rsidR="00E7542F" w:rsidRPr="00D2491C" w:rsidRDefault="00E7542F" w:rsidP="001324C7">
            <w:pPr>
              <w:keepNext/>
              <w:ind w:left="273" w:hanging="273"/>
            </w:pPr>
            <w:r w:rsidRPr="00D2491C">
              <w:rPr>
                <w:rFonts w:asciiTheme="minorHAnsi" w:hAnsiTheme="minorHAnsi"/>
                <w:b/>
                <w:sz w:val="18"/>
                <w:szCs w:val="18"/>
              </w:rPr>
              <w:t>6.7 Minimum filtration</w:t>
            </w:r>
            <w:r w:rsidR="00945C44">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Mechanical systems that supply air to an occupiable space through ductwork exceeding 10 ft (3 m) in length and through a thermal conditioning component, except evaporative coolers, shall be provided with a filter having a designated minimum efficiency of MERV 6, or better, when tested in accordance with ANSI/ASHRAE Standard 52.2, Method of Testing General Ventilation Air-Cleaning Devices for Removal Efficiency by Particle Size, or a minimum Particle Size Efficiency of 50% in the 3.0-10 µm range in accordance with AHRI Standard 680, Performance Rating of Residential Air Filter Equipment. The system shall be designed such that all recirculated and mechanically supplied outdoor air is filtered before passing through the thermal conditioning components. The filter shall be located and installed in such a manner as to facilitate access and regular service by the owner</w:t>
            </w:r>
            <w:r w:rsidR="001324C7">
              <w:rPr>
                <w:rStyle w:val="margin0020notechar"/>
                <w:rFonts w:asciiTheme="minorHAnsi" w:hAnsiTheme="minorHAnsi"/>
                <w:sz w:val="18"/>
                <w:szCs w:val="18"/>
              </w:rPr>
              <w:t>.</w:t>
            </w:r>
          </w:p>
        </w:tc>
      </w:tr>
      <w:tr w:rsidR="00E7542F" w:rsidRPr="00D2491C" w14:paraId="28DE4601"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5FF" w14:textId="77777777" w:rsidR="00E7542F" w:rsidRPr="00D2491C" w:rsidRDefault="00E7542F" w:rsidP="00E7542F">
            <w:pPr>
              <w:keepNext/>
              <w:jc w:val="center"/>
              <w:rPr>
                <w:rFonts w:asciiTheme="minorHAnsi" w:hAnsiTheme="minorHAnsi"/>
                <w:sz w:val="18"/>
                <w:szCs w:val="18"/>
              </w:rPr>
            </w:pPr>
            <w:r w:rsidRPr="00D2491C">
              <w:rPr>
                <w:rFonts w:asciiTheme="minorHAnsi" w:hAnsiTheme="minorHAnsi"/>
                <w:sz w:val="18"/>
                <w:szCs w:val="18"/>
              </w:rPr>
              <w:t>08</w:t>
            </w:r>
          </w:p>
        </w:tc>
        <w:tc>
          <w:tcPr>
            <w:tcW w:w="10299" w:type="dxa"/>
            <w:tcBorders>
              <w:top w:val="single" w:sz="4" w:space="0" w:color="auto"/>
              <w:left w:val="single" w:sz="4" w:space="0" w:color="auto"/>
              <w:bottom w:val="single" w:sz="4" w:space="0" w:color="auto"/>
              <w:right w:val="single" w:sz="4" w:space="0" w:color="auto"/>
            </w:tcBorders>
            <w:vAlign w:val="center"/>
          </w:tcPr>
          <w:p w14:paraId="28DE4600" w14:textId="77777777" w:rsidR="00E7542F" w:rsidRPr="00D2491C" w:rsidRDefault="00E7542F" w:rsidP="001324C7">
            <w:pPr>
              <w:keepNext/>
              <w:ind w:left="273" w:hanging="273"/>
            </w:pPr>
            <w:r w:rsidRPr="00D2491C">
              <w:rPr>
                <w:rFonts w:asciiTheme="minorHAnsi" w:hAnsiTheme="minorHAnsi"/>
                <w:b/>
                <w:sz w:val="18"/>
                <w:szCs w:val="18"/>
              </w:rPr>
              <w:t>6.8 Air Inlets</w:t>
            </w:r>
            <w:r w:rsidR="00945C44">
              <w:rPr>
                <w:rFonts w:asciiTheme="minorHAnsi" w:hAnsiTheme="minorHAnsi"/>
                <w:b/>
                <w:sz w:val="18"/>
                <w:szCs w:val="18"/>
              </w:rPr>
              <w:t>.</w:t>
            </w:r>
            <w:r w:rsidRPr="00D2491C">
              <w:rPr>
                <w:rFonts w:asciiTheme="minorHAnsi" w:hAnsiTheme="minorHAnsi"/>
                <w:sz w:val="18"/>
                <w:szCs w:val="18"/>
              </w:rPr>
              <w:t xml:space="preserve"> </w:t>
            </w:r>
            <w:r w:rsidRPr="00D2491C">
              <w:rPr>
                <w:rStyle w:val="margin0020notechar"/>
                <w:rFonts w:asciiTheme="minorHAnsi" w:hAnsiTheme="minorHAnsi"/>
                <w:sz w:val="18"/>
                <w:szCs w:val="18"/>
              </w:rPr>
              <w:t>Air inlets that are part of the ventilation design shall be located a minimum of 10 ft (3 m) from known sources of contamination such as a stack, vent, exhaust hood, or vehicle exhaust. The intake shall be placed so that entering air is not obstructed by snow, plantings, or other material. Forced air inlets shall be provided with rodent/insect screens (mesh not larger than 1/2 inch)</w:t>
            </w:r>
            <w:r w:rsidR="001324C7">
              <w:rPr>
                <w:rStyle w:val="margin0020notechar"/>
                <w:rFonts w:asciiTheme="minorHAnsi" w:hAnsiTheme="minorHAnsi"/>
                <w:sz w:val="18"/>
                <w:szCs w:val="18"/>
              </w:rPr>
              <w:t>.</w:t>
            </w:r>
          </w:p>
        </w:tc>
      </w:tr>
      <w:tr w:rsidR="00E7542F" w:rsidRPr="00D2491C" w14:paraId="28DE4604"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602" w14:textId="77777777" w:rsidR="00E7542F" w:rsidRPr="00D2491C" w:rsidRDefault="00E7542F" w:rsidP="00E7542F">
            <w:pPr>
              <w:keepNext/>
              <w:jc w:val="center"/>
              <w:rPr>
                <w:rFonts w:asciiTheme="minorHAnsi" w:hAnsiTheme="minorHAnsi"/>
                <w:sz w:val="18"/>
                <w:szCs w:val="18"/>
              </w:rPr>
            </w:pPr>
            <w:r w:rsidRPr="00D2491C">
              <w:rPr>
                <w:rFonts w:asciiTheme="minorHAnsi" w:hAnsiTheme="minorHAnsi"/>
                <w:sz w:val="18"/>
                <w:szCs w:val="18"/>
              </w:rPr>
              <w:t>09</w:t>
            </w:r>
          </w:p>
        </w:tc>
        <w:tc>
          <w:tcPr>
            <w:tcW w:w="10299" w:type="dxa"/>
            <w:tcBorders>
              <w:top w:val="single" w:sz="4" w:space="0" w:color="auto"/>
              <w:left w:val="single" w:sz="4" w:space="0" w:color="auto"/>
              <w:bottom w:val="single" w:sz="4" w:space="0" w:color="auto"/>
              <w:right w:val="single" w:sz="4" w:space="0" w:color="auto"/>
            </w:tcBorders>
            <w:vAlign w:val="center"/>
          </w:tcPr>
          <w:p w14:paraId="28DE4603" w14:textId="77777777" w:rsidR="00E7542F" w:rsidRPr="00D2491C" w:rsidRDefault="00E7542F" w:rsidP="001324C7">
            <w:pPr>
              <w:autoSpaceDE w:val="0"/>
              <w:autoSpaceDN w:val="0"/>
              <w:adjustRightInd w:val="0"/>
              <w:ind w:left="273" w:hanging="273"/>
            </w:pPr>
            <w:r w:rsidRPr="00D2491C">
              <w:rPr>
                <w:rFonts w:asciiTheme="minorHAnsi" w:hAnsiTheme="minorHAnsi"/>
                <w:b/>
                <w:sz w:val="18"/>
                <w:szCs w:val="18"/>
              </w:rPr>
              <w:t>6.9 Carbon Monoxide Detectors</w:t>
            </w:r>
            <w:r w:rsidR="00945C44">
              <w:rPr>
                <w:rFonts w:asciiTheme="minorHAnsi" w:hAnsiTheme="minorHAnsi"/>
                <w:b/>
                <w:sz w:val="18"/>
                <w:szCs w:val="18"/>
              </w:rPr>
              <w:t>.</w:t>
            </w:r>
            <w:r w:rsidRPr="00D2491C">
              <w:rPr>
                <w:rFonts w:asciiTheme="minorHAnsi" w:hAnsiTheme="minorHAnsi"/>
                <w:sz w:val="18"/>
                <w:szCs w:val="18"/>
              </w:rPr>
              <w:t xml:space="preserve"> </w:t>
            </w:r>
            <w:r w:rsidRPr="00D2491C">
              <w:rPr>
                <w:rFonts w:asciiTheme="minorHAnsi" w:hAnsiTheme="minorHAnsi" w:cs="TimesNewRomanPSMT"/>
                <w:sz w:val="18"/>
                <w:szCs w:val="18"/>
              </w:rPr>
              <w:t xml:space="preserve">A carbon monoxide alarm shall be installed in each dwelling unit in accordance with NFPA 720, </w:t>
            </w:r>
            <w:r w:rsidRPr="00D2491C">
              <w:rPr>
                <w:rFonts w:asciiTheme="minorHAnsi" w:hAnsiTheme="minorHAnsi" w:cs="TimesNewRomanPS-ItalicMT"/>
                <w:i/>
                <w:iCs/>
                <w:sz w:val="18"/>
                <w:szCs w:val="18"/>
              </w:rPr>
              <w:t>Standard for the Installation of Carbon Monoxide (CO) Detection and Warning Equipment</w:t>
            </w:r>
            <w:r w:rsidRPr="00D2491C">
              <w:rPr>
                <w:rFonts w:asciiTheme="minorHAnsi" w:hAnsiTheme="minorHAnsi" w:cs="TimesNewRomanPSMT"/>
                <w:sz w:val="18"/>
                <w:szCs w:val="18"/>
              </w:rPr>
              <w:t>14, and shall be consistent with requirements of applicable laws, codes, and standards.</w:t>
            </w:r>
          </w:p>
        </w:tc>
      </w:tr>
      <w:tr w:rsidR="00E7542F" w:rsidRPr="00D2491C" w14:paraId="28DE4606" w14:textId="77777777" w:rsidTr="00547BA2">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605" w14:textId="77777777" w:rsidR="00E7542F" w:rsidRPr="00D2491C" w:rsidRDefault="00D2491C" w:rsidP="00460F34">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28DE4607" w14:textId="77777777" w:rsidR="00E7542F" w:rsidRPr="00D2491C" w:rsidRDefault="00E7542F">
      <w:pPr>
        <w:rPr>
          <w:rFonts w:asciiTheme="minorHAnsi" w:hAnsiTheme="minorHAnsi"/>
          <w:sz w:val="18"/>
          <w:szCs w:val="18"/>
        </w:rPr>
      </w:pPr>
    </w:p>
    <w:p w14:paraId="28DE4608" w14:textId="77777777" w:rsidR="00460F34" w:rsidRPr="00D2491C" w:rsidRDefault="00460F34">
      <w:pPr>
        <w:rPr>
          <w:rFonts w:asciiTheme="minorHAnsi" w:hAnsiTheme="minorHAnsi"/>
          <w:sz w:val="18"/>
          <w:szCs w:val="18"/>
        </w:rPr>
      </w:pPr>
      <w:r w:rsidRPr="00D2491C">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7B7968" w:rsidRPr="00D2491C" w14:paraId="28DE460A" w14:textId="77777777" w:rsidTr="00547BA2">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609" w14:textId="77777777" w:rsidR="007B7968" w:rsidRPr="00D2491C" w:rsidRDefault="00460F34" w:rsidP="00460F34">
            <w:pPr>
              <w:keepNext/>
              <w:rPr>
                <w:rFonts w:asciiTheme="minorHAnsi" w:hAnsiTheme="minorHAnsi"/>
                <w:b/>
                <w:bCs/>
                <w:sz w:val="18"/>
                <w:szCs w:val="18"/>
              </w:rPr>
            </w:pPr>
            <w:r w:rsidRPr="00500C2C">
              <w:rPr>
                <w:rFonts w:asciiTheme="minorHAnsi" w:hAnsiTheme="minorHAnsi"/>
                <w:b/>
                <w:bCs/>
                <w:szCs w:val="18"/>
              </w:rPr>
              <w:lastRenderedPageBreak/>
              <w:t>F</w:t>
            </w:r>
            <w:r w:rsidR="007B7968" w:rsidRPr="00500C2C">
              <w:rPr>
                <w:rFonts w:asciiTheme="minorHAnsi" w:hAnsiTheme="minorHAnsi"/>
                <w:b/>
                <w:bCs/>
                <w:szCs w:val="18"/>
              </w:rPr>
              <w:t>. Air Moving Equipment</w:t>
            </w:r>
          </w:p>
        </w:tc>
      </w:tr>
      <w:tr w:rsidR="007B7968" w:rsidRPr="00D2491C" w14:paraId="28DE460C" w14:textId="77777777" w:rsidTr="00547BA2">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60B" w14:textId="77777777" w:rsidR="007B7968" w:rsidRPr="00D2491C" w:rsidRDefault="007B7968" w:rsidP="003D7A8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bCs/>
                <w:sz w:val="18"/>
                <w:szCs w:val="18"/>
              </w:rPr>
            </w:pPr>
            <w:r w:rsidRPr="00D2491C">
              <w:rPr>
                <w:rFonts w:asciiTheme="minorHAnsi" w:hAnsiTheme="minorHAnsi"/>
                <w:i/>
                <w:sz w:val="18"/>
                <w:szCs w:val="18"/>
              </w:rPr>
              <w:t>The items listed below (7.1 through 7.3) correspond to the information given in ASHRAE 62.2 Section 7 "Air-Moving Equipment".  Refer also to Chapter 4.6 of the Residential Compliance Manual (Section 4.6.6) for information describing these requirements in more detail.  The signature of the Responsible Person in the declaration statement below certifies that the building complies with these requirements specified in ASHRAE 62.2 Section 7.1 through 7.3 if applicable.</w:t>
            </w:r>
          </w:p>
        </w:tc>
      </w:tr>
      <w:tr w:rsidR="007B7968" w:rsidRPr="00D2491C" w14:paraId="28DE460F"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60D" w14:textId="77777777" w:rsidR="007B7968" w:rsidRPr="00D2491C" w:rsidRDefault="007B7968" w:rsidP="003D7A81">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28DE460E" w14:textId="77777777" w:rsidR="007B7968" w:rsidRPr="00D2491C" w:rsidRDefault="007B7968" w:rsidP="003D7A8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 xml:space="preserve">7.1  </w:t>
            </w:r>
            <w:r w:rsidRPr="00D2491C">
              <w:rPr>
                <w:rFonts w:asciiTheme="minorHAnsi" w:hAnsiTheme="minorHAnsi"/>
                <w:b/>
                <w:bCs/>
                <w:sz w:val="18"/>
                <w:szCs w:val="18"/>
              </w:rPr>
              <w:t xml:space="preserve">Selection and Installation. </w:t>
            </w:r>
            <w:r w:rsidRPr="00D2491C">
              <w:rPr>
                <w:rFonts w:asciiTheme="minorHAnsi" w:hAnsiTheme="minorHAnsi"/>
                <w:sz w:val="18"/>
                <w:szCs w:val="18"/>
              </w:rPr>
              <w:t>Ventilation devices and equipment shall be tested and listed in accordance with specific standards. Installations of systems or equipment shall be carried out in accordance with manufacturers’ design requirements and installation instructions.</w:t>
            </w:r>
          </w:p>
        </w:tc>
      </w:tr>
      <w:tr w:rsidR="007B7968" w:rsidRPr="00D2491C" w14:paraId="28DE4614"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610" w14:textId="77777777" w:rsidR="007B7968" w:rsidRPr="00D2491C" w:rsidRDefault="007B7968" w:rsidP="003D7A81">
            <w:pPr>
              <w:keepNext/>
              <w:jc w:val="center"/>
              <w:rPr>
                <w:rFonts w:asciiTheme="minorHAnsi" w:hAnsiTheme="minorHAnsi"/>
                <w:sz w:val="18"/>
                <w:szCs w:val="18"/>
              </w:rPr>
            </w:pPr>
            <w:r w:rsidRPr="00D2491C">
              <w:rPr>
                <w:rFonts w:asciiTheme="minorHAnsi" w:hAnsiTheme="minorHAnsi"/>
                <w:sz w:val="18"/>
                <w:szCs w:val="18"/>
              </w:rPr>
              <w:t>02</w:t>
            </w:r>
          </w:p>
        </w:tc>
        <w:tc>
          <w:tcPr>
            <w:tcW w:w="10299" w:type="dxa"/>
            <w:tcBorders>
              <w:top w:val="single" w:sz="4" w:space="0" w:color="auto"/>
              <w:left w:val="single" w:sz="4" w:space="0" w:color="auto"/>
              <w:bottom w:val="single" w:sz="4" w:space="0" w:color="auto"/>
              <w:right w:val="single" w:sz="4" w:space="0" w:color="auto"/>
            </w:tcBorders>
            <w:vAlign w:val="center"/>
          </w:tcPr>
          <w:p w14:paraId="28DE4611" w14:textId="77777777" w:rsidR="007B7968" w:rsidRPr="00D2491C" w:rsidRDefault="007B7968" w:rsidP="003D7A81">
            <w:pPr>
              <w:keepNext/>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 xml:space="preserve">7.2  </w:t>
            </w:r>
            <w:r w:rsidRPr="00D2491C">
              <w:rPr>
                <w:rFonts w:asciiTheme="minorHAnsi" w:hAnsiTheme="minorHAnsi"/>
                <w:b/>
                <w:bCs/>
                <w:sz w:val="18"/>
                <w:szCs w:val="18"/>
              </w:rPr>
              <w:t xml:space="preserve">Sound Ratings for Fans. </w:t>
            </w:r>
            <w:r w:rsidRPr="00D2491C">
              <w:rPr>
                <w:rFonts w:asciiTheme="minorHAnsi" w:hAnsiTheme="minorHAnsi"/>
                <w:sz w:val="18"/>
                <w:szCs w:val="18"/>
              </w:rPr>
              <w:t>Ventilation fans shall be rated for sound at no less than the minimum airflow rate required by this standard, as noted below. These sound ratings shall be at a minimum of 0.1 in. w.c. (25 Pa) static pressure.</w:t>
            </w:r>
          </w:p>
          <w:p w14:paraId="28DE4612" w14:textId="77777777" w:rsidR="007B7968" w:rsidRPr="00D2491C" w:rsidRDefault="007B7968" w:rsidP="003D7A81">
            <w:pPr>
              <w:keepNext/>
              <w:autoSpaceDE w:val="0"/>
              <w:autoSpaceDN w:val="0"/>
              <w:adjustRightInd w:val="0"/>
              <w:ind w:left="1080" w:hanging="360"/>
              <w:jc w:val="both"/>
              <w:rPr>
                <w:rFonts w:asciiTheme="minorHAnsi" w:hAnsiTheme="minorHAnsi"/>
                <w:sz w:val="18"/>
                <w:szCs w:val="18"/>
              </w:rPr>
            </w:pPr>
            <w:r w:rsidRPr="00D2491C">
              <w:rPr>
                <w:rFonts w:asciiTheme="minorHAnsi" w:hAnsiTheme="minorHAnsi"/>
                <w:bCs/>
                <w:sz w:val="18"/>
                <w:szCs w:val="18"/>
              </w:rPr>
              <w:t>7.2.1</w:t>
            </w:r>
            <w:r w:rsidRPr="00D2491C">
              <w:rPr>
                <w:rFonts w:asciiTheme="minorHAnsi" w:hAnsiTheme="minorHAnsi"/>
                <w:b/>
                <w:bCs/>
                <w:sz w:val="18"/>
                <w:szCs w:val="18"/>
              </w:rPr>
              <w:t xml:space="preserve"> Whole-Building or Continuous Ventilation Fans. </w:t>
            </w:r>
            <w:r w:rsidRPr="00D2491C">
              <w:rPr>
                <w:rFonts w:asciiTheme="minorHAnsi" w:hAnsiTheme="minorHAnsi"/>
                <w:sz w:val="18"/>
                <w:szCs w:val="18"/>
              </w:rPr>
              <w:t xml:space="preserve">These fans shall be rated for sound at a maximum of 1.0 sone. </w:t>
            </w:r>
          </w:p>
          <w:p w14:paraId="28DE4613" w14:textId="77777777" w:rsidR="007B7968" w:rsidRPr="00D2491C" w:rsidRDefault="007B7968" w:rsidP="003D7A81">
            <w:pPr>
              <w:keepNext/>
              <w:autoSpaceDE w:val="0"/>
              <w:autoSpaceDN w:val="0"/>
              <w:adjustRightInd w:val="0"/>
              <w:ind w:left="1080" w:hanging="360"/>
              <w:jc w:val="both"/>
            </w:pPr>
            <w:r w:rsidRPr="00D2491C">
              <w:rPr>
                <w:rFonts w:asciiTheme="minorHAnsi" w:hAnsiTheme="minorHAnsi"/>
                <w:bCs/>
                <w:sz w:val="18"/>
                <w:szCs w:val="18"/>
              </w:rPr>
              <w:t>7.2.2</w:t>
            </w:r>
            <w:r w:rsidRPr="00D2491C">
              <w:rPr>
                <w:rFonts w:asciiTheme="minorHAnsi" w:hAnsiTheme="minorHAnsi"/>
                <w:b/>
                <w:bCs/>
                <w:sz w:val="18"/>
                <w:szCs w:val="18"/>
              </w:rPr>
              <w:t xml:space="preserve"> Intermittent Local Exhaust Fans. </w:t>
            </w:r>
            <w:r w:rsidRPr="00D2491C">
              <w:rPr>
                <w:rFonts w:asciiTheme="minorHAnsi" w:hAnsiTheme="minorHAnsi"/>
                <w:sz w:val="18"/>
                <w:szCs w:val="18"/>
              </w:rPr>
              <w:t>Fans used to comply with Section 5.2 shall be rated for sound at a maximum of 3 sone,                unless their maximum rated airflow exceeds 400 cfm (200 L/s). (Some exceptions may apply.)</w:t>
            </w:r>
          </w:p>
        </w:tc>
      </w:tr>
      <w:tr w:rsidR="007B7968" w:rsidRPr="00D2491C" w14:paraId="28DE4617"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615" w14:textId="77777777" w:rsidR="007B7968" w:rsidRPr="00D2491C" w:rsidRDefault="007B7968" w:rsidP="003D7A81">
            <w:pPr>
              <w:keepNext/>
              <w:jc w:val="center"/>
              <w:rPr>
                <w:rFonts w:asciiTheme="minorHAnsi" w:hAnsiTheme="minorHAnsi"/>
                <w:sz w:val="18"/>
                <w:szCs w:val="18"/>
              </w:rPr>
            </w:pPr>
            <w:r w:rsidRPr="00D2491C">
              <w:rPr>
                <w:rFonts w:asciiTheme="minorHAnsi" w:hAnsiTheme="minorHAnsi"/>
                <w:sz w:val="18"/>
                <w:szCs w:val="18"/>
              </w:rPr>
              <w:t>03</w:t>
            </w:r>
          </w:p>
        </w:tc>
        <w:tc>
          <w:tcPr>
            <w:tcW w:w="10299" w:type="dxa"/>
            <w:tcBorders>
              <w:top w:val="single" w:sz="4" w:space="0" w:color="auto"/>
              <w:left w:val="single" w:sz="4" w:space="0" w:color="auto"/>
              <w:bottom w:val="single" w:sz="4" w:space="0" w:color="auto"/>
              <w:right w:val="single" w:sz="4" w:space="0" w:color="auto"/>
            </w:tcBorders>
            <w:vAlign w:val="center"/>
          </w:tcPr>
          <w:p w14:paraId="28DE4616" w14:textId="77777777" w:rsidR="007B7968" w:rsidRPr="00D2491C" w:rsidRDefault="007B7968" w:rsidP="00547BA2">
            <w:pPr>
              <w:keepNext/>
              <w:ind w:left="273" w:hanging="270"/>
            </w:pPr>
            <w:r w:rsidRPr="00D2491C">
              <w:rPr>
                <w:rFonts w:asciiTheme="minorHAnsi" w:hAnsiTheme="minorHAnsi"/>
                <w:b/>
                <w:sz w:val="18"/>
                <w:szCs w:val="18"/>
              </w:rPr>
              <w:t xml:space="preserve">7.3  </w:t>
            </w:r>
            <w:r w:rsidRPr="00D2491C">
              <w:rPr>
                <w:rFonts w:asciiTheme="minorHAnsi" w:hAnsiTheme="minorHAnsi"/>
                <w:b/>
                <w:bCs/>
                <w:sz w:val="18"/>
                <w:szCs w:val="18"/>
              </w:rPr>
              <w:t xml:space="preserve">Multibranch Exhaust Ducting. </w:t>
            </w:r>
            <w:r w:rsidRPr="00D2491C">
              <w:rPr>
                <w:rFonts w:asciiTheme="minorHAnsi" w:hAnsiTheme="minorHAnsi"/>
                <w:sz w:val="18"/>
                <w:szCs w:val="18"/>
              </w:rPr>
              <w:t>If more than one of the exhaust fans in a dwelling unit shares a common exhaust duct, each fan shall be equipped with a back-draft damper to prevent the recirculation of exhaust air from one room to another through the exhaust ducting system.</w:t>
            </w:r>
          </w:p>
        </w:tc>
      </w:tr>
      <w:tr w:rsidR="007B7968" w:rsidRPr="00D2491C" w14:paraId="28DE4619" w14:textId="77777777" w:rsidTr="00547BA2">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618" w14:textId="77777777" w:rsidR="007B7968" w:rsidRPr="00D2491C" w:rsidRDefault="00D2491C" w:rsidP="00460F34">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28DE461A" w14:textId="77777777" w:rsidR="007B7968" w:rsidRPr="00500C2C" w:rsidRDefault="007B7968">
      <w:pPr>
        <w:rPr>
          <w:rFonts w:asciiTheme="minorHAnsi" w:hAnsiTheme="minorHAnsi"/>
          <w:szCs w:val="18"/>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Look w:val="0000" w:firstRow="0" w:lastRow="0" w:firstColumn="0" w:lastColumn="0" w:noHBand="0" w:noVBand="0"/>
      </w:tblPr>
      <w:tblGrid>
        <w:gridCol w:w="717"/>
        <w:gridCol w:w="10299"/>
      </w:tblGrid>
      <w:tr w:rsidR="007B7968" w:rsidRPr="00D2491C" w14:paraId="28DE461C" w14:textId="77777777" w:rsidTr="00547BA2">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79E5BFE" w14:textId="77777777" w:rsidR="00500C2C" w:rsidRPr="00500C2C" w:rsidRDefault="00460F34" w:rsidP="00460F34">
            <w:pPr>
              <w:keepNext/>
              <w:rPr>
                <w:rFonts w:asciiTheme="minorHAnsi" w:hAnsiTheme="minorHAnsi" w:cs="Arial"/>
                <w:b/>
                <w:szCs w:val="18"/>
              </w:rPr>
            </w:pPr>
            <w:r w:rsidRPr="00500C2C">
              <w:rPr>
                <w:rFonts w:asciiTheme="minorHAnsi" w:hAnsiTheme="minorHAnsi" w:cs="Arial"/>
                <w:b/>
                <w:szCs w:val="18"/>
              </w:rPr>
              <w:t>G</w:t>
            </w:r>
            <w:r w:rsidR="007B7968" w:rsidRPr="00500C2C">
              <w:rPr>
                <w:rFonts w:asciiTheme="minorHAnsi" w:hAnsiTheme="minorHAnsi" w:cs="Arial"/>
                <w:b/>
                <w:szCs w:val="18"/>
              </w:rPr>
              <w:t xml:space="preserve">. Multifamily Buildings - Other Requirements  </w:t>
            </w:r>
          </w:p>
          <w:p w14:paraId="28DE461B" w14:textId="013BEDE1" w:rsidR="007B7968" w:rsidRPr="00500C2C" w:rsidRDefault="007B7968" w:rsidP="00460F34">
            <w:pPr>
              <w:keepNext/>
              <w:rPr>
                <w:rFonts w:asciiTheme="minorHAnsi" w:hAnsiTheme="minorHAnsi"/>
                <w:bCs/>
                <w:sz w:val="18"/>
                <w:szCs w:val="18"/>
              </w:rPr>
            </w:pPr>
            <w:r w:rsidRPr="00500C2C">
              <w:rPr>
                <w:rFonts w:asciiTheme="minorHAnsi" w:hAnsiTheme="minorHAnsi" w:cs="Arial"/>
                <w:sz w:val="18"/>
                <w:szCs w:val="18"/>
              </w:rPr>
              <w:t>&lt;&lt;only print this section if multi-family is selected in row A.1&gt;&gt;</w:t>
            </w:r>
          </w:p>
        </w:tc>
      </w:tr>
      <w:tr w:rsidR="007B7968" w:rsidRPr="00D2491C" w14:paraId="28DE461E" w14:textId="77777777" w:rsidTr="00547BA2">
        <w:trPr>
          <w:cantSplit/>
          <w:trHeight w:val="28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61D" w14:textId="77777777" w:rsidR="007B7968" w:rsidRPr="00D2491C" w:rsidRDefault="007B7968" w:rsidP="003D7A8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Cs/>
                <w:i/>
                <w:sz w:val="18"/>
                <w:szCs w:val="18"/>
              </w:rPr>
            </w:pPr>
            <w:r w:rsidRPr="00D2491C">
              <w:rPr>
                <w:rFonts w:asciiTheme="minorHAnsi" w:hAnsiTheme="minorHAnsi" w:cs="Arial"/>
                <w:i/>
                <w:sz w:val="18"/>
                <w:szCs w:val="18"/>
              </w:rPr>
              <w:t>The items listed below correspond to the information given in ASHRAE 62.2 Section 8 "Multifamily Buildings".  Refer also to Chapter 4.6 of the Residential Compliance Manual (Section 4.6.5) for information describing these requirements in more detail.  The signature of the Responsible Person in the declaration statement below certifies that the building complies with these requirements specified in ASHRAE 62.2 Section 8, if applicable.</w:t>
            </w:r>
          </w:p>
        </w:tc>
      </w:tr>
      <w:tr w:rsidR="007B7968" w:rsidRPr="00D2491C" w14:paraId="28DE4625" w14:textId="77777777" w:rsidTr="00547BA2">
        <w:trPr>
          <w:cantSplit/>
          <w:trHeight w:val="158"/>
        </w:trPr>
        <w:tc>
          <w:tcPr>
            <w:tcW w:w="717" w:type="dxa"/>
            <w:tcBorders>
              <w:top w:val="single" w:sz="4" w:space="0" w:color="auto"/>
              <w:left w:val="single" w:sz="4" w:space="0" w:color="auto"/>
              <w:bottom w:val="single" w:sz="4" w:space="0" w:color="auto"/>
              <w:right w:val="single" w:sz="4" w:space="0" w:color="auto"/>
            </w:tcBorders>
            <w:vAlign w:val="center"/>
          </w:tcPr>
          <w:p w14:paraId="28DE461F" w14:textId="77777777" w:rsidR="007B7968" w:rsidRPr="00D2491C" w:rsidRDefault="007B7968" w:rsidP="003D7A81">
            <w:pPr>
              <w:keepNext/>
              <w:jc w:val="center"/>
              <w:rPr>
                <w:rFonts w:asciiTheme="minorHAnsi" w:hAnsiTheme="minorHAnsi"/>
                <w:sz w:val="18"/>
                <w:szCs w:val="18"/>
              </w:rPr>
            </w:pPr>
            <w:r w:rsidRPr="00D2491C">
              <w:rPr>
                <w:rFonts w:asciiTheme="minorHAnsi" w:hAnsiTheme="minorHAnsi"/>
                <w:sz w:val="18"/>
                <w:szCs w:val="18"/>
              </w:rPr>
              <w:t>01</w:t>
            </w:r>
          </w:p>
        </w:tc>
        <w:tc>
          <w:tcPr>
            <w:tcW w:w="10299" w:type="dxa"/>
            <w:tcBorders>
              <w:top w:val="single" w:sz="4" w:space="0" w:color="auto"/>
              <w:left w:val="single" w:sz="4" w:space="0" w:color="auto"/>
              <w:bottom w:val="single" w:sz="4" w:space="0" w:color="auto"/>
              <w:right w:val="single" w:sz="4" w:space="0" w:color="auto"/>
            </w:tcBorders>
            <w:vAlign w:val="center"/>
          </w:tcPr>
          <w:p w14:paraId="28DE4620" w14:textId="77777777" w:rsidR="00FA3AAC" w:rsidRDefault="00FA3AAC" w:rsidP="00FA3AAC">
            <w:pPr>
              <w:autoSpaceDE w:val="0"/>
              <w:autoSpaceDN w:val="0"/>
              <w:adjustRightInd w:val="0"/>
              <w:rPr>
                <w:rFonts w:asciiTheme="minorHAnsi" w:hAnsiTheme="minorHAnsi"/>
                <w:sz w:val="18"/>
                <w:szCs w:val="18"/>
              </w:rPr>
            </w:pPr>
            <w:r w:rsidRPr="00FA3AAC">
              <w:rPr>
                <w:rFonts w:asciiTheme="minorHAnsi" w:hAnsiTheme="minorHAnsi"/>
                <w:b/>
                <w:sz w:val="18"/>
                <w:szCs w:val="18"/>
              </w:rPr>
              <w:t xml:space="preserve">8.2 </w:t>
            </w:r>
            <w:r w:rsidRPr="00FA3AAC">
              <w:rPr>
                <w:rFonts w:asciiTheme="minorHAnsi" w:hAnsiTheme="minorHAnsi"/>
                <w:b/>
                <w:bCs/>
                <w:sz w:val="18"/>
                <w:szCs w:val="18"/>
              </w:rPr>
              <w:t xml:space="preserve">Whole-Building Mechanical Ventilation. </w:t>
            </w:r>
            <w:r w:rsidRPr="00FA3AAC">
              <w:rPr>
                <w:rFonts w:asciiTheme="minorHAnsi" w:hAnsiTheme="minorHAnsi"/>
                <w:sz w:val="18"/>
                <w:szCs w:val="18"/>
              </w:rPr>
              <w:t xml:space="preserve">For multifamily buildings, the term “building” in Section 4 refers to a single dwelling unit. </w:t>
            </w:r>
          </w:p>
          <w:p w14:paraId="28DE4621" w14:textId="77777777" w:rsidR="007B7968" w:rsidRPr="00D2491C" w:rsidRDefault="007B7968" w:rsidP="003D7A81">
            <w:pPr>
              <w:autoSpaceDE w:val="0"/>
              <w:autoSpaceDN w:val="0"/>
              <w:adjustRightInd w:val="0"/>
              <w:ind w:left="270" w:hanging="270"/>
              <w:jc w:val="both"/>
              <w:rPr>
                <w:rFonts w:asciiTheme="minorHAnsi" w:hAnsiTheme="minorHAnsi"/>
                <w:sz w:val="18"/>
                <w:szCs w:val="18"/>
              </w:rPr>
            </w:pPr>
            <w:r w:rsidRPr="00D2491C">
              <w:rPr>
                <w:rFonts w:asciiTheme="minorHAnsi" w:hAnsiTheme="minorHAnsi"/>
                <w:b/>
                <w:sz w:val="18"/>
                <w:szCs w:val="18"/>
              </w:rPr>
              <w:t>8.4.1 Transfer Air.</w:t>
            </w:r>
            <w:r w:rsidRPr="00D2491C">
              <w:rPr>
                <w:rFonts w:asciiTheme="minorHAnsi" w:hAnsiTheme="minorHAnsi"/>
                <w:sz w:val="18"/>
                <w:szCs w:val="18"/>
              </w:rPr>
              <w:t xml:space="preserve"> Measures shall be taken to minimize air movement across envelope components separating dwelling units, including sealing penetrations in the common walls, ceilings, and floors of each unit and by sealing vertical chases adjacent to the units. All doors between dwelling units and common hallways shall be gasketed or made substantially airtight. </w:t>
            </w:r>
          </w:p>
          <w:p w14:paraId="28DE4622" w14:textId="77777777" w:rsidR="007B7968" w:rsidRDefault="007B7968" w:rsidP="003D7A8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40" w:lineRule="exact"/>
              <w:ind w:left="252" w:hanging="252"/>
              <w:rPr>
                <w:rFonts w:asciiTheme="minorHAnsi" w:hAnsiTheme="minorHAnsi"/>
                <w:sz w:val="18"/>
                <w:szCs w:val="18"/>
              </w:rPr>
            </w:pPr>
            <w:r w:rsidRPr="00D2491C">
              <w:rPr>
                <w:rFonts w:asciiTheme="minorHAnsi" w:hAnsiTheme="minorHAnsi"/>
                <w:b/>
                <w:sz w:val="18"/>
                <w:szCs w:val="18"/>
              </w:rPr>
              <w:t>8.4.1.1 Compliance.</w:t>
            </w:r>
            <w:r w:rsidRPr="00D2491C">
              <w:rPr>
                <w:rFonts w:asciiTheme="minorHAnsi" w:hAnsiTheme="minorHAnsi"/>
                <w:sz w:val="18"/>
                <w:szCs w:val="18"/>
              </w:rPr>
              <w:t xml:space="preserve"> One method of demonstrating compliance with Section 8.4.1 shall be to verify a leakage rate below a maximum of 0.2 cfm per ft</w:t>
            </w:r>
            <w:r w:rsidRPr="00D2491C">
              <w:rPr>
                <w:rFonts w:asciiTheme="minorHAnsi" w:hAnsiTheme="minorHAnsi"/>
                <w:sz w:val="18"/>
                <w:szCs w:val="18"/>
                <w:vertAlign w:val="superscript"/>
              </w:rPr>
              <w:t>2</w:t>
            </w:r>
            <w:r w:rsidRPr="00D2491C">
              <w:rPr>
                <w:rFonts w:asciiTheme="minorHAnsi" w:hAnsiTheme="minorHAnsi"/>
                <w:sz w:val="18"/>
                <w:szCs w:val="18"/>
              </w:rPr>
              <w:t xml:space="preserve"> (100 L/s per 100 m</w:t>
            </w:r>
            <w:r w:rsidRPr="00D2491C">
              <w:rPr>
                <w:rFonts w:asciiTheme="minorHAnsi" w:hAnsiTheme="minorHAnsi"/>
                <w:sz w:val="18"/>
                <w:szCs w:val="18"/>
                <w:vertAlign w:val="superscript"/>
              </w:rPr>
              <w:t>2</w:t>
            </w:r>
            <w:r w:rsidRPr="00D2491C">
              <w:rPr>
                <w:rFonts w:asciiTheme="minorHAnsi" w:hAnsiTheme="minorHAnsi"/>
                <w:sz w:val="18"/>
                <w:szCs w:val="18"/>
              </w:rPr>
              <w:t>) of the dwelling unit envelope area (i.e., the sum of the area of the walls between dwelling units, exterior walls, ceiling and floor) at a test pressure of 50 Pa by a blower door test.  The test shall be conducted with the dwelling unit as if it were exposed to outdoor air on all sides, top, and bottom by opening doors and windows of adjacent dwelling units.</w:t>
            </w:r>
          </w:p>
          <w:p w14:paraId="28DE4623" w14:textId="77777777" w:rsidR="00F3733C" w:rsidRPr="00F3733C" w:rsidRDefault="00F3733C" w:rsidP="00F3733C">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8.5.1 Exhaust Ducts. </w:t>
            </w:r>
            <w:r w:rsidRPr="00F3733C">
              <w:rPr>
                <w:rFonts w:asciiTheme="minorHAnsi" w:hAnsiTheme="minorHAnsi"/>
                <w:sz w:val="18"/>
                <w:szCs w:val="18"/>
              </w:rPr>
              <w:t>Exhaust fans in separate dwelling</w:t>
            </w:r>
            <w:r>
              <w:rPr>
                <w:rFonts w:asciiTheme="minorHAnsi" w:hAnsiTheme="minorHAnsi"/>
                <w:sz w:val="18"/>
                <w:szCs w:val="18"/>
              </w:rPr>
              <w:t xml:space="preserve"> </w:t>
            </w:r>
            <w:r w:rsidRPr="00F3733C">
              <w:rPr>
                <w:rFonts w:asciiTheme="minorHAnsi" w:hAnsiTheme="minorHAnsi"/>
                <w:sz w:val="18"/>
                <w:szCs w:val="18"/>
              </w:rPr>
              <w:t>units shall not share a common exhaust duct. Exhaust inlets</w:t>
            </w:r>
            <w:r>
              <w:rPr>
                <w:rFonts w:asciiTheme="minorHAnsi" w:hAnsiTheme="minorHAnsi"/>
                <w:sz w:val="18"/>
                <w:szCs w:val="18"/>
              </w:rPr>
              <w:t xml:space="preserve"> </w:t>
            </w:r>
            <w:r w:rsidRPr="00F3733C">
              <w:rPr>
                <w:rFonts w:asciiTheme="minorHAnsi" w:hAnsiTheme="minorHAnsi"/>
                <w:sz w:val="18"/>
                <w:szCs w:val="18"/>
              </w:rPr>
              <w:t>from more than one dwelling unit may be served by a single</w:t>
            </w:r>
            <w:r>
              <w:rPr>
                <w:rFonts w:asciiTheme="minorHAnsi" w:hAnsiTheme="minorHAnsi"/>
                <w:sz w:val="18"/>
                <w:szCs w:val="18"/>
              </w:rPr>
              <w:t xml:space="preserve"> </w:t>
            </w:r>
            <w:r w:rsidRPr="00F3733C">
              <w:rPr>
                <w:rFonts w:asciiTheme="minorHAnsi" w:hAnsiTheme="minorHAnsi"/>
                <w:sz w:val="18"/>
                <w:szCs w:val="18"/>
              </w:rPr>
              <w:t>exhaust fan downstream of all the exhaust inlets if the fan is</w:t>
            </w:r>
            <w:r>
              <w:rPr>
                <w:rFonts w:asciiTheme="minorHAnsi" w:hAnsiTheme="minorHAnsi"/>
                <w:sz w:val="18"/>
                <w:szCs w:val="18"/>
              </w:rPr>
              <w:t xml:space="preserve"> </w:t>
            </w:r>
            <w:r w:rsidRPr="00F3733C">
              <w:rPr>
                <w:rFonts w:asciiTheme="minorHAnsi" w:hAnsiTheme="minorHAnsi"/>
                <w:sz w:val="18"/>
                <w:szCs w:val="18"/>
              </w:rPr>
              <w:t>designated and intended to run continuously or if each inlet</w:t>
            </w:r>
            <w:r>
              <w:rPr>
                <w:rFonts w:asciiTheme="minorHAnsi" w:hAnsiTheme="minorHAnsi"/>
                <w:sz w:val="18"/>
                <w:szCs w:val="18"/>
              </w:rPr>
              <w:t xml:space="preserve"> </w:t>
            </w:r>
            <w:r w:rsidRPr="00F3733C">
              <w:rPr>
                <w:rFonts w:asciiTheme="minorHAnsi" w:hAnsiTheme="minorHAnsi"/>
                <w:sz w:val="18"/>
                <w:szCs w:val="18"/>
              </w:rPr>
              <w:t>is equipped with a back-draft damper to prevent cross</w:t>
            </w:r>
            <w:r>
              <w:rPr>
                <w:rFonts w:asciiTheme="minorHAnsi" w:hAnsiTheme="minorHAnsi"/>
                <w:sz w:val="18"/>
                <w:szCs w:val="18"/>
              </w:rPr>
              <w:t>-</w:t>
            </w:r>
            <w:r w:rsidRPr="00F3733C">
              <w:rPr>
                <w:rFonts w:asciiTheme="minorHAnsi" w:hAnsiTheme="minorHAnsi"/>
                <w:sz w:val="18"/>
                <w:szCs w:val="18"/>
              </w:rPr>
              <w:t>contamination</w:t>
            </w:r>
            <w:r>
              <w:rPr>
                <w:rFonts w:asciiTheme="minorHAnsi" w:hAnsiTheme="minorHAnsi"/>
                <w:sz w:val="18"/>
                <w:szCs w:val="18"/>
              </w:rPr>
              <w:t xml:space="preserve"> </w:t>
            </w:r>
            <w:r w:rsidRPr="00F3733C">
              <w:rPr>
                <w:rFonts w:asciiTheme="minorHAnsi" w:hAnsiTheme="minorHAnsi"/>
                <w:sz w:val="18"/>
                <w:szCs w:val="18"/>
              </w:rPr>
              <w:t>when the fan is not running.</w:t>
            </w:r>
          </w:p>
          <w:p w14:paraId="28DE4624" w14:textId="77777777" w:rsidR="00F3733C" w:rsidRPr="00D2491C" w:rsidRDefault="00F3733C" w:rsidP="00F3733C">
            <w:pPr>
              <w:autoSpaceDE w:val="0"/>
              <w:autoSpaceDN w:val="0"/>
              <w:adjustRightInd w:val="0"/>
              <w:ind w:left="273" w:hanging="273"/>
              <w:rPr>
                <w:rFonts w:asciiTheme="minorHAnsi" w:hAnsiTheme="minorHAnsi"/>
                <w:sz w:val="18"/>
                <w:szCs w:val="18"/>
              </w:rPr>
            </w:pPr>
            <w:r w:rsidRPr="00F3733C">
              <w:rPr>
                <w:rFonts w:asciiTheme="minorHAnsi" w:hAnsiTheme="minorHAnsi"/>
                <w:b/>
                <w:bCs/>
                <w:sz w:val="18"/>
                <w:szCs w:val="18"/>
              </w:rPr>
              <w:t xml:space="preserve">8.5.2 Supply Ducts. </w:t>
            </w:r>
            <w:r w:rsidRPr="00F3733C">
              <w:rPr>
                <w:rFonts w:asciiTheme="minorHAnsi" w:hAnsiTheme="minorHAnsi"/>
                <w:sz w:val="18"/>
                <w:szCs w:val="18"/>
              </w:rPr>
              <w:t>Supply outlets to more than one</w:t>
            </w:r>
            <w:r>
              <w:rPr>
                <w:rFonts w:asciiTheme="minorHAnsi" w:hAnsiTheme="minorHAnsi"/>
                <w:sz w:val="18"/>
                <w:szCs w:val="18"/>
              </w:rPr>
              <w:t xml:space="preserve"> </w:t>
            </w:r>
            <w:r w:rsidRPr="00F3733C">
              <w:rPr>
                <w:rFonts w:asciiTheme="minorHAnsi" w:hAnsiTheme="minorHAnsi"/>
                <w:sz w:val="18"/>
                <w:szCs w:val="18"/>
              </w:rPr>
              <w:t>dwelling unit may be served by a single fan upstream of all</w:t>
            </w:r>
            <w:r>
              <w:rPr>
                <w:rFonts w:asciiTheme="minorHAnsi" w:hAnsiTheme="minorHAnsi"/>
                <w:sz w:val="18"/>
                <w:szCs w:val="18"/>
              </w:rPr>
              <w:t xml:space="preserve"> </w:t>
            </w:r>
            <w:r w:rsidRPr="00F3733C">
              <w:rPr>
                <w:rFonts w:asciiTheme="minorHAnsi" w:hAnsiTheme="minorHAnsi"/>
                <w:sz w:val="18"/>
                <w:szCs w:val="18"/>
              </w:rPr>
              <w:t>the supply outlets if the fan is designed and intended to run</w:t>
            </w:r>
            <w:r>
              <w:rPr>
                <w:rFonts w:asciiTheme="minorHAnsi" w:hAnsiTheme="minorHAnsi"/>
                <w:sz w:val="18"/>
                <w:szCs w:val="18"/>
              </w:rPr>
              <w:t xml:space="preserve"> </w:t>
            </w:r>
            <w:r w:rsidRPr="00F3733C">
              <w:rPr>
                <w:rFonts w:asciiTheme="minorHAnsi" w:hAnsiTheme="minorHAnsi"/>
                <w:sz w:val="18"/>
                <w:szCs w:val="18"/>
              </w:rPr>
              <w:t>continuously or if each supply outlet is equipped with a</w:t>
            </w:r>
            <w:r>
              <w:rPr>
                <w:rFonts w:asciiTheme="minorHAnsi" w:hAnsiTheme="minorHAnsi"/>
                <w:sz w:val="18"/>
                <w:szCs w:val="18"/>
              </w:rPr>
              <w:t xml:space="preserve"> </w:t>
            </w:r>
            <w:r w:rsidRPr="00F3733C">
              <w:rPr>
                <w:rFonts w:asciiTheme="minorHAnsi" w:hAnsiTheme="minorHAnsi"/>
                <w:sz w:val="18"/>
                <w:szCs w:val="18"/>
              </w:rPr>
              <w:t>back-draft damper to prevent cross-contamination when the</w:t>
            </w:r>
            <w:r>
              <w:rPr>
                <w:rFonts w:asciiTheme="minorHAnsi" w:hAnsiTheme="minorHAnsi"/>
                <w:sz w:val="18"/>
                <w:szCs w:val="18"/>
              </w:rPr>
              <w:t xml:space="preserve"> </w:t>
            </w:r>
            <w:r w:rsidRPr="00F3733C">
              <w:rPr>
                <w:rFonts w:asciiTheme="minorHAnsi" w:hAnsiTheme="minorHAnsi"/>
                <w:sz w:val="18"/>
                <w:szCs w:val="18"/>
              </w:rPr>
              <w:t>fan is not running.</w:t>
            </w:r>
          </w:p>
        </w:tc>
      </w:tr>
      <w:tr w:rsidR="007B7968" w:rsidRPr="00D2491C" w14:paraId="28DE4627" w14:textId="77777777" w:rsidTr="00547BA2">
        <w:trPr>
          <w:cantSplit/>
          <w:trHeight w:val="158"/>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8DE4626" w14:textId="77777777" w:rsidR="007B7968" w:rsidRPr="00D2491C" w:rsidRDefault="00D2491C" w:rsidP="00460F34">
            <w:pPr>
              <w:keepNext/>
              <w:rPr>
                <w:rFonts w:asciiTheme="minorHAnsi" w:hAnsiTheme="minorHAnsi"/>
                <w:b/>
                <w:bCs/>
                <w:sz w:val="18"/>
                <w:szCs w:val="18"/>
              </w:rPr>
            </w:pPr>
            <w:r w:rsidRPr="00D2491C">
              <w:rPr>
                <w:rFonts w:asciiTheme="minorHAnsi" w:hAnsiTheme="minorHAnsi"/>
                <w:b/>
                <w:sz w:val="18"/>
                <w:szCs w:val="18"/>
              </w:rPr>
              <w:t xml:space="preserve">The responsible person’s signature on this compliance document affirms that all applicable requirements in this table have been met.  </w:t>
            </w:r>
          </w:p>
        </w:tc>
      </w:tr>
    </w:tbl>
    <w:p w14:paraId="28DE4628" w14:textId="77777777" w:rsidR="00E7542F" w:rsidRPr="00D2491C" w:rsidRDefault="00E7542F" w:rsidP="0045459E">
      <w:pPr>
        <w:autoSpaceDE w:val="0"/>
        <w:autoSpaceDN w:val="0"/>
        <w:adjustRightInd w:val="0"/>
        <w:jc w:val="both"/>
        <w:rPr>
          <w:rFonts w:asciiTheme="minorHAnsi" w:hAnsiTheme="minorHAnsi"/>
          <w:sz w:val="18"/>
          <w:szCs w:val="18"/>
        </w:rPr>
      </w:pPr>
    </w:p>
    <w:p w14:paraId="28DE4629" w14:textId="77777777" w:rsidR="003E38E3" w:rsidRPr="00D2491C" w:rsidRDefault="003E38E3">
      <w:pPr>
        <w:rPr>
          <w:rFonts w:asciiTheme="minorHAnsi" w:hAnsiTheme="minorHAnsi"/>
          <w:sz w:val="18"/>
          <w:szCs w:val="18"/>
        </w:rPr>
      </w:pPr>
      <w:r w:rsidRPr="00D2491C">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45459E" w:rsidRPr="00D2491C" w14:paraId="28DE462B" w14:textId="77777777" w:rsidTr="0045459E">
        <w:trPr>
          <w:trHeight w:val="206"/>
        </w:trPr>
        <w:tc>
          <w:tcPr>
            <w:tcW w:w="10950" w:type="dxa"/>
            <w:gridSpan w:val="4"/>
            <w:vAlign w:val="center"/>
          </w:tcPr>
          <w:p w14:paraId="28DE462A" w14:textId="77777777" w:rsidR="0045459E" w:rsidRPr="00D2491C" w:rsidRDefault="0045459E" w:rsidP="0045459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D2491C">
              <w:rPr>
                <w:rFonts w:asciiTheme="minorHAnsi" w:hAnsiTheme="minorHAnsi" w:cs="Arial"/>
                <w:b/>
                <w:caps/>
                <w:sz w:val="18"/>
                <w:szCs w:val="18"/>
              </w:rPr>
              <w:lastRenderedPageBreak/>
              <w:t>Documentation Author's Declaration Statement</w:t>
            </w:r>
          </w:p>
        </w:tc>
      </w:tr>
      <w:tr w:rsidR="0045459E" w:rsidRPr="00D2491C" w14:paraId="28DE462D" w14:textId="77777777" w:rsidTr="0045459E">
        <w:trPr>
          <w:trHeight w:val="206"/>
        </w:trPr>
        <w:tc>
          <w:tcPr>
            <w:tcW w:w="10950" w:type="dxa"/>
            <w:gridSpan w:val="4"/>
            <w:vAlign w:val="center"/>
          </w:tcPr>
          <w:p w14:paraId="28DE462C" w14:textId="77777777" w:rsidR="0045459E" w:rsidRPr="00D2491C" w:rsidRDefault="0045459E" w:rsidP="00500C2C">
            <w:pPr>
              <w:keepNext/>
              <w:numPr>
                <w:ilvl w:val="0"/>
                <w:numId w:val="13"/>
              </w:numPr>
              <w:ind w:left="271" w:hanging="288"/>
              <w:rPr>
                <w:rFonts w:asciiTheme="minorHAnsi" w:hAnsiTheme="minorHAnsi"/>
                <w:sz w:val="18"/>
                <w:szCs w:val="18"/>
              </w:rPr>
            </w:pPr>
            <w:r w:rsidRPr="00D2491C">
              <w:rPr>
                <w:rFonts w:asciiTheme="minorHAnsi" w:hAnsiTheme="minorHAnsi"/>
                <w:sz w:val="18"/>
                <w:szCs w:val="18"/>
              </w:rPr>
              <w:t>I certify that this Certificate of Installation documentation is accurate and complete.</w:t>
            </w:r>
          </w:p>
        </w:tc>
      </w:tr>
      <w:tr w:rsidR="0045459E" w:rsidRPr="00D2491C" w14:paraId="28DE4630" w14:textId="77777777" w:rsidTr="0045459E">
        <w:trPr>
          <w:trHeight w:val="360"/>
        </w:trPr>
        <w:tc>
          <w:tcPr>
            <w:tcW w:w="5577" w:type="dxa"/>
            <w:gridSpan w:val="2"/>
          </w:tcPr>
          <w:p w14:paraId="28DE462E"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Documentation Author Name:</w:t>
            </w:r>
          </w:p>
        </w:tc>
        <w:tc>
          <w:tcPr>
            <w:tcW w:w="5373" w:type="dxa"/>
            <w:gridSpan w:val="2"/>
          </w:tcPr>
          <w:p w14:paraId="28DE462F"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Documentation Author Signature:</w:t>
            </w:r>
          </w:p>
        </w:tc>
      </w:tr>
      <w:tr w:rsidR="0045459E" w:rsidRPr="00D2491C" w14:paraId="28DE4633" w14:textId="77777777" w:rsidTr="0045459E">
        <w:trPr>
          <w:trHeight w:val="360"/>
        </w:trPr>
        <w:tc>
          <w:tcPr>
            <w:tcW w:w="5577" w:type="dxa"/>
            <w:gridSpan w:val="2"/>
          </w:tcPr>
          <w:p w14:paraId="28DE4631"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Documentation Author Company Name:</w:t>
            </w:r>
          </w:p>
        </w:tc>
        <w:tc>
          <w:tcPr>
            <w:tcW w:w="5373" w:type="dxa"/>
            <w:gridSpan w:val="2"/>
          </w:tcPr>
          <w:p w14:paraId="28DE4632"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Date Signed:</w:t>
            </w:r>
          </w:p>
        </w:tc>
      </w:tr>
      <w:tr w:rsidR="0045459E" w:rsidRPr="00D2491C" w14:paraId="28DE4636" w14:textId="77777777" w:rsidTr="0045459E">
        <w:trPr>
          <w:trHeight w:val="360"/>
        </w:trPr>
        <w:tc>
          <w:tcPr>
            <w:tcW w:w="5577" w:type="dxa"/>
            <w:gridSpan w:val="2"/>
          </w:tcPr>
          <w:p w14:paraId="28DE4634"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Address:</w:t>
            </w:r>
          </w:p>
        </w:tc>
        <w:tc>
          <w:tcPr>
            <w:tcW w:w="5373" w:type="dxa"/>
            <w:gridSpan w:val="2"/>
          </w:tcPr>
          <w:p w14:paraId="28DE4635" w14:textId="741A8B20"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CEA/CEPE/HERS certification identification (</w:t>
            </w:r>
            <w:r w:rsidR="00500C2C">
              <w:rPr>
                <w:rFonts w:asciiTheme="minorHAnsi" w:hAnsiTheme="minorHAnsi"/>
                <w:sz w:val="14"/>
                <w:szCs w:val="14"/>
              </w:rPr>
              <w:t>i</w:t>
            </w:r>
            <w:r w:rsidRPr="00D2491C">
              <w:rPr>
                <w:rFonts w:asciiTheme="minorHAnsi" w:hAnsiTheme="minorHAnsi"/>
                <w:sz w:val="14"/>
                <w:szCs w:val="14"/>
              </w:rPr>
              <w:t>f applicable):</w:t>
            </w:r>
          </w:p>
        </w:tc>
      </w:tr>
      <w:tr w:rsidR="0045459E" w:rsidRPr="00D2491C" w14:paraId="28DE4639" w14:textId="77777777" w:rsidTr="0045459E">
        <w:trPr>
          <w:trHeight w:val="360"/>
        </w:trPr>
        <w:tc>
          <w:tcPr>
            <w:tcW w:w="5577" w:type="dxa"/>
            <w:gridSpan w:val="2"/>
          </w:tcPr>
          <w:p w14:paraId="28DE4637"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City/State/Zip:</w:t>
            </w:r>
          </w:p>
        </w:tc>
        <w:tc>
          <w:tcPr>
            <w:tcW w:w="5373" w:type="dxa"/>
            <w:gridSpan w:val="2"/>
          </w:tcPr>
          <w:p w14:paraId="28DE4638" w14:textId="77777777" w:rsidR="0045459E" w:rsidRPr="00D2491C" w:rsidRDefault="0045459E" w:rsidP="0045459E">
            <w:pPr>
              <w:keepNext/>
              <w:rPr>
                <w:rFonts w:asciiTheme="minorHAnsi" w:hAnsiTheme="minorHAnsi"/>
                <w:sz w:val="14"/>
                <w:szCs w:val="14"/>
              </w:rPr>
            </w:pPr>
            <w:r w:rsidRPr="00D2491C">
              <w:rPr>
                <w:rFonts w:asciiTheme="minorHAnsi" w:hAnsiTheme="minorHAnsi"/>
                <w:sz w:val="14"/>
                <w:szCs w:val="14"/>
              </w:rPr>
              <w:t>Phone:</w:t>
            </w:r>
          </w:p>
        </w:tc>
      </w:tr>
      <w:tr w:rsidR="0045459E" w:rsidRPr="00D2491C" w14:paraId="28DE463B" w14:textId="77777777" w:rsidTr="0045459E">
        <w:tblPrEx>
          <w:tblCellMar>
            <w:left w:w="115" w:type="dxa"/>
            <w:right w:w="115" w:type="dxa"/>
          </w:tblCellMar>
        </w:tblPrEx>
        <w:trPr>
          <w:trHeight w:val="296"/>
        </w:trPr>
        <w:tc>
          <w:tcPr>
            <w:tcW w:w="10950" w:type="dxa"/>
            <w:gridSpan w:val="4"/>
            <w:vAlign w:val="center"/>
          </w:tcPr>
          <w:p w14:paraId="28DE463A" w14:textId="77777777" w:rsidR="0045459E" w:rsidRPr="00D2491C" w:rsidRDefault="0045459E" w:rsidP="0045459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2491C">
              <w:rPr>
                <w:rFonts w:asciiTheme="minorHAnsi" w:hAnsiTheme="minorHAnsi" w:cs="Arial"/>
                <w:b/>
                <w:caps/>
                <w:sz w:val="18"/>
                <w:szCs w:val="18"/>
              </w:rPr>
              <w:t xml:space="preserve">Responsible Person's Declaration statement  </w:t>
            </w:r>
          </w:p>
        </w:tc>
      </w:tr>
      <w:tr w:rsidR="0045459E" w:rsidRPr="00D2491C" w14:paraId="28DE4643" w14:textId="77777777" w:rsidTr="0045459E">
        <w:tblPrEx>
          <w:tblCellMar>
            <w:left w:w="115" w:type="dxa"/>
            <w:right w:w="115" w:type="dxa"/>
          </w:tblCellMar>
        </w:tblPrEx>
        <w:trPr>
          <w:trHeight w:val="504"/>
        </w:trPr>
        <w:tc>
          <w:tcPr>
            <w:tcW w:w="10950" w:type="dxa"/>
            <w:gridSpan w:val="4"/>
          </w:tcPr>
          <w:p w14:paraId="083F708A" w14:textId="77777777" w:rsidR="00971D49" w:rsidRPr="00971D49" w:rsidRDefault="00971D49" w:rsidP="00971D49">
            <w:pPr>
              <w:pStyle w:val="Heading3"/>
              <w:numPr>
                <w:ilvl w:val="0"/>
                <w:numId w:val="0"/>
              </w:numPr>
              <w:spacing w:before="60"/>
              <w:ind w:right="86"/>
              <w:rPr>
                <w:rFonts w:asciiTheme="minorHAnsi" w:hAnsiTheme="minorHAnsi"/>
                <w:caps/>
                <w:sz w:val="18"/>
                <w:szCs w:val="18"/>
              </w:rPr>
            </w:pPr>
            <w:r w:rsidRPr="00971D49">
              <w:rPr>
                <w:rFonts w:asciiTheme="minorHAnsi" w:hAnsiTheme="minorHAnsi"/>
                <w:sz w:val="18"/>
                <w:szCs w:val="18"/>
              </w:rPr>
              <w:t xml:space="preserve">I certify the following under penalty of perjury, under the laws of the State of California: </w:t>
            </w:r>
          </w:p>
          <w:p w14:paraId="04CD216C" w14:textId="77777777" w:rsidR="00971D49" w:rsidRPr="00971D49" w:rsidRDefault="00971D49" w:rsidP="00971D49">
            <w:pPr>
              <w:pStyle w:val="Heading3"/>
              <w:numPr>
                <w:ilvl w:val="0"/>
                <w:numId w:val="17"/>
              </w:numPr>
              <w:spacing w:before="0"/>
              <w:ind w:right="90"/>
              <w:rPr>
                <w:rFonts w:asciiTheme="minorHAnsi" w:hAnsiTheme="minorHAnsi"/>
                <w:caps/>
                <w:sz w:val="18"/>
                <w:szCs w:val="18"/>
              </w:rPr>
            </w:pPr>
            <w:r w:rsidRPr="00971D49">
              <w:rPr>
                <w:rFonts w:asciiTheme="minorHAnsi" w:hAnsiTheme="minorHAnsi"/>
                <w:sz w:val="18"/>
                <w:szCs w:val="18"/>
              </w:rPr>
              <w:t xml:space="preserve">The information provided on this Certificate of Installation is true and correct. </w:t>
            </w:r>
          </w:p>
          <w:p w14:paraId="4C87E40E" w14:textId="77777777" w:rsidR="00971D49" w:rsidRPr="00971D49" w:rsidRDefault="00971D49" w:rsidP="00971D49">
            <w:pPr>
              <w:pStyle w:val="Heading3"/>
              <w:numPr>
                <w:ilvl w:val="0"/>
                <w:numId w:val="17"/>
              </w:numPr>
              <w:spacing w:before="0"/>
              <w:ind w:right="90"/>
              <w:rPr>
                <w:rFonts w:asciiTheme="minorHAnsi" w:hAnsiTheme="minorHAnsi"/>
                <w:caps/>
                <w:sz w:val="18"/>
                <w:szCs w:val="22"/>
              </w:rPr>
            </w:pPr>
            <w:r w:rsidRPr="00971D49">
              <w:rPr>
                <w:rFonts w:asciiTheme="minorHAnsi" w:hAnsiTheme="minorHAnsi"/>
                <w:snapToGrid w:val="0"/>
                <w:sz w:val="18"/>
                <w:szCs w:val="18"/>
              </w:rPr>
              <w:t xml:space="preserve">I am either: a) a responsible person eligible under Division 3 of the Business and Professions Code </w:t>
            </w:r>
            <w:r w:rsidRPr="00971D49">
              <w:rPr>
                <w:rFonts w:asciiTheme="minorHAnsi" w:hAnsiTheme="minorHAnsi"/>
                <w:sz w:val="18"/>
                <w:szCs w:val="18"/>
              </w:rPr>
              <w:t xml:space="preserve">in the applicable classification to accept responsibility for the system design, construction, or installation </w:t>
            </w:r>
            <w:r w:rsidRPr="00971D49">
              <w:rPr>
                <w:rFonts w:asciiTheme="minorHAnsi" w:hAnsiTheme="minorHAnsi"/>
                <w:snapToGrid w:val="0"/>
                <w:sz w:val="18"/>
                <w:szCs w:val="18"/>
              </w:rPr>
              <w:t xml:space="preserve">of features, materials, components, or manufactured devices </w:t>
            </w:r>
            <w:r w:rsidRPr="00971D49">
              <w:rPr>
                <w:rFonts w:asciiTheme="minorHAnsi" w:hAnsiTheme="minorHAnsi"/>
                <w:sz w:val="18"/>
                <w:szCs w:val="18"/>
              </w:rPr>
              <w:t xml:space="preserve">for the scope of work identified on this Certificate of Installation </w:t>
            </w:r>
            <w:r w:rsidRPr="00971D49">
              <w:rPr>
                <w:rFonts w:asciiTheme="minorHAnsi" w:hAnsiTheme="minorHAnsi"/>
                <w:snapToGrid w:val="0"/>
                <w:sz w:val="18"/>
                <w:szCs w:val="18"/>
              </w:rPr>
              <w:t>and attest to the declarations in this statement</w:t>
            </w:r>
            <w:r w:rsidRPr="00971D49">
              <w:rPr>
                <w:rFonts w:asciiTheme="minorHAnsi" w:hAnsiTheme="minorHAnsi"/>
                <w:sz w:val="18"/>
                <w:szCs w:val="18"/>
              </w:rPr>
              <w:t>, or b) I am an authorized representative of the responsible person and attest to the declarations in this statement on the responsible person’s behalf</w:t>
            </w:r>
            <w:r w:rsidRPr="00971D49">
              <w:rPr>
                <w:rFonts w:asciiTheme="minorHAnsi" w:eastAsia="Calibri" w:hAnsiTheme="minorHAnsi"/>
                <w:sz w:val="18"/>
                <w:szCs w:val="18"/>
              </w:rPr>
              <w:t>.</w:t>
            </w:r>
          </w:p>
          <w:p w14:paraId="1444D34B" w14:textId="77777777" w:rsidR="00971D49" w:rsidRPr="00971D49" w:rsidRDefault="00971D49" w:rsidP="00971D49">
            <w:pPr>
              <w:keepNext/>
              <w:numPr>
                <w:ilvl w:val="0"/>
                <w:numId w:val="17"/>
              </w:numPr>
              <w:autoSpaceDE w:val="0"/>
              <w:autoSpaceDN w:val="0"/>
              <w:adjustRightInd w:val="0"/>
              <w:ind w:right="90"/>
              <w:rPr>
                <w:rFonts w:asciiTheme="minorHAnsi" w:hAnsiTheme="minorHAnsi"/>
                <w:sz w:val="18"/>
                <w:szCs w:val="18"/>
              </w:rPr>
            </w:pPr>
            <w:r w:rsidRPr="00971D49">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71D49">
              <w:rPr>
                <w:rFonts w:asciiTheme="minorHAnsi" w:eastAsia="Calibri" w:hAnsiTheme="minorHAnsi" w:cs="TimesNewRomanPSMT"/>
                <w:sz w:val="18"/>
                <w:szCs w:val="18"/>
              </w:rPr>
              <w:t>.</w:t>
            </w:r>
          </w:p>
          <w:p w14:paraId="2F6A8E6F" w14:textId="77777777" w:rsidR="00971D49" w:rsidRPr="00971D49" w:rsidRDefault="00971D49" w:rsidP="00971D49">
            <w:pPr>
              <w:pStyle w:val="ListParagraph"/>
              <w:keepNext/>
              <w:numPr>
                <w:ilvl w:val="0"/>
                <w:numId w:val="17"/>
              </w:numPr>
              <w:autoSpaceDE w:val="0"/>
              <w:autoSpaceDN w:val="0"/>
              <w:adjustRightInd w:val="0"/>
              <w:rPr>
                <w:rFonts w:asciiTheme="minorHAnsi" w:hAnsiTheme="minorHAnsi"/>
                <w:sz w:val="18"/>
              </w:rPr>
            </w:pPr>
            <w:r w:rsidRPr="00971D49">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8DE4642" w14:textId="34F419AC" w:rsidR="0045459E" w:rsidRPr="00D2491C" w:rsidRDefault="00971D49" w:rsidP="00971D49">
            <w:pPr>
              <w:pStyle w:val="ListParagraph"/>
              <w:keepNext/>
              <w:numPr>
                <w:ilvl w:val="0"/>
                <w:numId w:val="17"/>
              </w:numPr>
              <w:autoSpaceDE w:val="0"/>
              <w:autoSpaceDN w:val="0"/>
              <w:adjustRightInd w:val="0"/>
              <w:rPr>
                <w:rFonts w:asciiTheme="minorHAnsi" w:hAnsiTheme="minorHAnsi"/>
                <w:b/>
              </w:rPr>
            </w:pPr>
            <w:r w:rsidRPr="00971D49">
              <w:rPr>
                <w:rFonts w:asciiTheme="minorHAnsi" w:hAnsiTheme="minorHAnsi"/>
                <w:sz w:val="18"/>
                <w:szCs w:val="18"/>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45459E" w:rsidRPr="00D2491C" w14:paraId="28DE4646" w14:textId="77777777" w:rsidTr="0045459E">
        <w:tblPrEx>
          <w:tblCellMar>
            <w:left w:w="108" w:type="dxa"/>
            <w:right w:w="108" w:type="dxa"/>
          </w:tblCellMar>
        </w:tblPrEx>
        <w:trPr>
          <w:trHeight w:val="360"/>
        </w:trPr>
        <w:tc>
          <w:tcPr>
            <w:tcW w:w="5307" w:type="dxa"/>
          </w:tcPr>
          <w:p w14:paraId="28DE4644" w14:textId="77777777" w:rsidR="0045459E" w:rsidRPr="00D2491C" w:rsidRDefault="0045459E" w:rsidP="0045459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Responsible Builder/Installer Name:</w:t>
            </w:r>
          </w:p>
        </w:tc>
        <w:tc>
          <w:tcPr>
            <w:tcW w:w="5643" w:type="dxa"/>
            <w:gridSpan w:val="3"/>
          </w:tcPr>
          <w:p w14:paraId="28DE4645" w14:textId="77777777" w:rsidR="0045459E" w:rsidRPr="00D2491C" w:rsidRDefault="0045459E" w:rsidP="0045459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Responsible Builder/Installer Signature:</w:t>
            </w:r>
          </w:p>
        </w:tc>
      </w:tr>
      <w:tr w:rsidR="0045459E" w:rsidRPr="00D2491C" w14:paraId="28DE4649" w14:textId="77777777" w:rsidTr="0045459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647" w14:textId="39584F53"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8DE4648" w14:textId="77777777"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Position With Company (Title):</w:t>
            </w:r>
          </w:p>
        </w:tc>
      </w:tr>
      <w:tr w:rsidR="0045459E" w:rsidRPr="00D2491C" w14:paraId="28DE464C" w14:textId="77777777" w:rsidTr="0045459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64A" w14:textId="77777777"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8DE464B" w14:textId="77777777"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CSLB License:</w:t>
            </w:r>
          </w:p>
        </w:tc>
      </w:tr>
      <w:tr w:rsidR="0045459E" w:rsidRPr="00D2491C" w14:paraId="28DE4650" w14:textId="77777777" w:rsidTr="0045459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64D" w14:textId="77777777"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8DE464E" w14:textId="679A43EE"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Phone</w:t>
            </w:r>
            <w:r w:rsidR="00500C2C">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28DE464F" w14:textId="77777777"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Date Signed:</w:t>
            </w:r>
          </w:p>
        </w:tc>
      </w:tr>
      <w:tr w:rsidR="0045459E" w:rsidRPr="00B272DC" w14:paraId="28DE4653" w14:textId="77777777" w:rsidTr="0045459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8DE4651" w14:textId="77777777" w:rsidR="0045459E" w:rsidRPr="00D2491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28DE4652" w14:textId="77777777" w:rsidR="0045459E" w:rsidRPr="00B272DC" w:rsidRDefault="0045459E" w:rsidP="0045459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D2491C">
              <w:rPr>
                <w:rFonts w:asciiTheme="minorHAnsi" w:hAnsiTheme="minorHAnsi"/>
                <w:sz w:val="14"/>
                <w:szCs w:val="14"/>
              </w:rPr>
              <w:t>Name of TPQCP (if applicable):</w:t>
            </w:r>
            <w:r w:rsidRPr="00B272DC">
              <w:rPr>
                <w:rFonts w:asciiTheme="minorHAnsi" w:hAnsiTheme="minorHAnsi"/>
                <w:sz w:val="14"/>
                <w:szCs w:val="14"/>
              </w:rPr>
              <w:t xml:space="preserve"> </w:t>
            </w:r>
          </w:p>
        </w:tc>
      </w:tr>
    </w:tbl>
    <w:p w14:paraId="28DE4654" w14:textId="77777777" w:rsidR="0045459E" w:rsidRDefault="0045459E" w:rsidP="0045459E">
      <w:pPr>
        <w:autoSpaceDE w:val="0"/>
        <w:autoSpaceDN w:val="0"/>
        <w:adjustRightInd w:val="0"/>
        <w:jc w:val="both"/>
        <w:rPr>
          <w:rFonts w:asciiTheme="minorHAnsi" w:hAnsiTheme="minorHAnsi"/>
          <w:sz w:val="18"/>
          <w:szCs w:val="18"/>
        </w:rPr>
      </w:pPr>
    </w:p>
    <w:sectPr w:rsidR="0045459E" w:rsidSect="002802AF">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172540" w14:textId="77777777" w:rsidR="0086549F" w:rsidRDefault="0086549F">
      <w:r>
        <w:separator/>
      </w:r>
    </w:p>
  </w:endnote>
  <w:endnote w:type="continuationSeparator" w:id="0">
    <w:p w14:paraId="6A298AB3" w14:textId="77777777" w:rsidR="0086549F" w:rsidRDefault="0086549F">
      <w:r>
        <w:continuationSeparator/>
      </w:r>
    </w:p>
  </w:endnote>
  <w:endnote w:type="continuationNotice" w:id="1">
    <w:p w14:paraId="5DB2065A" w14:textId="77777777" w:rsidR="0086549F" w:rsidRDefault="008654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6C" w14:textId="77777777" w:rsidR="0086549F" w:rsidRPr="002E7D09" w:rsidRDefault="0086549F" w:rsidP="002E7D09">
    <w:pPr>
      <w:pStyle w:val="Footer"/>
      <w:rPr>
        <w:b/>
      </w:rPr>
    </w:pPr>
    <w:r w:rsidRPr="002E7D09">
      <w:t xml:space="preserve">Registration Number:                                            Registration Date/Time:                                                    HERS Provider:                                   </w:t>
    </w:r>
  </w:p>
  <w:p w14:paraId="28DE466D" w14:textId="16BF5539" w:rsidR="0086549F" w:rsidRPr="002E7D09" w:rsidRDefault="0086549F" w:rsidP="002E7D09">
    <w:pPr>
      <w:pStyle w:val="Footer"/>
    </w:pPr>
    <w:r w:rsidRPr="002E7D09">
      <w:t>CA Building Energy Efficiency Standards - 201</w:t>
    </w:r>
    <w:r>
      <w:t>6</w:t>
    </w:r>
    <w:r w:rsidRPr="002E7D09">
      <w:t xml:space="preserve"> Residential Compliance</w:t>
    </w:r>
    <w:r w:rsidRPr="002E7D09">
      <w:tab/>
    </w:r>
    <w:del w:id="13" w:author="Shewmaker, Michael@Energy" w:date="2017-12-12T13:15:00Z">
      <w:r w:rsidDel="00F43C62">
        <w:delText>October 2016</w:delText>
      </w:r>
    </w:del>
    <w:ins w:id="14" w:author="Shewmaker, Michael@Energy" w:date="2017-12-12T13:15:00Z">
      <w:r>
        <w:t>December 2017</w:t>
      </w:r>
    </w:ins>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77" w14:textId="6BA518C9" w:rsidR="0086549F" w:rsidRPr="002E7D09" w:rsidRDefault="0086549F" w:rsidP="002E7D09">
    <w:pPr>
      <w:pStyle w:val="Footer"/>
    </w:pPr>
    <w:r w:rsidRPr="002E7D09">
      <w:t>CA Building Energy Efficiency Standards - 201</w:t>
    </w:r>
    <w:r>
      <w:t>6</w:t>
    </w:r>
    <w:r w:rsidRPr="002E7D09">
      <w:t xml:space="preserve"> Residential Compliance</w:t>
    </w:r>
    <w:r w:rsidRPr="002E7D09">
      <w:tab/>
    </w:r>
    <w:del w:id="18" w:author="Shewmaker, Michael@Energy" w:date="2017-12-12T13:16:00Z">
      <w:r w:rsidDel="00F43C62">
        <w:delText>October 2016</w:delText>
      </w:r>
    </w:del>
    <w:ins w:id="19" w:author="Shewmaker, Michael@Energy" w:date="2017-12-12T13:16:00Z">
      <w:r>
        <w:t>December 2017</w:t>
      </w:r>
    </w:ins>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81" w14:textId="1335F995" w:rsidR="0086549F" w:rsidRPr="00B71555" w:rsidRDefault="0086549F" w:rsidP="002E7D09">
    <w:pPr>
      <w:pStyle w:val="Footer"/>
    </w:pPr>
    <w:r w:rsidRPr="00A165EE">
      <w:t>CA Building Energy Efficiency Standards - 201</w:t>
    </w:r>
    <w:r>
      <w:t>6</w:t>
    </w:r>
    <w:r w:rsidRPr="00A165EE">
      <w:t xml:space="preserve"> Residential Compliance</w:t>
    </w:r>
    <w:r w:rsidRPr="00A165EE">
      <w:tab/>
    </w:r>
    <w:del w:id="59" w:author="Shewmaker, Michael@Energy" w:date="2017-12-12T13:16:00Z">
      <w:r w:rsidDel="00F43C62">
        <w:delText>October 2016</w:delText>
      </w:r>
    </w:del>
    <w:ins w:id="60" w:author="Shewmaker, Michael@Energy" w:date="2017-12-12T13:16:00Z">
      <w:r>
        <w:t>December 2017</w:t>
      </w:r>
    </w:ins>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1617A9" w14:textId="77777777" w:rsidR="0086549F" w:rsidRDefault="0086549F">
      <w:r>
        <w:separator/>
      </w:r>
    </w:p>
  </w:footnote>
  <w:footnote w:type="continuationSeparator" w:id="0">
    <w:p w14:paraId="14FE599D" w14:textId="77777777" w:rsidR="0086549F" w:rsidRDefault="0086549F">
      <w:r>
        <w:continuationSeparator/>
      </w:r>
    </w:p>
  </w:footnote>
  <w:footnote w:type="continuationNotice" w:id="1">
    <w:p w14:paraId="044E0F3F" w14:textId="77777777" w:rsidR="0086549F" w:rsidRDefault="0086549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59" w14:textId="77777777" w:rsidR="0086549F" w:rsidRDefault="00B810EF">
    <w:pPr>
      <w:pStyle w:val="Header"/>
    </w:pPr>
    <w:r>
      <w:rPr>
        <w:noProof/>
      </w:rPr>
      <w:pict w14:anchorId="28DE46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4" o:spid="_x0000_s24578" type="#_x0000_t75" style="position:absolute;margin-left:0;margin-top:0;width:540pt;height:405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5A" w14:textId="5C1582A3" w:rsidR="0086549F" w:rsidRPr="007770C5" w:rsidRDefault="0086549F" w:rsidP="00764C27">
    <w:pPr>
      <w:suppressAutoHyphens/>
      <w:ind w:left="-90"/>
      <w:rPr>
        <w:rFonts w:ascii="Arial" w:hAnsi="Arial" w:cs="Arial"/>
        <w:sz w:val="14"/>
        <w:szCs w:val="14"/>
      </w:rPr>
    </w:pPr>
    <w:r w:rsidRPr="00500C2C">
      <w:rPr>
        <w:rFonts w:ascii="Arial" w:hAnsi="Arial" w:cs="Arial"/>
        <w:noProof/>
        <w:sz w:val="14"/>
        <w:szCs w:val="14"/>
      </w:rPr>
      <w:drawing>
        <wp:anchor distT="0" distB="0" distL="114300" distR="114300" simplePos="0" relativeHeight="251658240" behindDoc="0" locked="0" layoutInCell="1" allowOverlap="1" wp14:anchorId="28DE4685" wp14:editId="1F66DDCB">
          <wp:simplePos x="0" y="0"/>
          <wp:positionH relativeFrom="margin">
            <wp:posOffset>6630035</wp:posOffset>
          </wp:positionH>
          <wp:positionV relativeFrom="margin">
            <wp:posOffset>-1210945</wp:posOffset>
          </wp:positionV>
          <wp:extent cx="308610" cy="270510"/>
          <wp:effectExtent l="0" t="0" r="0" b="0"/>
          <wp:wrapSquare wrapText="bothSides"/>
          <wp:docPr id="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B810EF">
      <w:rPr>
        <w:rFonts w:ascii="Arial" w:hAnsi="Arial" w:cs="Arial"/>
        <w:noProof/>
        <w:sz w:val="14"/>
        <w:szCs w:val="14"/>
      </w:rPr>
      <w:pict w14:anchorId="28DE46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5" o:spid="_x0000_s24579" type="#_x0000_t75" style="position:absolute;left:0;text-align:left;margin-left:0;margin-top:0;width:540pt;height:405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28DE465B" w14:textId="27786CA0" w:rsidR="0086549F" w:rsidRPr="007770C5" w:rsidRDefault="0086549F" w:rsidP="00764C27">
    <w:pPr>
      <w:suppressAutoHyphens/>
      <w:ind w:left="-90"/>
      <w:rPr>
        <w:rFonts w:ascii="Arial" w:hAnsi="Arial" w:cs="Arial"/>
        <w:b/>
        <w:sz w:val="24"/>
        <w:szCs w:val="24"/>
      </w:rPr>
    </w:pPr>
    <w:r>
      <w:rPr>
        <w:rFonts w:ascii="Arial" w:hAnsi="Arial" w:cs="Arial"/>
        <w:b/>
        <w:sz w:val="24"/>
        <w:szCs w:val="24"/>
      </w:rPr>
      <w:t>INDOOR AIR QUALITY AND MECHANICAL VENTILATION</w:t>
    </w:r>
  </w:p>
  <w:p w14:paraId="28DE465C" w14:textId="3E42BCC9" w:rsidR="0086549F" w:rsidRPr="007770C5" w:rsidRDefault="0086549F" w:rsidP="00764C27">
    <w:pPr>
      <w:suppressAutoHyphens/>
      <w:ind w:left="-90"/>
      <w:rPr>
        <w:rFonts w:ascii="Arial" w:hAnsi="Arial" w:cs="Arial"/>
        <w:sz w:val="14"/>
        <w:szCs w:val="14"/>
      </w:rPr>
    </w:pPr>
    <w:r>
      <w:rPr>
        <w:rFonts w:ascii="Arial" w:hAnsi="Arial" w:cs="Arial"/>
        <w:sz w:val="14"/>
        <w:szCs w:val="14"/>
      </w:rPr>
      <w:t>CEC-CF2R-MCH-27a-H</w:t>
    </w:r>
    <w:r w:rsidRPr="007770C5">
      <w:rPr>
        <w:rFonts w:ascii="Arial" w:hAnsi="Arial" w:cs="Arial"/>
        <w:sz w:val="14"/>
        <w:szCs w:val="14"/>
      </w:rPr>
      <w:t xml:space="preserve"> (Revised </w:t>
    </w:r>
    <w:del w:id="11" w:author="Shewmaker, Michael@Energy" w:date="2017-12-12T13:15:00Z">
      <w:r w:rsidDel="00F43C62">
        <w:rPr>
          <w:rFonts w:ascii="Arial" w:hAnsi="Arial" w:cs="Arial"/>
          <w:sz w:val="14"/>
          <w:szCs w:val="14"/>
        </w:rPr>
        <w:delText>10/16</w:delText>
      </w:r>
    </w:del>
    <w:ins w:id="12" w:author="Shewmaker, Michael@Energy" w:date="2017-12-12T13:15:00Z">
      <w:r>
        <w:rPr>
          <w:rFonts w:ascii="Arial" w:hAnsi="Arial" w:cs="Arial"/>
          <w:sz w:val="14"/>
          <w:szCs w:val="14"/>
        </w:rPr>
        <w:t>12/17</w:t>
      </w:r>
    </w:ins>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86549F" w:rsidRPr="00F85124" w14:paraId="28DE465F" w14:textId="77777777" w:rsidTr="00764C27">
      <w:trPr>
        <w:cantSplit/>
        <w:trHeight w:val="288"/>
      </w:trPr>
      <w:tc>
        <w:tcPr>
          <w:tcW w:w="3881" w:type="pct"/>
          <w:gridSpan w:val="2"/>
          <w:tcBorders>
            <w:bottom w:val="single" w:sz="4" w:space="0" w:color="auto"/>
            <w:right w:val="nil"/>
          </w:tcBorders>
          <w:vAlign w:val="center"/>
        </w:tcPr>
        <w:p w14:paraId="28DE465D" w14:textId="77777777" w:rsidR="0086549F" w:rsidRPr="00927918" w:rsidRDefault="0086549F" w:rsidP="00153E51">
          <w:pPr>
            <w:pStyle w:val="Style17"/>
            <w:rPr>
              <w:b/>
              <w:sz w:val="20"/>
            </w:rPr>
          </w:pPr>
          <w:r w:rsidRPr="00927918">
            <w:rPr>
              <w:sz w:val="20"/>
            </w:rPr>
            <w:t>CERTIFICATE OF INSTALLATION</w:t>
          </w:r>
        </w:p>
      </w:tc>
      <w:tc>
        <w:tcPr>
          <w:tcW w:w="1119" w:type="pct"/>
          <w:tcBorders>
            <w:left w:val="nil"/>
            <w:bottom w:val="single" w:sz="4" w:space="0" w:color="auto"/>
          </w:tcBorders>
          <w:tcMar>
            <w:left w:w="115" w:type="dxa"/>
            <w:right w:w="115" w:type="dxa"/>
          </w:tcMar>
          <w:vAlign w:val="center"/>
        </w:tcPr>
        <w:p w14:paraId="28DE465E" w14:textId="77777777" w:rsidR="0086549F" w:rsidRPr="00927918" w:rsidRDefault="0086549F" w:rsidP="00B006E7">
          <w:pPr>
            <w:pStyle w:val="Style18"/>
            <w:rPr>
              <w:b/>
              <w:sz w:val="20"/>
            </w:rPr>
          </w:pPr>
          <w:r w:rsidRPr="00927918">
            <w:rPr>
              <w:sz w:val="20"/>
            </w:rPr>
            <w:t>CF2R-MCH-27</w:t>
          </w:r>
          <w:r>
            <w:rPr>
              <w:sz w:val="20"/>
            </w:rPr>
            <w:t>-H</w:t>
          </w:r>
        </w:p>
      </w:tc>
    </w:tr>
    <w:tr w:rsidR="0086549F" w:rsidRPr="00F85124" w14:paraId="28DE4662" w14:textId="77777777" w:rsidTr="00153E51">
      <w:trPr>
        <w:cantSplit/>
        <w:trHeight w:val="288"/>
      </w:trPr>
      <w:tc>
        <w:tcPr>
          <w:tcW w:w="2285" w:type="pct"/>
          <w:tcBorders>
            <w:right w:val="nil"/>
          </w:tcBorders>
        </w:tcPr>
        <w:p w14:paraId="28DE4660" w14:textId="77777777" w:rsidR="0086549F" w:rsidRPr="00F85124" w:rsidRDefault="0086549F" w:rsidP="00153E51">
          <w:pPr>
            <w:pStyle w:val="Style19"/>
            <w:rPr>
              <w:sz w:val="12"/>
              <w:szCs w:val="12"/>
            </w:rPr>
          </w:pPr>
          <w:r w:rsidRPr="00505A99">
            <w:t>Indoor Air Quality and Mechanical Ventilation</w:t>
          </w:r>
        </w:p>
      </w:tc>
      <w:tc>
        <w:tcPr>
          <w:tcW w:w="2715" w:type="pct"/>
          <w:gridSpan w:val="2"/>
          <w:tcBorders>
            <w:left w:val="nil"/>
          </w:tcBorders>
        </w:tcPr>
        <w:p w14:paraId="28DE4661" w14:textId="6A7D38A5" w:rsidR="0086549F" w:rsidRPr="00F85124" w:rsidRDefault="0086549F" w:rsidP="00153E51">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B810EF" w:rsidRPr="00B810EF">
            <w:rPr>
              <w:rFonts w:asciiTheme="minorHAnsi" w:hAnsiTheme="minorHAnsi"/>
              <w:bCs/>
              <w:noProof/>
            </w:rPr>
            <w:t>5</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B810EF" w:rsidRPr="00B810EF">
              <w:rPr>
                <w:rFonts w:asciiTheme="minorHAnsi" w:hAnsiTheme="minorHAnsi"/>
                <w:bCs/>
                <w:noProof/>
              </w:rPr>
              <w:t>5</w:t>
            </w:r>
          </w:fldSimple>
          <w:r>
            <w:rPr>
              <w:rFonts w:asciiTheme="minorHAnsi" w:hAnsiTheme="minorHAnsi"/>
              <w:bCs/>
              <w:noProof/>
            </w:rPr>
            <w:t>)</w:t>
          </w:r>
        </w:p>
      </w:tc>
    </w:tr>
    <w:tr w:rsidR="0086549F" w:rsidRPr="00F85124" w14:paraId="28DE4666" w14:textId="77777777" w:rsidTr="00764C27">
      <w:trPr>
        <w:cantSplit/>
        <w:trHeight w:val="288"/>
      </w:trPr>
      <w:tc>
        <w:tcPr>
          <w:tcW w:w="0" w:type="auto"/>
        </w:tcPr>
        <w:p w14:paraId="28DE4663" w14:textId="77777777" w:rsidR="0086549F" w:rsidRPr="00F85124" w:rsidRDefault="0086549F" w:rsidP="00153E51">
          <w:pPr>
            <w:pStyle w:val="Style20"/>
          </w:pPr>
          <w:r w:rsidRPr="00F85124">
            <w:t>Project Name:</w:t>
          </w:r>
        </w:p>
      </w:tc>
      <w:tc>
        <w:tcPr>
          <w:tcW w:w="1596" w:type="pct"/>
        </w:tcPr>
        <w:p w14:paraId="28DE4664" w14:textId="77777777" w:rsidR="0086549F" w:rsidRPr="00F85124" w:rsidRDefault="0086549F" w:rsidP="00153E51">
          <w:pPr>
            <w:pStyle w:val="Style20"/>
          </w:pPr>
          <w:r w:rsidRPr="00F85124">
            <w:t>Enforcement Agency:</w:t>
          </w:r>
        </w:p>
      </w:tc>
      <w:tc>
        <w:tcPr>
          <w:tcW w:w="1119" w:type="pct"/>
        </w:tcPr>
        <w:p w14:paraId="28DE4665" w14:textId="77777777" w:rsidR="0086549F" w:rsidRPr="00F85124" w:rsidRDefault="0086549F" w:rsidP="00153E51">
          <w:pPr>
            <w:pStyle w:val="Style20"/>
          </w:pPr>
          <w:r w:rsidRPr="00F85124">
            <w:t>Permit Number:</w:t>
          </w:r>
        </w:p>
      </w:tc>
    </w:tr>
    <w:tr w:rsidR="0086549F" w:rsidRPr="00F85124" w14:paraId="28DE466A" w14:textId="77777777" w:rsidTr="00764C27">
      <w:trPr>
        <w:cantSplit/>
        <w:trHeight w:val="288"/>
      </w:trPr>
      <w:tc>
        <w:tcPr>
          <w:tcW w:w="0" w:type="auto"/>
        </w:tcPr>
        <w:p w14:paraId="28DE4667" w14:textId="77777777" w:rsidR="0086549F" w:rsidRPr="00F85124" w:rsidRDefault="0086549F" w:rsidP="00153E51">
          <w:pPr>
            <w:pStyle w:val="Style20"/>
            <w:rPr>
              <w:vertAlign w:val="superscript"/>
            </w:rPr>
          </w:pPr>
          <w:r w:rsidRPr="00F85124">
            <w:t>Dwelling Address:</w:t>
          </w:r>
        </w:p>
      </w:tc>
      <w:tc>
        <w:tcPr>
          <w:tcW w:w="1596" w:type="pct"/>
        </w:tcPr>
        <w:p w14:paraId="28DE4668" w14:textId="4A3D8753" w:rsidR="0086549F" w:rsidRPr="00F85124" w:rsidRDefault="0086549F" w:rsidP="00153E51">
          <w:pPr>
            <w:pStyle w:val="Style20"/>
            <w:rPr>
              <w:vertAlign w:val="superscript"/>
            </w:rPr>
          </w:pPr>
          <w:r w:rsidRPr="00F85124">
            <w:t>City</w:t>
          </w:r>
          <w:r>
            <w:t>:</w:t>
          </w:r>
        </w:p>
      </w:tc>
      <w:tc>
        <w:tcPr>
          <w:tcW w:w="1119" w:type="pct"/>
        </w:tcPr>
        <w:p w14:paraId="28DE4669" w14:textId="357D4F86" w:rsidR="0086549F" w:rsidRPr="00F85124" w:rsidRDefault="0086549F" w:rsidP="00153E51">
          <w:pPr>
            <w:pStyle w:val="Style20"/>
            <w:rPr>
              <w:vertAlign w:val="superscript"/>
            </w:rPr>
          </w:pPr>
          <w:r w:rsidRPr="00F85124">
            <w:t>Zip Code</w:t>
          </w:r>
          <w:r>
            <w:t>:</w:t>
          </w:r>
        </w:p>
      </w:tc>
    </w:tr>
  </w:tbl>
  <w:p w14:paraId="28DE466B" w14:textId="77777777" w:rsidR="0086549F" w:rsidRDefault="008654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6E" w14:textId="77777777" w:rsidR="0086549F" w:rsidRDefault="00B810EF">
    <w:pPr>
      <w:pStyle w:val="Header"/>
    </w:pPr>
    <w:r>
      <w:rPr>
        <w:noProof/>
      </w:rPr>
      <w:pict w14:anchorId="28DE46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3" o:spid="_x0000_s24577" type="#_x0000_t75" style="position:absolute;margin-left:0;margin-top:0;width:540pt;height:405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6F" w14:textId="77777777" w:rsidR="0086549F" w:rsidRDefault="00B810EF">
    <w:pPr>
      <w:pStyle w:val="Header"/>
    </w:pPr>
    <w:r>
      <w:rPr>
        <w:noProof/>
      </w:rPr>
      <w:pict w14:anchorId="28DE46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7" o:spid="_x0000_s24581" type="#_x0000_t75" style="position:absolute;margin-left:0;margin-top:0;width:540pt;height:405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86"/>
      <w:gridCol w:w="889"/>
      <w:gridCol w:w="1586"/>
    </w:tblGrid>
    <w:tr w:rsidR="0086549F" w:rsidRPr="00F85124" w14:paraId="28DE4672" w14:textId="77777777" w:rsidTr="00927918">
      <w:trPr>
        <w:cantSplit/>
        <w:trHeight w:val="288"/>
      </w:trPr>
      <w:tc>
        <w:tcPr>
          <w:tcW w:w="3881" w:type="pct"/>
          <w:tcBorders>
            <w:bottom w:val="single" w:sz="4" w:space="0" w:color="auto"/>
            <w:right w:val="nil"/>
          </w:tcBorders>
          <w:vAlign w:val="center"/>
        </w:tcPr>
        <w:p w14:paraId="28DE4670" w14:textId="77777777" w:rsidR="0086549F" w:rsidRPr="00927918" w:rsidRDefault="00B810EF" w:rsidP="00511155">
          <w:pPr>
            <w:pStyle w:val="Style17"/>
            <w:rPr>
              <w:b/>
              <w:sz w:val="20"/>
            </w:rPr>
          </w:pPr>
          <w:r>
            <w:rPr>
              <w:noProof/>
              <w:sz w:val="20"/>
            </w:rPr>
            <w:pict w14:anchorId="28DE46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8" o:spid="_x0000_s24582" type="#_x0000_t75" style="position:absolute;margin-left:0;margin-top:0;width:540pt;height:405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6549F" w:rsidRPr="00927918">
            <w:rPr>
              <w:sz w:val="20"/>
            </w:rPr>
            <w:t>CERTIFICATE OF INSTALLATION</w:t>
          </w:r>
          <w:r w:rsidR="0086549F" w:rsidRPr="0053106D">
            <w:rPr>
              <w:sz w:val="20"/>
            </w:rPr>
            <w:t xml:space="preserve"> </w:t>
          </w:r>
          <w:r w:rsidR="0086549F">
            <w:rPr>
              <w:sz w:val="20"/>
            </w:rPr>
            <w:t xml:space="preserve">- </w:t>
          </w:r>
          <w:r w:rsidR="0086549F" w:rsidRPr="0053106D">
            <w:rPr>
              <w:sz w:val="20"/>
            </w:rPr>
            <w:t>USER INSTRUCTIONS</w:t>
          </w:r>
        </w:p>
      </w:tc>
      <w:tc>
        <w:tcPr>
          <w:tcW w:w="1119" w:type="pct"/>
          <w:gridSpan w:val="2"/>
          <w:tcBorders>
            <w:left w:val="nil"/>
            <w:bottom w:val="single" w:sz="4" w:space="0" w:color="auto"/>
          </w:tcBorders>
          <w:tcMar>
            <w:left w:w="115" w:type="dxa"/>
            <w:right w:w="115" w:type="dxa"/>
          </w:tcMar>
          <w:vAlign w:val="center"/>
        </w:tcPr>
        <w:p w14:paraId="28DE4671" w14:textId="77777777" w:rsidR="0086549F" w:rsidRPr="00927918" w:rsidRDefault="0086549F" w:rsidP="00B006E7">
          <w:pPr>
            <w:pStyle w:val="Style18"/>
            <w:rPr>
              <w:b/>
              <w:sz w:val="20"/>
            </w:rPr>
          </w:pPr>
          <w:r w:rsidRPr="00927918">
            <w:rPr>
              <w:sz w:val="20"/>
            </w:rPr>
            <w:t>CF2R-MCH-27</w:t>
          </w:r>
          <w:r>
            <w:rPr>
              <w:sz w:val="20"/>
            </w:rPr>
            <w:t>-H</w:t>
          </w:r>
        </w:p>
      </w:tc>
    </w:tr>
    <w:tr w:rsidR="0086549F" w:rsidRPr="00F85124" w14:paraId="28DE4675" w14:textId="77777777" w:rsidTr="003B08DF">
      <w:trPr>
        <w:cantSplit/>
        <w:trHeight w:val="288"/>
      </w:trPr>
      <w:tc>
        <w:tcPr>
          <w:tcW w:w="4283" w:type="pct"/>
          <w:gridSpan w:val="2"/>
          <w:tcBorders>
            <w:right w:val="nil"/>
          </w:tcBorders>
        </w:tcPr>
        <w:p w14:paraId="28DE4673" w14:textId="77777777" w:rsidR="0086549F" w:rsidRPr="00F85124" w:rsidRDefault="0086549F" w:rsidP="005272CF">
          <w:pPr>
            <w:pStyle w:val="Style19"/>
            <w:rPr>
              <w:sz w:val="12"/>
              <w:szCs w:val="12"/>
            </w:rPr>
          </w:pPr>
          <w:r w:rsidRPr="00505A99">
            <w:t>Indoor Air Quality and Mechanical Ventilation</w:t>
          </w:r>
          <w:r>
            <w:t xml:space="preserve"> – MCH-27a - Continuous - Fan Ventilation Rate Method</w:t>
          </w:r>
        </w:p>
      </w:tc>
      <w:tc>
        <w:tcPr>
          <w:tcW w:w="717" w:type="pct"/>
          <w:tcBorders>
            <w:left w:val="nil"/>
          </w:tcBorders>
        </w:tcPr>
        <w:p w14:paraId="28DE4674" w14:textId="42236C16" w:rsidR="0086549F" w:rsidRPr="00F85124" w:rsidRDefault="0086549F" w:rsidP="00511155">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B810EF" w:rsidRPr="00B810EF">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B810EF" w:rsidRPr="00B810EF">
              <w:rPr>
                <w:rFonts w:asciiTheme="minorHAnsi" w:hAnsiTheme="minorHAnsi"/>
                <w:bCs/>
                <w:noProof/>
              </w:rPr>
              <w:t>1</w:t>
            </w:r>
          </w:fldSimple>
          <w:r w:rsidRPr="00F85124">
            <w:rPr>
              <w:rFonts w:asciiTheme="minorHAnsi" w:hAnsiTheme="minorHAnsi"/>
              <w:bCs/>
            </w:rPr>
            <w:t>)</w:t>
          </w:r>
        </w:p>
      </w:tc>
    </w:tr>
  </w:tbl>
  <w:p w14:paraId="28DE4676" w14:textId="77777777" w:rsidR="0086549F" w:rsidRDefault="0086549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78" w14:textId="77777777" w:rsidR="0086549F" w:rsidRDefault="00B810EF">
    <w:pPr>
      <w:pStyle w:val="Header"/>
    </w:pPr>
    <w:r>
      <w:rPr>
        <w:noProof/>
      </w:rPr>
      <w:pict w14:anchorId="28DE46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6" o:spid="_x0000_s24580" type="#_x0000_t75" style="position:absolute;margin-left:0;margin-top:0;width:540pt;height:405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79" w14:textId="77777777" w:rsidR="0086549F" w:rsidRDefault="00B810EF">
    <w:pPr>
      <w:pStyle w:val="Header"/>
    </w:pPr>
    <w:r>
      <w:rPr>
        <w:noProof/>
      </w:rPr>
      <w:pict w14:anchorId="28DE46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100" o:spid="_x0000_s24584" type="#_x0000_t75" style="position:absolute;margin-left:0;margin-top:0;width:540pt;height:405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86"/>
      <w:gridCol w:w="980"/>
      <w:gridCol w:w="1495"/>
    </w:tblGrid>
    <w:tr w:rsidR="0086549F" w:rsidRPr="00F85124" w14:paraId="28DE467C" w14:textId="77777777" w:rsidTr="00927918">
      <w:trPr>
        <w:cantSplit/>
        <w:trHeight w:val="288"/>
      </w:trPr>
      <w:tc>
        <w:tcPr>
          <w:tcW w:w="3881" w:type="pct"/>
          <w:tcBorders>
            <w:bottom w:val="single" w:sz="4" w:space="0" w:color="auto"/>
            <w:right w:val="nil"/>
          </w:tcBorders>
          <w:vAlign w:val="center"/>
        </w:tcPr>
        <w:p w14:paraId="28DE467A" w14:textId="77777777" w:rsidR="0086549F" w:rsidRPr="00927918" w:rsidRDefault="00B810EF" w:rsidP="00511155">
          <w:pPr>
            <w:pStyle w:val="Style17"/>
            <w:rPr>
              <w:b/>
              <w:sz w:val="20"/>
            </w:rPr>
          </w:pPr>
          <w:r>
            <w:rPr>
              <w:noProof/>
              <w:sz w:val="20"/>
            </w:rPr>
            <w:pict w14:anchorId="28DE46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101" o:spid="_x0000_s24585" type="#_x0000_t75" style="position:absolute;margin-left:0;margin-top:0;width:540pt;height:405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86549F" w:rsidRPr="00927918">
            <w:rPr>
              <w:sz w:val="20"/>
            </w:rPr>
            <w:t>CERTIFICATE OF INSTALLATION</w:t>
          </w:r>
          <w:r w:rsidR="0086549F" w:rsidRPr="0053106D">
            <w:rPr>
              <w:sz w:val="20"/>
            </w:rPr>
            <w:t xml:space="preserve"> </w:t>
          </w:r>
          <w:r w:rsidR="0086549F">
            <w:rPr>
              <w:sz w:val="20"/>
            </w:rPr>
            <w:t>– DATA FIELD DEFINITIONS AND CALCULATIONS</w:t>
          </w:r>
        </w:p>
      </w:tc>
      <w:tc>
        <w:tcPr>
          <w:tcW w:w="1119" w:type="pct"/>
          <w:gridSpan w:val="2"/>
          <w:tcBorders>
            <w:left w:val="nil"/>
            <w:bottom w:val="single" w:sz="4" w:space="0" w:color="auto"/>
          </w:tcBorders>
          <w:tcMar>
            <w:left w:w="115" w:type="dxa"/>
            <w:right w:w="115" w:type="dxa"/>
          </w:tcMar>
          <w:vAlign w:val="center"/>
        </w:tcPr>
        <w:p w14:paraId="28DE467B" w14:textId="77777777" w:rsidR="0086549F" w:rsidRPr="00927918" w:rsidRDefault="0086549F" w:rsidP="005475A5">
          <w:pPr>
            <w:pStyle w:val="Style18"/>
            <w:rPr>
              <w:b/>
              <w:sz w:val="20"/>
            </w:rPr>
          </w:pPr>
          <w:r w:rsidRPr="00927918">
            <w:rPr>
              <w:sz w:val="20"/>
            </w:rPr>
            <w:t>CF2R-MCH-27</w:t>
          </w:r>
          <w:r>
            <w:rPr>
              <w:sz w:val="20"/>
            </w:rPr>
            <w:t>-H</w:t>
          </w:r>
        </w:p>
      </w:tc>
    </w:tr>
    <w:tr w:rsidR="0086549F" w:rsidRPr="00F85124" w14:paraId="28DE467F" w14:textId="77777777" w:rsidTr="00877332">
      <w:trPr>
        <w:cantSplit/>
        <w:trHeight w:val="288"/>
      </w:trPr>
      <w:tc>
        <w:tcPr>
          <w:tcW w:w="4324" w:type="pct"/>
          <w:gridSpan w:val="2"/>
          <w:tcBorders>
            <w:right w:val="nil"/>
          </w:tcBorders>
        </w:tcPr>
        <w:p w14:paraId="28DE467D" w14:textId="77777777" w:rsidR="0086549F" w:rsidRPr="00F85124" w:rsidRDefault="0086549F" w:rsidP="0077769B">
          <w:pPr>
            <w:pStyle w:val="Style19"/>
            <w:rPr>
              <w:sz w:val="12"/>
              <w:szCs w:val="12"/>
            </w:rPr>
          </w:pPr>
          <w:r w:rsidRPr="00505A99">
            <w:t>Indoor Air Quality and Mechanical Ventilation</w:t>
          </w:r>
          <w:r>
            <w:t xml:space="preserve"> – MCH-27a - Continuous - Fan Ventilation Rate Method</w:t>
          </w:r>
        </w:p>
      </w:tc>
      <w:tc>
        <w:tcPr>
          <w:tcW w:w="676" w:type="pct"/>
          <w:tcBorders>
            <w:left w:val="nil"/>
          </w:tcBorders>
        </w:tcPr>
        <w:p w14:paraId="28DE467E" w14:textId="0F382668" w:rsidR="0086549F" w:rsidRPr="00F85124" w:rsidRDefault="0086549F" w:rsidP="00511155">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B810EF" w:rsidRPr="00B810EF">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fldSimple w:instr=" SECTIONPAGES   \* MERGEFORMAT ">
            <w:r w:rsidR="00B810EF" w:rsidRPr="00B810EF">
              <w:rPr>
                <w:rFonts w:asciiTheme="minorHAnsi" w:hAnsiTheme="minorHAnsi"/>
                <w:bCs/>
                <w:noProof/>
              </w:rPr>
              <w:t>6</w:t>
            </w:r>
          </w:fldSimple>
          <w:r w:rsidRPr="00F85124">
            <w:rPr>
              <w:rFonts w:asciiTheme="minorHAnsi" w:hAnsiTheme="minorHAnsi"/>
              <w:bCs/>
            </w:rPr>
            <w:t>)</w:t>
          </w:r>
        </w:p>
      </w:tc>
    </w:tr>
  </w:tbl>
  <w:p w14:paraId="28DE4680" w14:textId="77777777" w:rsidR="0086549F" w:rsidRDefault="0086549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E4682" w14:textId="77777777" w:rsidR="0086549F" w:rsidRDefault="00B810EF">
    <w:pPr>
      <w:pStyle w:val="Header"/>
    </w:pPr>
    <w:r>
      <w:rPr>
        <w:noProof/>
      </w:rPr>
      <w:pict w14:anchorId="28DE46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9361099" o:spid="_x0000_s24583" type="#_x0000_t75" style="position:absolute;margin-left:0;margin-top:0;width:540pt;height:405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5FE0842"/>
    <w:multiLevelType w:val="hybridMultilevel"/>
    <w:tmpl w:val="E640CA6A"/>
    <w:lvl w:ilvl="0" w:tplc="EE4C9A3C">
      <w:start w:val="1"/>
      <w:numFmt w:val="decimal"/>
      <w:lvlText w:val="%1."/>
      <w:lvlJc w:val="left"/>
      <w:pPr>
        <w:ind w:left="63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96E23"/>
    <w:multiLevelType w:val="hybridMultilevel"/>
    <w:tmpl w:val="2C60D6AA"/>
    <w:lvl w:ilvl="0" w:tplc="29087E92">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1CC30BC1"/>
    <w:multiLevelType w:val="hybridMultilevel"/>
    <w:tmpl w:val="434AC330"/>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D72DE3"/>
    <w:multiLevelType w:val="hybridMultilevel"/>
    <w:tmpl w:val="271248AE"/>
    <w:lvl w:ilvl="0" w:tplc="9C82B3C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9"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0" w15:restartNumberingAfterBreak="0">
    <w:nsid w:val="43CA65A4"/>
    <w:multiLevelType w:val="hybridMultilevel"/>
    <w:tmpl w:val="271248AE"/>
    <w:lvl w:ilvl="0" w:tplc="9C82B3C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95A686AA"/>
    <w:lvl w:ilvl="0" w:tplc="99AE355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29371CD"/>
    <w:multiLevelType w:val="hybridMultilevel"/>
    <w:tmpl w:val="9906FAB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D021550"/>
    <w:multiLevelType w:val="hybridMultilevel"/>
    <w:tmpl w:val="9BCC5812"/>
    <w:lvl w:ilvl="0" w:tplc="141A71D0">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11"/>
  </w:num>
  <w:num w:numId="4">
    <w:abstractNumId w:val="1"/>
  </w:num>
  <w:num w:numId="5">
    <w:abstractNumId w:val="0"/>
  </w:num>
  <w:num w:numId="6">
    <w:abstractNumId w:val="6"/>
  </w:num>
  <w:num w:numId="7">
    <w:abstractNumId w:val="12"/>
  </w:num>
  <w:num w:numId="8">
    <w:abstractNumId w:val="13"/>
  </w:num>
  <w:num w:numId="9">
    <w:abstractNumId w:val="5"/>
  </w:num>
  <w:num w:numId="10">
    <w:abstractNumId w:val="9"/>
  </w:num>
  <w:num w:numId="11">
    <w:abstractNumId w:val="8"/>
  </w:num>
  <w:num w:numId="12">
    <w:abstractNumId w:val="14"/>
  </w:num>
  <w:num w:numId="13">
    <w:abstractNumId w:val="2"/>
  </w:num>
  <w:num w:numId="14">
    <w:abstractNumId w:val="3"/>
  </w:num>
  <w:num w:numId="15">
    <w:abstractNumId w:val="6"/>
  </w:num>
  <w:num w:numId="16">
    <w:abstractNumId w:val="6"/>
  </w:num>
  <w:num w:numId="17">
    <w:abstractNumId w:val="10"/>
  </w:num>
  <w:num w:numId="18">
    <w:abstractNumId w:val="1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ewmaker, Michael@Energy">
    <w15:presenceInfo w15:providerId="AD" w15:userId="S-1-5-21-606747145-1060284298-682003330-861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4586"/>
    <o:shapelayout v:ext="edit">
      <o:idmap v:ext="edit" data="24"/>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2DBF"/>
    <w:rsid w:val="00015D72"/>
    <w:rsid w:val="00026B59"/>
    <w:rsid w:val="00035D89"/>
    <w:rsid w:val="00045AF9"/>
    <w:rsid w:val="00054E76"/>
    <w:rsid w:val="0005583E"/>
    <w:rsid w:val="000711A4"/>
    <w:rsid w:val="0007757E"/>
    <w:rsid w:val="00096F6A"/>
    <w:rsid w:val="00097877"/>
    <w:rsid w:val="000A56EB"/>
    <w:rsid w:val="000B02DA"/>
    <w:rsid w:val="000B04B3"/>
    <w:rsid w:val="000B1B45"/>
    <w:rsid w:val="000C01F9"/>
    <w:rsid w:val="000C6B12"/>
    <w:rsid w:val="000C6DC4"/>
    <w:rsid w:val="000D01A4"/>
    <w:rsid w:val="000E5B7B"/>
    <w:rsid w:val="000E65A2"/>
    <w:rsid w:val="000F501F"/>
    <w:rsid w:val="0011500B"/>
    <w:rsid w:val="001214E5"/>
    <w:rsid w:val="001309F1"/>
    <w:rsid w:val="001324C7"/>
    <w:rsid w:val="001327CF"/>
    <w:rsid w:val="00133642"/>
    <w:rsid w:val="00133CB8"/>
    <w:rsid w:val="001472B2"/>
    <w:rsid w:val="00153E51"/>
    <w:rsid w:val="0015794E"/>
    <w:rsid w:val="00172196"/>
    <w:rsid w:val="00196C25"/>
    <w:rsid w:val="001A7976"/>
    <w:rsid w:val="001B520A"/>
    <w:rsid w:val="001B5D20"/>
    <w:rsid w:val="001D041A"/>
    <w:rsid w:val="001D1CB0"/>
    <w:rsid w:val="001F3D67"/>
    <w:rsid w:val="001F6151"/>
    <w:rsid w:val="00206FBB"/>
    <w:rsid w:val="00207FF0"/>
    <w:rsid w:val="002164A1"/>
    <w:rsid w:val="00233417"/>
    <w:rsid w:val="00241504"/>
    <w:rsid w:val="00247168"/>
    <w:rsid w:val="002517E2"/>
    <w:rsid w:val="00262CE9"/>
    <w:rsid w:val="00264823"/>
    <w:rsid w:val="002802AF"/>
    <w:rsid w:val="002823B2"/>
    <w:rsid w:val="0028319D"/>
    <w:rsid w:val="0028493D"/>
    <w:rsid w:val="002A716C"/>
    <w:rsid w:val="002B2C52"/>
    <w:rsid w:val="002C07D3"/>
    <w:rsid w:val="002C2D8A"/>
    <w:rsid w:val="002D2415"/>
    <w:rsid w:val="002D51B1"/>
    <w:rsid w:val="002D794E"/>
    <w:rsid w:val="002E0D52"/>
    <w:rsid w:val="002E7D09"/>
    <w:rsid w:val="002F192A"/>
    <w:rsid w:val="0030200E"/>
    <w:rsid w:val="00304CE5"/>
    <w:rsid w:val="00304D23"/>
    <w:rsid w:val="00306B1F"/>
    <w:rsid w:val="003078C9"/>
    <w:rsid w:val="003111A6"/>
    <w:rsid w:val="00312404"/>
    <w:rsid w:val="0032753B"/>
    <w:rsid w:val="003336EA"/>
    <w:rsid w:val="00333FFE"/>
    <w:rsid w:val="00381A85"/>
    <w:rsid w:val="00384FF9"/>
    <w:rsid w:val="003A07F3"/>
    <w:rsid w:val="003A2C08"/>
    <w:rsid w:val="003A3D8D"/>
    <w:rsid w:val="003B08DF"/>
    <w:rsid w:val="003B4A3B"/>
    <w:rsid w:val="003C065E"/>
    <w:rsid w:val="003C1C51"/>
    <w:rsid w:val="003C2BEE"/>
    <w:rsid w:val="003C3759"/>
    <w:rsid w:val="003D7A81"/>
    <w:rsid w:val="003E38E3"/>
    <w:rsid w:val="003E4EF0"/>
    <w:rsid w:val="003F2596"/>
    <w:rsid w:val="003F5BA9"/>
    <w:rsid w:val="00400A9B"/>
    <w:rsid w:val="00405DB1"/>
    <w:rsid w:val="00415FCE"/>
    <w:rsid w:val="00424418"/>
    <w:rsid w:val="00432E2D"/>
    <w:rsid w:val="00435445"/>
    <w:rsid w:val="00445B0F"/>
    <w:rsid w:val="0045459E"/>
    <w:rsid w:val="00460F34"/>
    <w:rsid w:val="0046227D"/>
    <w:rsid w:val="00477018"/>
    <w:rsid w:val="004804AC"/>
    <w:rsid w:val="00480854"/>
    <w:rsid w:val="004B23F2"/>
    <w:rsid w:val="004C1BAB"/>
    <w:rsid w:val="004D44D7"/>
    <w:rsid w:val="004E2393"/>
    <w:rsid w:val="004E7E23"/>
    <w:rsid w:val="004F18B1"/>
    <w:rsid w:val="004F4818"/>
    <w:rsid w:val="00500C2C"/>
    <w:rsid w:val="00505A99"/>
    <w:rsid w:val="00511155"/>
    <w:rsid w:val="00520A0E"/>
    <w:rsid w:val="00521E1D"/>
    <w:rsid w:val="005272CF"/>
    <w:rsid w:val="00536C29"/>
    <w:rsid w:val="005437F2"/>
    <w:rsid w:val="005475A5"/>
    <w:rsid w:val="00547BA2"/>
    <w:rsid w:val="00561296"/>
    <w:rsid w:val="00570E4A"/>
    <w:rsid w:val="005811AB"/>
    <w:rsid w:val="005942C7"/>
    <w:rsid w:val="00597EC7"/>
    <w:rsid w:val="005C3EB4"/>
    <w:rsid w:val="005C7D25"/>
    <w:rsid w:val="005E32AF"/>
    <w:rsid w:val="005E4A7C"/>
    <w:rsid w:val="00601797"/>
    <w:rsid w:val="006102F0"/>
    <w:rsid w:val="006121C5"/>
    <w:rsid w:val="00627D50"/>
    <w:rsid w:val="006300E4"/>
    <w:rsid w:val="0064172B"/>
    <w:rsid w:val="0065265A"/>
    <w:rsid w:val="00652E13"/>
    <w:rsid w:val="0067292A"/>
    <w:rsid w:val="0068142B"/>
    <w:rsid w:val="006828BE"/>
    <w:rsid w:val="006857B7"/>
    <w:rsid w:val="00691A17"/>
    <w:rsid w:val="006C4FD8"/>
    <w:rsid w:val="006F00C6"/>
    <w:rsid w:val="00715A11"/>
    <w:rsid w:val="00723364"/>
    <w:rsid w:val="007369E7"/>
    <w:rsid w:val="00745365"/>
    <w:rsid w:val="00751606"/>
    <w:rsid w:val="00751939"/>
    <w:rsid w:val="00761A8D"/>
    <w:rsid w:val="00764C27"/>
    <w:rsid w:val="0076712E"/>
    <w:rsid w:val="007700B6"/>
    <w:rsid w:val="0077345D"/>
    <w:rsid w:val="0077769B"/>
    <w:rsid w:val="00777B2F"/>
    <w:rsid w:val="0078516E"/>
    <w:rsid w:val="00797D6B"/>
    <w:rsid w:val="007B0AE7"/>
    <w:rsid w:val="007B5F68"/>
    <w:rsid w:val="007B7968"/>
    <w:rsid w:val="007C387B"/>
    <w:rsid w:val="00800425"/>
    <w:rsid w:val="008044C4"/>
    <w:rsid w:val="00806AB6"/>
    <w:rsid w:val="00850465"/>
    <w:rsid w:val="00852EF2"/>
    <w:rsid w:val="008615AA"/>
    <w:rsid w:val="008653B9"/>
    <w:rsid w:val="0086549F"/>
    <w:rsid w:val="00870662"/>
    <w:rsid w:val="00877332"/>
    <w:rsid w:val="00882CE9"/>
    <w:rsid w:val="008847B4"/>
    <w:rsid w:val="00893BEE"/>
    <w:rsid w:val="008B3B12"/>
    <w:rsid w:val="008C5028"/>
    <w:rsid w:val="008C5D75"/>
    <w:rsid w:val="008D1AB3"/>
    <w:rsid w:val="008D41A5"/>
    <w:rsid w:val="008D7DBB"/>
    <w:rsid w:val="008E2D6D"/>
    <w:rsid w:val="008F1D4B"/>
    <w:rsid w:val="00904E2D"/>
    <w:rsid w:val="0091073A"/>
    <w:rsid w:val="009208CD"/>
    <w:rsid w:val="0092101C"/>
    <w:rsid w:val="00927918"/>
    <w:rsid w:val="00935C08"/>
    <w:rsid w:val="00945C44"/>
    <w:rsid w:val="0095282F"/>
    <w:rsid w:val="00952AE8"/>
    <w:rsid w:val="00956E34"/>
    <w:rsid w:val="00971D49"/>
    <w:rsid w:val="009948B0"/>
    <w:rsid w:val="009960A3"/>
    <w:rsid w:val="009A50EC"/>
    <w:rsid w:val="009A6A6F"/>
    <w:rsid w:val="009D121A"/>
    <w:rsid w:val="009E3031"/>
    <w:rsid w:val="009E4A55"/>
    <w:rsid w:val="009E7021"/>
    <w:rsid w:val="009F0BED"/>
    <w:rsid w:val="009F743D"/>
    <w:rsid w:val="009F74E6"/>
    <w:rsid w:val="00A00881"/>
    <w:rsid w:val="00A06808"/>
    <w:rsid w:val="00A2256A"/>
    <w:rsid w:val="00A22659"/>
    <w:rsid w:val="00A22CE1"/>
    <w:rsid w:val="00A2412E"/>
    <w:rsid w:val="00A26E22"/>
    <w:rsid w:val="00A31FAE"/>
    <w:rsid w:val="00A37321"/>
    <w:rsid w:val="00A40000"/>
    <w:rsid w:val="00A42E9F"/>
    <w:rsid w:val="00A430D3"/>
    <w:rsid w:val="00A53BF1"/>
    <w:rsid w:val="00A54837"/>
    <w:rsid w:val="00A62E95"/>
    <w:rsid w:val="00A66375"/>
    <w:rsid w:val="00A776EA"/>
    <w:rsid w:val="00A870D4"/>
    <w:rsid w:val="00A94FE8"/>
    <w:rsid w:val="00AA16BF"/>
    <w:rsid w:val="00AA5AAF"/>
    <w:rsid w:val="00AB2F6D"/>
    <w:rsid w:val="00AB49E9"/>
    <w:rsid w:val="00AD0B13"/>
    <w:rsid w:val="00AD1F99"/>
    <w:rsid w:val="00AD7561"/>
    <w:rsid w:val="00B00551"/>
    <w:rsid w:val="00B006E7"/>
    <w:rsid w:val="00B20D56"/>
    <w:rsid w:val="00B22A55"/>
    <w:rsid w:val="00B237CC"/>
    <w:rsid w:val="00B3082E"/>
    <w:rsid w:val="00B46452"/>
    <w:rsid w:val="00B71555"/>
    <w:rsid w:val="00B71693"/>
    <w:rsid w:val="00B76F33"/>
    <w:rsid w:val="00B810EF"/>
    <w:rsid w:val="00B83CDF"/>
    <w:rsid w:val="00B91376"/>
    <w:rsid w:val="00B92A6E"/>
    <w:rsid w:val="00BB25B8"/>
    <w:rsid w:val="00BB33DA"/>
    <w:rsid w:val="00BC2690"/>
    <w:rsid w:val="00BC3EBF"/>
    <w:rsid w:val="00BC75B3"/>
    <w:rsid w:val="00BD7E70"/>
    <w:rsid w:val="00BE0C3C"/>
    <w:rsid w:val="00C068C2"/>
    <w:rsid w:val="00C22864"/>
    <w:rsid w:val="00C22885"/>
    <w:rsid w:val="00C328A3"/>
    <w:rsid w:val="00C35F15"/>
    <w:rsid w:val="00C44665"/>
    <w:rsid w:val="00C47060"/>
    <w:rsid w:val="00C50E8A"/>
    <w:rsid w:val="00C55D60"/>
    <w:rsid w:val="00C64DBF"/>
    <w:rsid w:val="00C67C65"/>
    <w:rsid w:val="00C71BBE"/>
    <w:rsid w:val="00C77FDC"/>
    <w:rsid w:val="00C83F76"/>
    <w:rsid w:val="00C92A8D"/>
    <w:rsid w:val="00CB00C9"/>
    <w:rsid w:val="00CB2201"/>
    <w:rsid w:val="00CD08D9"/>
    <w:rsid w:val="00CE1438"/>
    <w:rsid w:val="00CE2644"/>
    <w:rsid w:val="00CE41C9"/>
    <w:rsid w:val="00D2491C"/>
    <w:rsid w:val="00D43E73"/>
    <w:rsid w:val="00D46482"/>
    <w:rsid w:val="00D56133"/>
    <w:rsid w:val="00D72311"/>
    <w:rsid w:val="00D75E92"/>
    <w:rsid w:val="00D82085"/>
    <w:rsid w:val="00D831AB"/>
    <w:rsid w:val="00D8588D"/>
    <w:rsid w:val="00DA127E"/>
    <w:rsid w:val="00DA6319"/>
    <w:rsid w:val="00DD7E08"/>
    <w:rsid w:val="00DF12A7"/>
    <w:rsid w:val="00E001D9"/>
    <w:rsid w:val="00E05B2F"/>
    <w:rsid w:val="00E30B07"/>
    <w:rsid w:val="00E326A3"/>
    <w:rsid w:val="00E32F0F"/>
    <w:rsid w:val="00E37333"/>
    <w:rsid w:val="00E606A5"/>
    <w:rsid w:val="00E7542F"/>
    <w:rsid w:val="00E90CFA"/>
    <w:rsid w:val="00E90F99"/>
    <w:rsid w:val="00E97B72"/>
    <w:rsid w:val="00EA1869"/>
    <w:rsid w:val="00EB40E3"/>
    <w:rsid w:val="00EE2A89"/>
    <w:rsid w:val="00EE71C1"/>
    <w:rsid w:val="00EF700E"/>
    <w:rsid w:val="00F00981"/>
    <w:rsid w:val="00F17957"/>
    <w:rsid w:val="00F24963"/>
    <w:rsid w:val="00F27648"/>
    <w:rsid w:val="00F36913"/>
    <w:rsid w:val="00F3733C"/>
    <w:rsid w:val="00F427F0"/>
    <w:rsid w:val="00F42D7E"/>
    <w:rsid w:val="00F437C5"/>
    <w:rsid w:val="00F43C62"/>
    <w:rsid w:val="00F5715E"/>
    <w:rsid w:val="00F64404"/>
    <w:rsid w:val="00F71086"/>
    <w:rsid w:val="00F9193C"/>
    <w:rsid w:val="00FA3AAC"/>
    <w:rsid w:val="00FA6F0E"/>
    <w:rsid w:val="00FA74A0"/>
    <w:rsid w:val="00FC4A59"/>
    <w:rsid w:val="00FC644C"/>
    <w:rsid w:val="00FE369B"/>
    <w:rsid w:val="00FE4F0E"/>
    <w:rsid w:val="00FE6BB9"/>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86"/>
    <o:shapelayout v:ext="edit">
      <o:idmap v:ext="edit" data="1"/>
    </o:shapelayout>
  </w:shapeDefaults>
  <w:decimalSymbol w:val="."/>
  <w:listSeparator w:val=","/>
  <w14:docId w14:val="28DE43D0"/>
  <w15:docId w15:val="{8EAFE858-DED9-45C5-9F9C-984044480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2E7D09"/>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2E7D09"/>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2E7D09"/>
    <w:pPr>
      <w:ind w:left="720"/>
      <w:contextualSpacing/>
    </w:pPr>
  </w:style>
  <w:style w:type="character" w:customStyle="1" w:styleId="margin0020notechar">
    <w:name w:val="margin_0020note__char"/>
    <w:basedOn w:val="DefaultParagraphFont"/>
    <w:rsid w:val="00C64DBF"/>
  </w:style>
  <w:style w:type="paragraph" w:customStyle="1" w:styleId="margin0020note">
    <w:name w:val="margin_0020note"/>
    <w:basedOn w:val="Normal"/>
    <w:rsid w:val="003111A6"/>
    <w:pPr>
      <w:spacing w:before="100" w:beforeAutospacing="1" w:after="100" w:afterAutospacing="1"/>
    </w:pPr>
    <w:rPr>
      <w:sz w:val="24"/>
      <w:szCs w:val="24"/>
    </w:rPr>
  </w:style>
  <w:style w:type="paragraph" w:styleId="Revision">
    <w:name w:val="Revision"/>
    <w:hidden/>
    <w:rsid w:val="00C71B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049967">
      <w:bodyDiv w:val="1"/>
      <w:marLeft w:val="0"/>
      <w:marRight w:val="0"/>
      <w:marTop w:val="0"/>
      <w:marBottom w:val="0"/>
      <w:divBdr>
        <w:top w:val="none" w:sz="0" w:space="0" w:color="auto"/>
        <w:left w:val="none" w:sz="0" w:space="0" w:color="auto"/>
        <w:bottom w:val="none" w:sz="0" w:space="0" w:color="auto"/>
        <w:right w:val="none" w:sz="0" w:space="0" w:color="auto"/>
      </w:divBdr>
    </w:div>
    <w:div w:id="987367266">
      <w:bodyDiv w:val="1"/>
      <w:marLeft w:val="0"/>
      <w:marRight w:val="0"/>
      <w:marTop w:val="0"/>
      <w:marBottom w:val="0"/>
      <w:divBdr>
        <w:top w:val="none" w:sz="0" w:space="0" w:color="auto"/>
        <w:left w:val="none" w:sz="0" w:space="0" w:color="auto"/>
        <w:bottom w:val="none" w:sz="0" w:space="0" w:color="auto"/>
        <w:right w:val="none" w:sz="0" w:space="0" w:color="auto"/>
      </w:divBdr>
    </w:div>
    <w:div w:id="1594850686">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8C1B9B8-4A9E-45AD-8E94-5143526C07C5}">
  <ds:schemaRefs>
    <ds:schemaRef ds:uri="http://schemas.openxmlformats.org/officeDocument/2006/bibliography"/>
  </ds:schemaRefs>
</ds:datastoreItem>
</file>

<file path=customXml/itemProps2.xml><?xml version="1.0" encoding="utf-8"?>
<ds:datastoreItem xmlns:ds="http://schemas.openxmlformats.org/officeDocument/2006/customXml" ds:itemID="{084586F6-FD92-4728-AA68-9F0C195F6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12</Pages>
  <Words>5410</Words>
  <Characters>30841</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24</cp:revision>
  <dcterms:created xsi:type="dcterms:W3CDTF">2015-06-09T19:45:00Z</dcterms:created>
  <dcterms:modified xsi:type="dcterms:W3CDTF">2018-04-24T18:35:00Z</dcterms:modified>
</cp:coreProperties>
</file>