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6ADE0" w14:textId="77777777" w:rsidR="00D508CB" w:rsidRPr="00D508CB" w:rsidRDefault="00D508CB" w:rsidP="00BB3C2D">
      <w:pPr>
        <w:spacing w:after="0" w:line="240" w:lineRule="auto"/>
        <w:ind w:left="90"/>
        <w:contextualSpacing/>
        <w:rPr>
          <w:rFonts w:cs="Tahoma"/>
          <w:szCs w:val="24"/>
        </w:rPr>
      </w:pPr>
    </w:p>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192EAD" w14:paraId="6D7B55FF" w14:textId="77777777" w:rsidTr="00192EAD">
        <w:trPr>
          <w:cantSplit/>
          <w:trHeight w:val="290"/>
          <w:tblHeader/>
        </w:trPr>
        <w:tc>
          <w:tcPr>
            <w:tcW w:w="5262" w:type="dxa"/>
            <w:vAlign w:val="center"/>
          </w:tcPr>
          <w:p w14:paraId="46712E6B" w14:textId="77777777" w:rsidR="00192EAD" w:rsidRPr="00D956D4" w:rsidRDefault="00192EAD" w:rsidP="00192E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F0E951C" w14:textId="77777777" w:rsidR="00192EAD" w:rsidRPr="00D956D4" w:rsidRDefault="00192EAD" w:rsidP="00192EAD">
            <w:pPr>
              <w:spacing w:after="0" w:line="240" w:lineRule="auto"/>
              <w:ind w:left="90"/>
              <w:contextualSpacing/>
              <w:rPr>
                <w:rFonts w:cs="Tahoma"/>
                <w:b/>
                <w:szCs w:val="24"/>
              </w:rPr>
            </w:pPr>
            <w:r w:rsidRPr="00D956D4">
              <w:rPr>
                <w:rFonts w:cs="Tahoma"/>
                <w:b/>
                <w:szCs w:val="24"/>
              </w:rPr>
              <w:t>Authority Having Jurisdiction</w:t>
            </w:r>
          </w:p>
        </w:tc>
      </w:tr>
      <w:tr w:rsidR="00192EAD" w14:paraId="5AD78739" w14:textId="77777777" w:rsidTr="00192EAD">
        <w:trPr>
          <w:cantSplit/>
          <w:trHeight w:val="290"/>
        </w:trPr>
        <w:tc>
          <w:tcPr>
            <w:tcW w:w="5262" w:type="dxa"/>
            <w:vAlign w:val="center"/>
          </w:tcPr>
          <w:p w14:paraId="2F9EF72C" w14:textId="77777777" w:rsidR="00192EAD" w:rsidRDefault="00192EAD" w:rsidP="00192E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07D1D3E" w14:textId="77777777" w:rsidR="00192EAD" w:rsidRDefault="00192EAD" w:rsidP="00192E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bookmarkStart w:id="0" w:name="AHJ"/>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bookmarkEnd w:id="0"/>
          </w:p>
        </w:tc>
      </w:tr>
      <w:tr w:rsidR="00192EAD" w14:paraId="4E779B6C" w14:textId="77777777" w:rsidTr="00192EAD">
        <w:trPr>
          <w:cantSplit/>
          <w:trHeight w:val="290"/>
        </w:trPr>
        <w:tc>
          <w:tcPr>
            <w:tcW w:w="5262" w:type="dxa"/>
            <w:vAlign w:val="center"/>
          </w:tcPr>
          <w:p w14:paraId="196B7C4A" w14:textId="77777777" w:rsidR="00192EAD" w:rsidRDefault="00192EAD" w:rsidP="00192E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1"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1"/>
          </w:p>
        </w:tc>
        <w:tc>
          <w:tcPr>
            <w:tcW w:w="5263" w:type="dxa"/>
            <w:vAlign w:val="center"/>
          </w:tcPr>
          <w:p w14:paraId="4B8BD502" w14:textId="77777777" w:rsidR="00192EAD" w:rsidRDefault="00192EAD" w:rsidP="00192EAD">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bookmarkStart w:id="2" w:name="Permit"/>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bookmarkEnd w:id="2"/>
          </w:p>
        </w:tc>
      </w:tr>
      <w:tr w:rsidR="00192EAD" w14:paraId="32EE2F2B" w14:textId="77777777" w:rsidTr="00192EAD">
        <w:trPr>
          <w:cantSplit/>
          <w:trHeight w:val="290"/>
        </w:trPr>
        <w:tc>
          <w:tcPr>
            <w:tcW w:w="5262" w:type="dxa"/>
            <w:vAlign w:val="center"/>
          </w:tcPr>
          <w:p w14:paraId="5D925513" w14:textId="77777777" w:rsidR="00192EAD" w:rsidRDefault="00192EAD" w:rsidP="00192E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bookmarkStart w:id="3"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3"/>
            <w:r>
              <w:rPr>
                <w:rFonts w:cs="Tahoma"/>
                <w:szCs w:val="24"/>
              </w:rPr>
              <w:t xml:space="preserve">, </w:t>
            </w:r>
            <w:r>
              <w:rPr>
                <w:rFonts w:cs="Tahoma"/>
                <w:szCs w:val="24"/>
              </w:rPr>
              <w:fldChar w:fldCharType="begin">
                <w:ffData>
                  <w:name w:val="Zipcode"/>
                  <w:enabled/>
                  <w:calcOnExit w:val="0"/>
                  <w:textInput>
                    <w:default w:val="Zip Code"/>
                  </w:textInput>
                </w:ffData>
              </w:fldChar>
            </w:r>
            <w:bookmarkStart w:id="4"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4"/>
          </w:p>
        </w:tc>
        <w:tc>
          <w:tcPr>
            <w:tcW w:w="5263" w:type="dxa"/>
            <w:vAlign w:val="center"/>
          </w:tcPr>
          <w:p w14:paraId="51D6A7BF" w14:textId="77777777" w:rsidR="00192EAD" w:rsidRDefault="00192EAD" w:rsidP="00192EAD">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69443DC" w14:textId="77777777" w:rsidR="00192EAD" w:rsidRPr="00D508CB" w:rsidRDefault="00192EAD" w:rsidP="00192EAD">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192EAD" w14:paraId="61C798A9" w14:textId="77777777" w:rsidTr="00192EAD">
        <w:trPr>
          <w:tblHeader/>
        </w:trPr>
        <w:tc>
          <w:tcPr>
            <w:tcW w:w="2626" w:type="dxa"/>
          </w:tcPr>
          <w:p w14:paraId="30FC3473" w14:textId="77777777" w:rsidR="00192EAD" w:rsidRPr="0090179D" w:rsidRDefault="00192EAD" w:rsidP="00192E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674FE69" w14:textId="77777777" w:rsidR="00192EAD" w:rsidRPr="0090179D" w:rsidRDefault="00192EAD" w:rsidP="00192E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150EBCB" w14:textId="77777777" w:rsidR="00192EAD" w:rsidRPr="0090179D" w:rsidRDefault="00192EAD" w:rsidP="00192E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872A8EE" w14:textId="77777777" w:rsidR="00192EAD" w:rsidRPr="0090179D" w:rsidRDefault="00192EAD" w:rsidP="00192EAD">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4138824E" w14:textId="77777777" w:rsidR="00192EAD" w:rsidRPr="00D508CB" w:rsidRDefault="00192EAD" w:rsidP="00192EAD">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192EAD" w:rsidRPr="00D508CB" w14:paraId="016083DB" w14:textId="77777777" w:rsidTr="00192EAD">
        <w:trPr>
          <w:trHeight w:val="437"/>
        </w:trPr>
        <w:tc>
          <w:tcPr>
            <w:tcW w:w="3126" w:type="pct"/>
            <w:vAlign w:val="center"/>
          </w:tcPr>
          <w:p w14:paraId="2FEBCE4B" w14:textId="77777777" w:rsidR="00192EAD" w:rsidRDefault="00192EAD" w:rsidP="00192E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5" w:name="Check1"/>
            <w:r>
              <w:rPr>
                <w:rFonts w:eastAsia="Times New Roman" w:cs="Tahoma"/>
                <w:szCs w:val="24"/>
              </w:rPr>
              <w:instrText xml:space="preserve"> FORMCHECKBOX </w:instrText>
            </w:r>
            <w:r w:rsidR="00BC5236">
              <w:rPr>
                <w:rFonts w:eastAsia="Times New Roman" w:cs="Tahoma"/>
                <w:szCs w:val="24"/>
              </w:rPr>
            </w:r>
            <w:r w:rsidR="00BC5236">
              <w:rPr>
                <w:rFonts w:eastAsia="Times New Roman" w:cs="Tahoma"/>
                <w:szCs w:val="24"/>
              </w:rPr>
              <w:fldChar w:fldCharType="separate"/>
            </w:r>
            <w:r>
              <w:rPr>
                <w:rFonts w:eastAsia="Times New Roman" w:cs="Tahoma"/>
                <w:szCs w:val="24"/>
              </w:rPr>
              <w:fldChar w:fldCharType="end"/>
            </w:r>
            <w:bookmarkEnd w:id="5"/>
            <w:r>
              <w:rPr>
                <w:rFonts w:eastAsia="Times New Roman" w:cs="Tahoma"/>
                <w:szCs w:val="24"/>
              </w:rPr>
              <w:t xml:space="preserve"> Construction Inspection and Functional Testing Comply     </w:t>
            </w:r>
          </w:p>
          <w:p w14:paraId="0455D291" w14:textId="77777777" w:rsidR="00192EAD" w:rsidRPr="00D508CB" w:rsidRDefault="00192EAD" w:rsidP="00192E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C5236">
              <w:rPr>
                <w:rFonts w:eastAsia="Times New Roman" w:cs="Tahoma"/>
                <w:szCs w:val="24"/>
              </w:rPr>
            </w:r>
            <w:r w:rsidR="00BC5236">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6B7BA471" w14:textId="77777777" w:rsidR="00192EAD" w:rsidRPr="00D508CB" w:rsidRDefault="00192EAD" w:rsidP="00192E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5A05358E" w14:textId="77777777" w:rsidR="00192EAD" w:rsidRPr="00D508CB" w:rsidRDefault="00192EAD" w:rsidP="00192EAD">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BB3C2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7540A91F" w14:textId="3B8BC3BA" w:rsidR="00BF2695" w:rsidRDefault="00BF2695" w:rsidP="00BF2695">
            <w:pPr>
              <w:pStyle w:val="ListParagraph"/>
              <w:numPr>
                <w:ilvl w:val="0"/>
                <w:numId w:val="32"/>
              </w:numPr>
              <w:autoSpaceDE w:val="0"/>
              <w:autoSpaceDN w:val="0"/>
              <w:adjustRightInd w:val="0"/>
              <w:spacing w:after="0" w:line="240" w:lineRule="auto"/>
              <w:ind w:left="282" w:hanging="270"/>
            </w:pPr>
            <w:r>
              <w:t xml:space="preserve">This acceptance test is intended for multifamily dwelling units where CONTINUOUS ventilation is used. </w:t>
            </w:r>
            <w:r w:rsidR="00F529F6">
              <w:t xml:space="preserve">This </w:t>
            </w:r>
            <w:r w:rsidR="00DE2D79">
              <w:t xml:space="preserve">acceptance test is not permitted for </w:t>
            </w:r>
            <w:r w:rsidR="00F529F6">
              <w:t>Central Fan Integration (CFI) systems</w:t>
            </w:r>
            <w:r w:rsidR="000D2BC0">
              <w:t xml:space="preserve"> or other intermittent </w:t>
            </w:r>
            <w:r w:rsidR="009251BD">
              <w:t>ventilation systems</w:t>
            </w:r>
            <w:r w:rsidR="00DE2D79">
              <w:t>.</w:t>
            </w:r>
          </w:p>
          <w:p w14:paraId="4CA5091D" w14:textId="4A9F987D" w:rsidR="00BF2695" w:rsidRDefault="00BF2695" w:rsidP="00BF2695">
            <w:pPr>
              <w:pStyle w:val="ListParagraph"/>
              <w:numPr>
                <w:ilvl w:val="0"/>
                <w:numId w:val="32"/>
              </w:numPr>
              <w:autoSpaceDE w:val="0"/>
              <w:autoSpaceDN w:val="0"/>
              <w:adjustRightInd w:val="0"/>
              <w:spacing w:after="0" w:line="240" w:lineRule="auto"/>
              <w:ind w:left="282" w:hanging="270"/>
            </w:pPr>
            <w:r>
              <w:t>Submit one Certificate of Acceptance for each ventilation system installed to verify conformance with the requirements of the Energy Standards §160.2(b)2, Nonresidential Reference Appendices NA7.18.1.1 and NA2.2, and California Energy Commission adopted version of ANSI/ASHRAE Standards 62.2-</w:t>
            </w:r>
            <w:r w:rsidR="00221BC6">
              <w:t>2019</w:t>
            </w:r>
            <w:r>
              <w:t xml:space="preserve">. </w:t>
            </w:r>
          </w:p>
          <w:p w14:paraId="3CFC0D26" w14:textId="3B8E9359" w:rsidR="00BF2695" w:rsidRDefault="00BF2695" w:rsidP="00BF2695">
            <w:pPr>
              <w:pStyle w:val="ListParagraph"/>
              <w:numPr>
                <w:ilvl w:val="0"/>
                <w:numId w:val="32"/>
              </w:numPr>
              <w:autoSpaceDE w:val="0"/>
              <w:autoSpaceDN w:val="0"/>
              <w:adjustRightInd w:val="0"/>
              <w:spacing w:after="0" w:line="240" w:lineRule="auto"/>
              <w:ind w:left="282" w:hanging="270"/>
            </w:pPr>
            <w:r>
              <w:t xml:space="preserve">If using Supply-only or Exhaust-only ventilation, Certificate of Acceptance NRCA-MCH-21-H must be completed prior to beginning NRCA-MCH-20a-H. </w:t>
            </w:r>
          </w:p>
          <w:p w14:paraId="17255BFE" w14:textId="5FF3B91B" w:rsidR="00903E2B" w:rsidRPr="00CC09DB" w:rsidRDefault="00BF2695" w:rsidP="00BF2695">
            <w:pPr>
              <w:autoSpaceDE w:val="0"/>
              <w:autoSpaceDN w:val="0"/>
              <w:adjustRightInd w:val="0"/>
              <w:spacing w:after="0" w:line="240" w:lineRule="auto"/>
              <w:ind w:left="86"/>
              <w:contextualSpacing/>
              <w:rPr>
                <w:rFonts w:eastAsia="Times New Roman" w:cs="Tahoma"/>
              </w:rPr>
            </w:pPr>
            <w:r>
              <w:t xml:space="preserve">NOTE: </w:t>
            </w:r>
            <w:r w:rsidR="00F735BA">
              <w:t xml:space="preserve">An uncertified technician may complete this acceptance test using this form </w:t>
            </w:r>
            <w:r w:rsidR="00513196">
              <w:t xml:space="preserve">if </w:t>
            </w:r>
            <w:r w:rsidR="00664B45">
              <w:t xml:space="preserve">a </w:t>
            </w:r>
            <w:r>
              <w:t xml:space="preserve">HERS </w:t>
            </w:r>
            <w:r w:rsidR="00664B45">
              <w:t xml:space="preserve">Rater performs the </w:t>
            </w:r>
            <w:r w:rsidR="00D72E3C">
              <w:t xml:space="preserve">required </w:t>
            </w:r>
            <w:proofErr w:type="gramStart"/>
            <w:r>
              <w:t>Verification</w:t>
            </w:r>
            <w:proofErr w:type="gramEnd"/>
            <w:r>
              <w:t xml:space="preserve"> or </w:t>
            </w:r>
            <w:r w:rsidR="002F309B">
              <w:t xml:space="preserve">a certified </w:t>
            </w:r>
            <w:r>
              <w:t xml:space="preserve">ATT </w:t>
            </w:r>
            <w:r w:rsidR="00764540">
              <w:t xml:space="preserve">may perform this </w:t>
            </w:r>
            <w:r>
              <w:t>acceptance test</w:t>
            </w:r>
            <w:r w:rsidR="00764540">
              <w:t xml:space="preserve"> with no </w:t>
            </w:r>
            <w:r w:rsidR="00A61046">
              <w:t>HERS Rater Verification needed.</w:t>
            </w:r>
          </w:p>
        </w:tc>
      </w:tr>
    </w:tbl>
    <w:p w14:paraId="17255C00" w14:textId="34E01B8B" w:rsidR="00DC51A0" w:rsidRDefault="00DC51A0" w:rsidP="00BB3C2D">
      <w:pPr>
        <w:spacing w:after="0" w:line="240" w:lineRule="auto"/>
        <w:ind w:left="90"/>
        <w:contextualSpacing/>
        <w:rPr>
          <w:rFonts w:cs="Tahoma"/>
          <w:szCs w:val="24"/>
        </w:rPr>
      </w:pPr>
    </w:p>
    <w:p w14:paraId="148D752C" w14:textId="1089ABEE" w:rsidR="00A37DF8" w:rsidRPr="00D508CB" w:rsidRDefault="00CC09DB" w:rsidP="00BB3C2D">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AB5D06">
        <w:rPr>
          <w:rFonts w:cs="Tahoma"/>
          <w:b/>
          <w:bCs/>
          <w:szCs w:val="24"/>
        </w:rPr>
        <w:t>-1</w:t>
      </w:r>
      <w:r w:rsidR="00A37DF8" w:rsidRPr="00D508CB">
        <w:rPr>
          <w:rFonts w:cs="Tahoma"/>
          <w:b/>
          <w:bCs/>
          <w:szCs w:val="24"/>
        </w:rPr>
        <w:t xml:space="preserve">. Construction </w:t>
      </w:r>
      <w:r w:rsidR="00AB5D06">
        <w:rPr>
          <w:rFonts w:cs="Tahoma"/>
          <w:b/>
          <w:bCs/>
          <w:szCs w:val="24"/>
        </w:rPr>
        <w:t xml:space="preserve">Documents and </w:t>
      </w:r>
      <w:r w:rsidR="00A37DF8" w:rsidRPr="00D508CB">
        <w:rPr>
          <w:rFonts w:cs="Tahoma"/>
          <w:b/>
          <w:bCs/>
          <w:szCs w:val="24"/>
        </w:rPr>
        <w:t>Inspection</w:t>
      </w:r>
      <w:r w:rsidR="00A37DF8">
        <w:rPr>
          <w:rFonts w:cs="Tahoma"/>
          <w:b/>
          <w:bCs/>
          <w:szCs w:val="24"/>
        </w:rPr>
        <w:br/>
        <w:t xml:space="preserve">Prior to functional testing, verify and document </w:t>
      </w:r>
      <w:proofErr w:type="gramStart"/>
      <w:r w:rsidR="00A37DF8">
        <w:rPr>
          <w:rFonts w:cs="Tahoma"/>
          <w:b/>
          <w:bCs/>
          <w:szCs w:val="24"/>
        </w:rPr>
        <w:t>all of</w:t>
      </w:r>
      <w:proofErr w:type="gramEnd"/>
      <w:r w:rsidR="00A37DF8">
        <w:rPr>
          <w:rFonts w:cs="Tahoma"/>
          <w:b/>
          <w:bCs/>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710"/>
        <w:gridCol w:w="5490"/>
        <w:gridCol w:w="2041"/>
      </w:tblGrid>
      <w:tr w:rsidR="00B555AB" w:rsidRPr="00D508CB" w14:paraId="0215ED1C" w14:textId="77777777" w:rsidTr="00704CFC">
        <w:trPr>
          <w:cantSplit/>
          <w:trHeight w:val="240"/>
          <w:tblHeader/>
        </w:trPr>
        <w:tc>
          <w:tcPr>
            <w:tcW w:w="1255" w:type="dxa"/>
            <w:vAlign w:val="bottom"/>
          </w:tcPr>
          <w:p w14:paraId="347807D5" w14:textId="0A0B2301" w:rsidR="00B555AB" w:rsidRPr="00D508CB" w:rsidRDefault="00F039CF" w:rsidP="00BB3C2D">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710" w:type="dxa"/>
            <w:vAlign w:val="bottom"/>
          </w:tcPr>
          <w:p w14:paraId="5B983BFE" w14:textId="76B6019A" w:rsidR="00B555AB" w:rsidRPr="00D508CB" w:rsidRDefault="00F039CF" w:rsidP="00BB3C2D">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490" w:type="dxa"/>
            <w:vAlign w:val="bottom"/>
          </w:tcPr>
          <w:p w14:paraId="7A42646C" w14:textId="1DE87324" w:rsidR="00B555AB" w:rsidRPr="00D508CB" w:rsidRDefault="00B555AB" w:rsidP="00BB3C2D">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41" w:type="dxa"/>
            <w:vAlign w:val="bottom"/>
          </w:tcPr>
          <w:p w14:paraId="25C14237" w14:textId="23E43B60" w:rsidR="00B555AB" w:rsidRPr="00D508CB" w:rsidRDefault="00B555AB" w:rsidP="00BB3C2D">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704CFC">
        <w:trPr>
          <w:cantSplit/>
          <w:trHeight w:val="240"/>
        </w:trPr>
        <w:tc>
          <w:tcPr>
            <w:tcW w:w="1255" w:type="dxa"/>
            <w:vAlign w:val="center"/>
          </w:tcPr>
          <w:p w14:paraId="258CA236" w14:textId="727A42D9" w:rsidR="00B555AB" w:rsidRPr="00601F9D" w:rsidRDefault="00B555AB" w:rsidP="00BB3C2D">
            <w:pPr>
              <w:autoSpaceDE w:val="0"/>
              <w:autoSpaceDN w:val="0"/>
              <w:adjustRightInd w:val="0"/>
              <w:spacing w:after="0" w:line="240" w:lineRule="auto"/>
              <w:ind w:left="90"/>
              <w:contextualSpacing/>
              <w:jc w:val="center"/>
              <w:rPr>
                <w:rFonts w:cs="Tahoma"/>
                <w:bCs/>
                <w:szCs w:val="24"/>
              </w:rPr>
            </w:pPr>
            <w:r>
              <w:rPr>
                <w:rFonts w:cs="Tahoma"/>
                <w:bCs/>
                <w:szCs w:val="24"/>
              </w:rPr>
              <w:t>1</w:t>
            </w:r>
            <w:r w:rsidR="002755F8">
              <w:rPr>
                <w:rFonts w:cs="Tahoma"/>
                <w:bCs/>
                <w:szCs w:val="24"/>
              </w:rPr>
              <w:t>.0</w:t>
            </w:r>
          </w:p>
        </w:tc>
        <w:tc>
          <w:tcPr>
            <w:tcW w:w="1710" w:type="dxa"/>
            <w:vAlign w:val="center"/>
          </w:tcPr>
          <w:p w14:paraId="25234523" w14:textId="0200064C" w:rsidR="00B555AB" w:rsidRPr="00601F9D" w:rsidRDefault="005B3767"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52013E6" w14:textId="0A1FFC89" w:rsidR="00B555AB" w:rsidRPr="00601F9D" w:rsidRDefault="00664717" w:rsidP="00BB3C2D">
            <w:pPr>
              <w:autoSpaceDE w:val="0"/>
              <w:autoSpaceDN w:val="0"/>
              <w:adjustRightInd w:val="0"/>
              <w:spacing w:after="0" w:line="240" w:lineRule="auto"/>
              <w:ind w:left="90"/>
              <w:contextualSpacing/>
              <w:rPr>
                <w:rFonts w:cs="Tahoma"/>
                <w:bCs/>
                <w:szCs w:val="24"/>
              </w:rPr>
            </w:pPr>
            <w:r>
              <w:t xml:space="preserve">Design, drawings, and </w:t>
            </w:r>
            <w:proofErr w:type="gramStart"/>
            <w:r>
              <w:t>cut-sheets</w:t>
            </w:r>
            <w:proofErr w:type="gramEnd"/>
            <w:r>
              <w:t xml:space="preserve"> as approved by the authority having jurisdiction.</w:t>
            </w:r>
          </w:p>
        </w:tc>
        <w:tc>
          <w:tcPr>
            <w:tcW w:w="2041" w:type="dxa"/>
            <w:vAlign w:val="center"/>
          </w:tcPr>
          <w:p w14:paraId="4AA843A2" w14:textId="35A9C57B" w:rsidR="00B555AB" w:rsidRPr="00601F9D" w:rsidRDefault="00F039CF" w:rsidP="00BB3C2D">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36BBFAF1" w14:textId="77777777" w:rsidTr="00704CFC">
        <w:trPr>
          <w:cantSplit/>
          <w:trHeight w:val="240"/>
        </w:trPr>
        <w:tc>
          <w:tcPr>
            <w:tcW w:w="1255" w:type="dxa"/>
            <w:vAlign w:val="center"/>
          </w:tcPr>
          <w:p w14:paraId="371B407E" w14:textId="5C7C3790" w:rsidR="00B555AB" w:rsidRPr="00601F9D" w:rsidRDefault="00B555AB" w:rsidP="00BB3C2D">
            <w:pPr>
              <w:autoSpaceDE w:val="0"/>
              <w:autoSpaceDN w:val="0"/>
              <w:adjustRightInd w:val="0"/>
              <w:spacing w:after="0" w:line="240" w:lineRule="auto"/>
              <w:ind w:left="90"/>
              <w:contextualSpacing/>
              <w:jc w:val="center"/>
              <w:rPr>
                <w:rFonts w:cs="Tahoma"/>
                <w:bCs/>
                <w:szCs w:val="24"/>
              </w:rPr>
            </w:pPr>
            <w:r>
              <w:rPr>
                <w:rFonts w:cs="Tahoma"/>
                <w:bCs/>
                <w:szCs w:val="24"/>
              </w:rPr>
              <w:t>2</w:t>
            </w:r>
            <w:r w:rsidR="0034586A">
              <w:rPr>
                <w:rFonts w:cs="Tahoma"/>
                <w:bCs/>
                <w:szCs w:val="24"/>
              </w:rPr>
              <w:t>.0</w:t>
            </w:r>
          </w:p>
        </w:tc>
        <w:tc>
          <w:tcPr>
            <w:tcW w:w="1710" w:type="dxa"/>
            <w:vAlign w:val="center"/>
          </w:tcPr>
          <w:p w14:paraId="639805CB" w14:textId="00A631EC" w:rsidR="00B555AB" w:rsidRPr="00601F9D" w:rsidRDefault="005B3767"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A232C50" w14:textId="0B8960FC" w:rsidR="00B555AB" w:rsidRPr="00601F9D" w:rsidRDefault="00664717" w:rsidP="00BB3C2D">
            <w:pPr>
              <w:autoSpaceDE w:val="0"/>
              <w:autoSpaceDN w:val="0"/>
              <w:adjustRightInd w:val="0"/>
              <w:spacing w:after="0" w:line="240" w:lineRule="auto"/>
              <w:ind w:left="90"/>
              <w:contextualSpacing/>
              <w:rPr>
                <w:rFonts w:cs="Tahoma"/>
                <w:bCs/>
                <w:szCs w:val="24"/>
              </w:rPr>
            </w:pPr>
            <w:r>
              <w:t xml:space="preserve">NRCC-MCH-E, as approved by the authority having jurisdiction. </w:t>
            </w:r>
          </w:p>
        </w:tc>
        <w:tc>
          <w:tcPr>
            <w:tcW w:w="2041" w:type="dxa"/>
            <w:vAlign w:val="center"/>
          </w:tcPr>
          <w:p w14:paraId="1267E4AA" w14:textId="62363411" w:rsidR="003A39CE" w:rsidRPr="003A39CE" w:rsidRDefault="00664717" w:rsidP="003A39CE">
            <w:pPr>
              <w:autoSpaceDE w:val="0"/>
              <w:autoSpaceDN w:val="0"/>
              <w:adjustRightInd w:val="0"/>
              <w:spacing w:after="0" w:line="240" w:lineRule="auto"/>
              <w:ind w:left="90"/>
              <w:contextualSpacing/>
              <w:jc w:val="center"/>
            </w:pPr>
            <w:r>
              <w:t>§10-103(a)2A</w:t>
            </w:r>
          </w:p>
        </w:tc>
      </w:tr>
      <w:tr w:rsidR="00F039CF" w:rsidRPr="00D508CB" w14:paraId="77DAF2CC" w14:textId="77777777" w:rsidTr="00704CFC">
        <w:trPr>
          <w:cantSplit/>
          <w:trHeight w:val="240"/>
        </w:trPr>
        <w:tc>
          <w:tcPr>
            <w:tcW w:w="1255" w:type="dxa"/>
            <w:vAlign w:val="center"/>
          </w:tcPr>
          <w:p w14:paraId="4C075F3E" w14:textId="6F3001A5" w:rsidR="00F039CF" w:rsidRPr="00601F9D" w:rsidRDefault="00F039CF" w:rsidP="00F039CF">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710" w:type="dxa"/>
            <w:vAlign w:val="center"/>
          </w:tcPr>
          <w:p w14:paraId="24326013" w14:textId="392227CB" w:rsidR="00F039CF" w:rsidRPr="00601F9D" w:rsidRDefault="005B3767" w:rsidP="00F039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B9C8CBF" w14:textId="755E5342" w:rsidR="00F039CF" w:rsidRPr="00601F9D" w:rsidRDefault="00F039CF" w:rsidP="00F039CF">
            <w:pPr>
              <w:autoSpaceDE w:val="0"/>
              <w:autoSpaceDN w:val="0"/>
              <w:adjustRightInd w:val="0"/>
              <w:spacing w:after="0" w:line="240" w:lineRule="auto"/>
              <w:ind w:left="90"/>
              <w:contextualSpacing/>
              <w:rPr>
                <w:rFonts w:cs="Tahoma"/>
                <w:bCs/>
                <w:szCs w:val="24"/>
              </w:rPr>
            </w:pPr>
            <w:r>
              <w:t>NRCA-MCH-21-H, if using Supply-only or Exhaust-only ventilation.</w:t>
            </w:r>
          </w:p>
        </w:tc>
        <w:tc>
          <w:tcPr>
            <w:tcW w:w="2041" w:type="dxa"/>
            <w:vAlign w:val="center"/>
          </w:tcPr>
          <w:p w14:paraId="7FD05F0A" w14:textId="4FA8AD07" w:rsidR="00F039CF" w:rsidRPr="00601F9D" w:rsidRDefault="00F039CF" w:rsidP="00F039CF">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771C89D1" w14:textId="77777777" w:rsidTr="00704CFC">
        <w:trPr>
          <w:cantSplit/>
          <w:trHeight w:val="240"/>
        </w:trPr>
        <w:tc>
          <w:tcPr>
            <w:tcW w:w="1255" w:type="dxa"/>
            <w:vAlign w:val="center"/>
          </w:tcPr>
          <w:p w14:paraId="4283C8C3" w14:textId="0DFEB61F" w:rsidR="00B555AB" w:rsidRPr="00601F9D" w:rsidRDefault="00664717" w:rsidP="00BB3C2D">
            <w:pPr>
              <w:autoSpaceDE w:val="0"/>
              <w:autoSpaceDN w:val="0"/>
              <w:adjustRightInd w:val="0"/>
              <w:spacing w:after="0" w:line="240" w:lineRule="auto"/>
              <w:ind w:left="90"/>
              <w:contextualSpacing/>
              <w:jc w:val="center"/>
              <w:rPr>
                <w:rFonts w:cs="Tahoma"/>
                <w:bCs/>
                <w:szCs w:val="24"/>
              </w:rPr>
            </w:pPr>
            <w:r>
              <w:rPr>
                <w:rFonts w:cs="Tahoma"/>
                <w:bCs/>
                <w:szCs w:val="24"/>
              </w:rPr>
              <w:t>4</w:t>
            </w:r>
            <w:r w:rsidR="0034586A">
              <w:rPr>
                <w:rFonts w:cs="Tahoma"/>
                <w:bCs/>
                <w:szCs w:val="24"/>
              </w:rPr>
              <w:t>.0</w:t>
            </w:r>
          </w:p>
        </w:tc>
        <w:tc>
          <w:tcPr>
            <w:tcW w:w="1710" w:type="dxa"/>
            <w:vAlign w:val="center"/>
          </w:tcPr>
          <w:p w14:paraId="286F3A00" w14:textId="2E824799" w:rsidR="00B555AB" w:rsidRPr="00601F9D" w:rsidRDefault="005B3767"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E10E385" w14:textId="0F9297BC" w:rsidR="00B555AB" w:rsidRPr="00601F9D" w:rsidRDefault="00664717" w:rsidP="00BB3C2D">
            <w:pPr>
              <w:autoSpaceDE w:val="0"/>
              <w:autoSpaceDN w:val="0"/>
              <w:adjustRightInd w:val="0"/>
              <w:spacing w:after="0" w:line="240" w:lineRule="auto"/>
              <w:ind w:left="90"/>
              <w:contextualSpacing/>
              <w:rPr>
                <w:rFonts w:cs="Tahoma"/>
                <w:bCs/>
                <w:szCs w:val="24"/>
              </w:rPr>
            </w:pPr>
            <w:r>
              <w:t xml:space="preserve">Verify that the system </w:t>
            </w:r>
            <w:r w:rsidR="003A39CE">
              <w:t>is connected and able to deliver</w:t>
            </w:r>
            <w:r>
              <w:t xml:space="preserve"> outside air </w:t>
            </w:r>
            <w:r w:rsidR="00AB5D06">
              <w:t xml:space="preserve">to the dwelling unit </w:t>
            </w:r>
            <w:r>
              <w:t xml:space="preserve">when the </w:t>
            </w:r>
            <w:r w:rsidR="00AB5D06">
              <w:t>system</w:t>
            </w:r>
            <w:r>
              <w:t xml:space="preserve"> is operating. </w:t>
            </w:r>
          </w:p>
        </w:tc>
        <w:tc>
          <w:tcPr>
            <w:tcW w:w="2041" w:type="dxa"/>
            <w:vAlign w:val="center"/>
          </w:tcPr>
          <w:p w14:paraId="78F55721" w14:textId="7F80F7A2" w:rsidR="00B555AB" w:rsidRPr="00601F9D" w:rsidRDefault="00664717" w:rsidP="7EEDB96A">
            <w:pPr>
              <w:autoSpaceDE w:val="0"/>
              <w:autoSpaceDN w:val="0"/>
              <w:adjustRightInd w:val="0"/>
              <w:spacing w:after="0" w:line="240" w:lineRule="auto"/>
              <w:ind w:left="90"/>
              <w:contextualSpacing/>
              <w:jc w:val="center"/>
              <w:rPr>
                <w:rFonts w:cs="Tahoma"/>
              </w:rPr>
            </w:pPr>
            <w:r>
              <w:t>NA7.18.1.1.1(a</w:t>
            </w:r>
            <w:r w:rsidR="00C10C34">
              <w:t>)</w:t>
            </w:r>
            <w:r w:rsidR="00744C4E" w:rsidDel="00744C4E">
              <w:t xml:space="preserve"> </w:t>
            </w:r>
          </w:p>
        </w:tc>
      </w:tr>
      <w:tr w:rsidR="00F039CF" w:rsidRPr="00D508CB" w14:paraId="3CD9E2E2" w14:textId="77777777" w:rsidTr="00704CFC">
        <w:trPr>
          <w:cantSplit/>
          <w:trHeight w:val="240"/>
        </w:trPr>
        <w:tc>
          <w:tcPr>
            <w:tcW w:w="1255" w:type="dxa"/>
            <w:vAlign w:val="center"/>
          </w:tcPr>
          <w:p w14:paraId="5DE1D529" w14:textId="59790475" w:rsidR="00F039CF" w:rsidRDefault="00F039CF" w:rsidP="00F039CF">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710" w:type="dxa"/>
            <w:vAlign w:val="center"/>
          </w:tcPr>
          <w:p w14:paraId="3BBB807A" w14:textId="19C6674C" w:rsidR="00F039CF" w:rsidRDefault="00743BD1" w:rsidP="00F039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B, S, 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B, S, E</w:t>
            </w:r>
            <w:r>
              <w:rPr>
                <w:rFonts w:cs="Tahoma"/>
                <w:bCs/>
                <w:szCs w:val="24"/>
              </w:rPr>
              <w:fldChar w:fldCharType="end"/>
            </w:r>
          </w:p>
        </w:tc>
        <w:tc>
          <w:tcPr>
            <w:tcW w:w="5490" w:type="dxa"/>
            <w:vAlign w:val="center"/>
          </w:tcPr>
          <w:p w14:paraId="70FCD9CE" w14:textId="053DD05C" w:rsidR="00F039CF" w:rsidRDefault="00F039CF" w:rsidP="00F039CF">
            <w:pPr>
              <w:autoSpaceDE w:val="0"/>
              <w:autoSpaceDN w:val="0"/>
              <w:adjustRightInd w:val="0"/>
              <w:spacing w:after="0" w:line="240" w:lineRule="auto"/>
              <w:ind w:left="90"/>
              <w:contextualSpacing/>
              <w:rPr>
                <w:rFonts w:cs="Tahoma"/>
                <w:bCs/>
                <w:szCs w:val="24"/>
              </w:rPr>
            </w:pPr>
            <w:r>
              <w:rPr>
                <w:rFonts w:cs="Tahoma"/>
                <w:bCs/>
                <w:szCs w:val="24"/>
              </w:rPr>
              <w:t>Specify the ventilation system type as one of the following</w:t>
            </w:r>
            <w:r w:rsidR="00022A6A">
              <w:rPr>
                <w:rFonts w:cs="Tahoma"/>
                <w:bCs/>
                <w:szCs w:val="24"/>
              </w:rPr>
              <w:t>:</w:t>
            </w:r>
          </w:p>
          <w:p w14:paraId="30EA97A1" w14:textId="36E28E1A" w:rsidR="00022A6A" w:rsidRDefault="00022A6A" w:rsidP="00F039CF">
            <w:pPr>
              <w:autoSpaceDE w:val="0"/>
              <w:autoSpaceDN w:val="0"/>
              <w:adjustRightInd w:val="0"/>
              <w:spacing w:after="0" w:line="240" w:lineRule="auto"/>
              <w:ind w:left="90"/>
              <w:contextualSpacing/>
              <w:rPr>
                <w:rFonts w:cs="Tahoma"/>
                <w:bCs/>
                <w:szCs w:val="24"/>
              </w:rPr>
            </w:pPr>
            <w:r>
              <w:rPr>
                <w:rFonts w:cs="Tahoma"/>
                <w:bCs/>
                <w:szCs w:val="24"/>
              </w:rPr>
              <w:t>B – Balanced</w:t>
            </w:r>
          </w:p>
          <w:p w14:paraId="7F207F47" w14:textId="77777777" w:rsidR="00022A6A" w:rsidRDefault="00022A6A" w:rsidP="00F039CF">
            <w:pPr>
              <w:autoSpaceDE w:val="0"/>
              <w:autoSpaceDN w:val="0"/>
              <w:adjustRightInd w:val="0"/>
              <w:spacing w:after="0" w:line="240" w:lineRule="auto"/>
              <w:ind w:left="90"/>
              <w:contextualSpacing/>
              <w:rPr>
                <w:rFonts w:cs="Tahoma"/>
                <w:bCs/>
                <w:szCs w:val="24"/>
              </w:rPr>
            </w:pPr>
            <w:r>
              <w:rPr>
                <w:rFonts w:cs="Tahoma"/>
                <w:bCs/>
                <w:szCs w:val="24"/>
              </w:rPr>
              <w:t>S – Supply Only</w:t>
            </w:r>
          </w:p>
          <w:p w14:paraId="233CA875" w14:textId="6CB0A6D9" w:rsidR="00022A6A" w:rsidRDefault="00022A6A" w:rsidP="00F039CF">
            <w:pPr>
              <w:autoSpaceDE w:val="0"/>
              <w:autoSpaceDN w:val="0"/>
              <w:adjustRightInd w:val="0"/>
              <w:spacing w:after="0" w:line="240" w:lineRule="auto"/>
              <w:ind w:left="90"/>
              <w:contextualSpacing/>
              <w:rPr>
                <w:rFonts w:cs="Tahoma"/>
                <w:bCs/>
                <w:szCs w:val="24"/>
              </w:rPr>
            </w:pPr>
            <w:r>
              <w:rPr>
                <w:rFonts w:cs="Tahoma"/>
                <w:bCs/>
                <w:szCs w:val="24"/>
              </w:rPr>
              <w:t>E – Exhaust Only</w:t>
            </w:r>
          </w:p>
        </w:tc>
        <w:tc>
          <w:tcPr>
            <w:tcW w:w="2041" w:type="dxa"/>
            <w:vAlign w:val="center"/>
          </w:tcPr>
          <w:p w14:paraId="691745B3" w14:textId="38F50C2C" w:rsidR="00F039CF" w:rsidRDefault="00F039CF" w:rsidP="00F039CF">
            <w:pPr>
              <w:autoSpaceDE w:val="0"/>
              <w:autoSpaceDN w:val="0"/>
              <w:adjustRightInd w:val="0"/>
              <w:spacing w:after="0" w:line="240" w:lineRule="auto"/>
              <w:ind w:left="90"/>
              <w:contextualSpacing/>
              <w:jc w:val="center"/>
            </w:pPr>
            <w:r>
              <w:t>NA7.18.1.1.1(b)</w:t>
            </w:r>
          </w:p>
        </w:tc>
      </w:tr>
      <w:tr w:rsidR="00B555AB" w:rsidRPr="00D508CB" w14:paraId="76786CFC" w14:textId="77777777" w:rsidTr="00704CFC">
        <w:trPr>
          <w:cantSplit/>
          <w:trHeight w:val="240"/>
        </w:trPr>
        <w:tc>
          <w:tcPr>
            <w:tcW w:w="1255" w:type="dxa"/>
            <w:vAlign w:val="center"/>
          </w:tcPr>
          <w:p w14:paraId="5E108FAB" w14:textId="628D1B21" w:rsidR="00B555AB" w:rsidRDefault="00C31414" w:rsidP="00BB3C2D">
            <w:pPr>
              <w:autoSpaceDE w:val="0"/>
              <w:autoSpaceDN w:val="0"/>
              <w:adjustRightInd w:val="0"/>
              <w:spacing w:after="0" w:line="240" w:lineRule="auto"/>
              <w:ind w:left="90"/>
              <w:contextualSpacing/>
              <w:jc w:val="center"/>
              <w:rPr>
                <w:rFonts w:cs="Tahoma"/>
                <w:bCs/>
                <w:szCs w:val="24"/>
              </w:rPr>
            </w:pPr>
            <w:r>
              <w:rPr>
                <w:rFonts w:cs="Tahoma"/>
                <w:bCs/>
                <w:szCs w:val="24"/>
              </w:rPr>
              <w:t>6</w:t>
            </w:r>
            <w:r w:rsidR="0034586A">
              <w:rPr>
                <w:rFonts w:cs="Tahoma"/>
                <w:bCs/>
                <w:szCs w:val="24"/>
              </w:rPr>
              <w:t>.0</w:t>
            </w:r>
          </w:p>
        </w:tc>
        <w:tc>
          <w:tcPr>
            <w:tcW w:w="1710" w:type="dxa"/>
            <w:vAlign w:val="center"/>
          </w:tcPr>
          <w:p w14:paraId="4BAB4A86" w14:textId="7C03DF8A" w:rsidR="00B555AB" w:rsidRPr="00601F9D" w:rsidRDefault="00DF2820"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556D16C" w14:textId="2F6EFE4A" w:rsidR="00B555AB" w:rsidRPr="00601F9D" w:rsidRDefault="003A39CE" w:rsidP="00BB3C2D">
            <w:pPr>
              <w:autoSpaceDE w:val="0"/>
              <w:autoSpaceDN w:val="0"/>
              <w:adjustRightInd w:val="0"/>
              <w:spacing w:after="0" w:line="240" w:lineRule="auto"/>
              <w:ind w:left="90"/>
              <w:contextualSpacing/>
              <w:rPr>
                <w:rFonts w:cs="Tahoma"/>
                <w:bCs/>
                <w:szCs w:val="24"/>
              </w:rPr>
            </w:pPr>
            <w:r>
              <w:t>Verify that the install</w:t>
            </w:r>
            <w:r w:rsidR="00E35B36">
              <w:t xml:space="preserve">ed </w:t>
            </w:r>
            <w:r w:rsidR="000A7C69">
              <w:t xml:space="preserve">ventilation </w:t>
            </w:r>
            <w:r w:rsidR="00E35B36">
              <w:t>system</w:t>
            </w:r>
            <w:r>
              <w:t xml:space="preserve"> is a continuous ventilation system.</w:t>
            </w:r>
          </w:p>
        </w:tc>
        <w:tc>
          <w:tcPr>
            <w:tcW w:w="2041" w:type="dxa"/>
            <w:vAlign w:val="center"/>
          </w:tcPr>
          <w:p w14:paraId="593FDF6B" w14:textId="77777777" w:rsidR="003C530D" w:rsidRDefault="00C31414" w:rsidP="00BB3C2D">
            <w:pPr>
              <w:autoSpaceDE w:val="0"/>
              <w:autoSpaceDN w:val="0"/>
              <w:adjustRightInd w:val="0"/>
              <w:spacing w:after="0" w:line="240" w:lineRule="auto"/>
              <w:ind w:left="90"/>
              <w:contextualSpacing/>
              <w:jc w:val="center"/>
            </w:pPr>
            <w:r>
              <w:t>NA7.18.1.1.1(c)</w:t>
            </w:r>
          </w:p>
          <w:p w14:paraId="6EACCE6F" w14:textId="454F0FD3" w:rsidR="00B00D60" w:rsidRPr="00FB43B7" w:rsidRDefault="00C4644C" w:rsidP="00BB3C2D">
            <w:pPr>
              <w:autoSpaceDE w:val="0"/>
              <w:autoSpaceDN w:val="0"/>
              <w:adjustRightInd w:val="0"/>
              <w:spacing w:after="0" w:line="240" w:lineRule="auto"/>
              <w:ind w:left="90"/>
              <w:contextualSpacing/>
              <w:jc w:val="center"/>
            </w:pPr>
            <w:r>
              <w:t xml:space="preserve">ASHRAE 62.2 </w:t>
            </w:r>
            <w:r w:rsidR="003E5F46">
              <w:rPr>
                <w:rFonts w:cs="Tahoma"/>
              </w:rPr>
              <w:t>§</w:t>
            </w:r>
            <w:r>
              <w:t>4.1</w:t>
            </w:r>
          </w:p>
        </w:tc>
      </w:tr>
      <w:tr w:rsidR="00AB5D06" w:rsidRPr="00D508CB" w14:paraId="4C9CB01C" w14:textId="77777777" w:rsidTr="00704CFC">
        <w:trPr>
          <w:cantSplit/>
          <w:trHeight w:val="240"/>
        </w:trPr>
        <w:tc>
          <w:tcPr>
            <w:tcW w:w="1255" w:type="dxa"/>
            <w:vAlign w:val="center"/>
          </w:tcPr>
          <w:p w14:paraId="74198683" w14:textId="5CBD5FF1"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lastRenderedPageBreak/>
              <w:t>7</w:t>
            </w:r>
            <w:r w:rsidR="0034586A">
              <w:rPr>
                <w:rFonts w:cs="Tahoma"/>
                <w:bCs/>
                <w:szCs w:val="24"/>
              </w:rPr>
              <w:t>.</w:t>
            </w:r>
            <w:r w:rsidR="00704CFC">
              <w:rPr>
                <w:rFonts w:cs="Tahoma"/>
                <w:bCs/>
                <w:szCs w:val="24"/>
              </w:rPr>
              <w:t>0</w:t>
            </w:r>
          </w:p>
        </w:tc>
        <w:tc>
          <w:tcPr>
            <w:tcW w:w="1710" w:type="dxa"/>
            <w:vAlign w:val="center"/>
          </w:tcPr>
          <w:p w14:paraId="50016390" w14:textId="1BB70027" w:rsidR="00AB5D06" w:rsidRPr="00601F9D" w:rsidRDefault="00704CFC"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C,O,V,X, N/A"/>
                  </w:textInput>
                </w:ffData>
              </w:fldChar>
            </w:r>
            <w:bookmarkStart w:id="7"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C,O,V,X, N/A</w:t>
            </w:r>
            <w:r>
              <w:rPr>
                <w:rFonts w:cs="Tahoma"/>
                <w:bCs/>
                <w:szCs w:val="24"/>
              </w:rPr>
              <w:fldChar w:fldCharType="end"/>
            </w:r>
            <w:bookmarkEnd w:id="7"/>
          </w:p>
        </w:tc>
        <w:tc>
          <w:tcPr>
            <w:tcW w:w="5490" w:type="dxa"/>
            <w:vAlign w:val="center"/>
          </w:tcPr>
          <w:p w14:paraId="13E651BA" w14:textId="6BDD148D" w:rsidR="00C159F5" w:rsidRDefault="00AB5D06" w:rsidP="00AB5D06">
            <w:pPr>
              <w:autoSpaceDE w:val="0"/>
              <w:autoSpaceDN w:val="0"/>
              <w:adjustRightInd w:val="0"/>
              <w:spacing w:after="0" w:line="240" w:lineRule="auto"/>
              <w:ind w:left="90"/>
              <w:contextualSpacing/>
            </w:pPr>
            <w:r>
              <w:rPr>
                <w:rFonts w:cs="Tahoma"/>
                <w:bCs/>
                <w:szCs w:val="24"/>
              </w:rPr>
              <w:t>If using m</w:t>
            </w:r>
            <w:r w:rsidRPr="00AB5D06">
              <w:rPr>
                <w:rFonts w:cs="Tahoma"/>
                <w:bCs/>
                <w:szCs w:val="24"/>
              </w:rPr>
              <w:t xml:space="preserve">ultifamily building central ventilation systems </w:t>
            </w:r>
            <w:r>
              <w:rPr>
                <w:rFonts w:cs="Tahoma"/>
                <w:bCs/>
                <w:szCs w:val="24"/>
              </w:rPr>
              <w:t>to</w:t>
            </w:r>
            <w:r w:rsidRPr="00AB5D06">
              <w:rPr>
                <w:rFonts w:cs="Tahoma"/>
                <w:bCs/>
                <w:szCs w:val="24"/>
              </w:rPr>
              <w:t xml:space="preserve"> serve multiple dwelling </w:t>
            </w:r>
            <w:r w:rsidRPr="00AB5D06" w:rsidDel="009A4CF0">
              <w:rPr>
                <w:rFonts w:cs="Tahoma"/>
                <w:bCs/>
                <w:szCs w:val="24"/>
              </w:rPr>
              <w:t>units</w:t>
            </w:r>
            <w:r w:rsidR="009A4CF0">
              <w:rPr>
                <w:rFonts w:cs="Tahoma"/>
                <w:bCs/>
                <w:szCs w:val="24"/>
              </w:rPr>
              <w:t>,</w:t>
            </w:r>
            <w:r>
              <w:t xml:space="preserve"> specify the balancing system as one of the following</w:t>
            </w:r>
            <w:r w:rsidR="00585277">
              <w:t>:</w:t>
            </w:r>
          </w:p>
          <w:p w14:paraId="6E8E5E1D" w14:textId="4A0B4EF4" w:rsidR="00AB5D06" w:rsidRDefault="00C159F5" w:rsidP="00AB5D06">
            <w:pPr>
              <w:autoSpaceDE w:val="0"/>
              <w:autoSpaceDN w:val="0"/>
              <w:adjustRightInd w:val="0"/>
              <w:spacing w:after="0" w:line="240" w:lineRule="auto"/>
              <w:ind w:left="90"/>
              <w:contextualSpacing/>
            </w:pPr>
            <w:r>
              <w:t>C – Constant Air Regulator</w:t>
            </w:r>
          </w:p>
          <w:p w14:paraId="4BAB3E0E" w14:textId="63FBBB1D" w:rsidR="00C159F5" w:rsidRDefault="00BF2011" w:rsidP="00AB5D06">
            <w:pPr>
              <w:autoSpaceDE w:val="0"/>
              <w:autoSpaceDN w:val="0"/>
              <w:adjustRightInd w:val="0"/>
              <w:spacing w:after="0" w:line="240" w:lineRule="auto"/>
              <w:ind w:left="90"/>
              <w:contextualSpacing/>
            </w:pPr>
            <w:r>
              <w:t>O – Orifice Plate</w:t>
            </w:r>
          </w:p>
          <w:p w14:paraId="61075D2B" w14:textId="1E72CB20" w:rsidR="00BF2011" w:rsidRDefault="00704CFC" w:rsidP="00AB5D06">
            <w:pPr>
              <w:autoSpaceDE w:val="0"/>
              <w:autoSpaceDN w:val="0"/>
              <w:adjustRightInd w:val="0"/>
              <w:spacing w:after="0" w:line="240" w:lineRule="auto"/>
              <w:ind w:left="90"/>
              <w:contextualSpacing/>
            </w:pPr>
            <w:r>
              <w:t>V – Variable Speed Central Plate</w:t>
            </w:r>
            <w:r w:rsidR="00E163CD">
              <w:t xml:space="preserve"> or Fan</w:t>
            </w:r>
          </w:p>
          <w:p w14:paraId="2C939171" w14:textId="1E105386" w:rsidR="00704CFC" w:rsidRDefault="00704CFC" w:rsidP="00AB5D06">
            <w:pPr>
              <w:autoSpaceDE w:val="0"/>
              <w:autoSpaceDN w:val="0"/>
              <w:adjustRightInd w:val="0"/>
              <w:spacing w:after="0" w:line="240" w:lineRule="auto"/>
              <w:ind w:left="90"/>
              <w:contextualSpacing/>
            </w:pPr>
            <w:r>
              <w:t>X - Other</w:t>
            </w:r>
          </w:p>
          <w:p w14:paraId="605572A4" w14:textId="1E509A1F" w:rsidR="00AB5D06" w:rsidRPr="00601F9D" w:rsidRDefault="00704CFC" w:rsidP="00AB5D06">
            <w:pPr>
              <w:autoSpaceDE w:val="0"/>
              <w:autoSpaceDN w:val="0"/>
              <w:adjustRightInd w:val="0"/>
              <w:spacing w:after="0" w:line="240" w:lineRule="auto"/>
              <w:ind w:left="90"/>
              <w:contextualSpacing/>
              <w:rPr>
                <w:rFonts w:cs="Tahoma"/>
                <w:bCs/>
                <w:szCs w:val="24"/>
              </w:rPr>
            </w:pPr>
            <w:r>
              <w:rPr>
                <w:rFonts w:cs="Tahoma"/>
                <w:bCs/>
                <w:szCs w:val="24"/>
              </w:rPr>
              <w:t>N/A</w:t>
            </w:r>
          </w:p>
        </w:tc>
        <w:tc>
          <w:tcPr>
            <w:tcW w:w="2041" w:type="dxa"/>
            <w:vAlign w:val="center"/>
          </w:tcPr>
          <w:p w14:paraId="2DB806D8" w14:textId="0AC1B8DC" w:rsidR="00AB5D06" w:rsidRDefault="00AB5D06" w:rsidP="00AB5D06">
            <w:pPr>
              <w:autoSpaceDE w:val="0"/>
              <w:autoSpaceDN w:val="0"/>
              <w:adjustRightInd w:val="0"/>
              <w:spacing w:after="0" w:line="240" w:lineRule="auto"/>
              <w:ind w:left="90"/>
              <w:contextualSpacing/>
              <w:jc w:val="center"/>
            </w:pPr>
            <w:r w:rsidRPr="00AB5D06">
              <w:t>NA7.18.1.1.1(c)</w:t>
            </w:r>
          </w:p>
          <w:p w14:paraId="491BDA90" w14:textId="77D100FD" w:rsidR="00AB5D06" w:rsidRPr="00FB43B7" w:rsidRDefault="00AB5D06" w:rsidP="00AB5D06">
            <w:pPr>
              <w:autoSpaceDE w:val="0"/>
              <w:autoSpaceDN w:val="0"/>
              <w:adjustRightInd w:val="0"/>
              <w:spacing w:after="0" w:line="240" w:lineRule="auto"/>
              <w:ind w:left="90"/>
              <w:contextualSpacing/>
              <w:jc w:val="center"/>
            </w:pPr>
            <w:r>
              <w:t>§160.2(b)2Av</w:t>
            </w:r>
          </w:p>
        </w:tc>
      </w:tr>
      <w:tr w:rsidR="00C31414" w:rsidRPr="00D508CB" w14:paraId="38A1F0BA" w14:textId="77777777" w:rsidTr="00704CFC">
        <w:trPr>
          <w:cantSplit/>
          <w:trHeight w:val="432"/>
        </w:trPr>
        <w:tc>
          <w:tcPr>
            <w:tcW w:w="1255" w:type="dxa"/>
            <w:vAlign w:val="center"/>
          </w:tcPr>
          <w:p w14:paraId="0F9982BE" w14:textId="6D4CF311" w:rsidR="00C31414" w:rsidRDefault="00255A82" w:rsidP="00BB3C2D">
            <w:pPr>
              <w:autoSpaceDE w:val="0"/>
              <w:autoSpaceDN w:val="0"/>
              <w:adjustRightInd w:val="0"/>
              <w:spacing w:after="0" w:line="240" w:lineRule="auto"/>
              <w:ind w:left="90"/>
              <w:contextualSpacing/>
              <w:jc w:val="center"/>
              <w:rPr>
                <w:rFonts w:cs="Tahoma"/>
                <w:bCs/>
                <w:szCs w:val="24"/>
              </w:rPr>
            </w:pPr>
            <w:r>
              <w:rPr>
                <w:rFonts w:cs="Tahoma"/>
                <w:bCs/>
                <w:szCs w:val="24"/>
              </w:rPr>
              <w:t>8</w:t>
            </w:r>
            <w:r w:rsidR="0034586A">
              <w:rPr>
                <w:rFonts w:cs="Tahoma"/>
                <w:bCs/>
                <w:szCs w:val="24"/>
              </w:rPr>
              <w:t>.0</w:t>
            </w:r>
          </w:p>
        </w:tc>
        <w:tc>
          <w:tcPr>
            <w:tcW w:w="1710" w:type="dxa"/>
            <w:vAlign w:val="center"/>
          </w:tcPr>
          <w:p w14:paraId="0F395C63" w14:textId="4287E8EA" w:rsidR="00C31414" w:rsidRDefault="00AC79D4"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2699FFA2" w14:textId="4B9A1326" w:rsidR="00C31414" w:rsidRDefault="00255A82" w:rsidP="00BB3C2D">
            <w:pPr>
              <w:autoSpaceDE w:val="0"/>
              <w:autoSpaceDN w:val="0"/>
              <w:adjustRightInd w:val="0"/>
              <w:spacing w:after="0" w:line="240" w:lineRule="auto"/>
              <w:ind w:left="90"/>
              <w:contextualSpacing/>
              <w:rPr>
                <w:rFonts w:eastAsia="Times New Roman" w:cs="Tahoma"/>
                <w:szCs w:val="24"/>
              </w:rPr>
            </w:pPr>
            <w:r>
              <w:t xml:space="preserve">Confirm the kitchen range hood is ventilated to </w:t>
            </w:r>
            <w:r w:rsidR="00AB5D06">
              <w:t xml:space="preserve">the </w:t>
            </w:r>
            <w:r>
              <w:t xml:space="preserve">outside. </w:t>
            </w:r>
          </w:p>
        </w:tc>
        <w:tc>
          <w:tcPr>
            <w:tcW w:w="2041" w:type="dxa"/>
            <w:vAlign w:val="center"/>
          </w:tcPr>
          <w:p w14:paraId="7CF0B022" w14:textId="083B7706" w:rsidR="00C31414" w:rsidRDefault="00255A82" w:rsidP="00BB3C2D">
            <w:pPr>
              <w:autoSpaceDE w:val="0"/>
              <w:autoSpaceDN w:val="0"/>
              <w:adjustRightInd w:val="0"/>
              <w:spacing w:after="0" w:line="240" w:lineRule="auto"/>
              <w:ind w:left="90"/>
              <w:contextualSpacing/>
              <w:jc w:val="center"/>
              <w:rPr>
                <w:rFonts w:cs="Tahoma"/>
                <w:bCs/>
                <w:szCs w:val="24"/>
              </w:rPr>
            </w:pPr>
            <w:r>
              <w:t>NA7.18.1.1.1(d)</w:t>
            </w:r>
          </w:p>
        </w:tc>
      </w:tr>
      <w:tr w:rsidR="00C31414" w:rsidRPr="00D508CB" w14:paraId="3FC3E396" w14:textId="77777777" w:rsidTr="00704CFC">
        <w:trPr>
          <w:cantSplit/>
          <w:trHeight w:val="432"/>
        </w:trPr>
        <w:tc>
          <w:tcPr>
            <w:tcW w:w="1255" w:type="dxa"/>
            <w:vAlign w:val="center"/>
          </w:tcPr>
          <w:p w14:paraId="379CEA76" w14:textId="28C8EB1D" w:rsidR="00C31414" w:rsidRDefault="00255A82" w:rsidP="00BB3C2D">
            <w:pPr>
              <w:autoSpaceDE w:val="0"/>
              <w:autoSpaceDN w:val="0"/>
              <w:adjustRightInd w:val="0"/>
              <w:spacing w:after="0" w:line="240" w:lineRule="auto"/>
              <w:ind w:left="90"/>
              <w:contextualSpacing/>
              <w:jc w:val="center"/>
              <w:rPr>
                <w:rFonts w:cs="Tahoma"/>
                <w:bCs/>
                <w:szCs w:val="24"/>
              </w:rPr>
            </w:pPr>
            <w:r>
              <w:rPr>
                <w:rFonts w:cs="Tahoma"/>
                <w:bCs/>
                <w:szCs w:val="24"/>
              </w:rPr>
              <w:t>9</w:t>
            </w:r>
            <w:r w:rsidR="0034586A">
              <w:rPr>
                <w:rFonts w:cs="Tahoma"/>
                <w:bCs/>
                <w:szCs w:val="24"/>
              </w:rPr>
              <w:t>.0</w:t>
            </w:r>
          </w:p>
        </w:tc>
        <w:tc>
          <w:tcPr>
            <w:tcW w:w="1710" w:type="dxa"/>
            <w:vAlign w:val="center"/>
          </w:tcPr>
          <w:p w14:paraId="19DB7102" w14:textId="4C8F2F8D" w:rsidR="00C31414" w:rsidRDefault="00AC79D4"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28B1FCA" w14:textId="7A6A16C6" w:rsidR="00C31414" w:rsidRDefault="00255A82" w:rsidP="00BB3C2D">
            <w:pPr>
              <w:autoSpaceDE w:val="0"/>
              <w:autoSpaceDN w:val="0"/>
              <w:adjustRightInd w:val="0"/>
              <w:spacing w:after="0" w:line="240" w:lineRule="auto"/>
              <w:ind w:left="90"/>
              <w:contextualSpacing/>
              <w:rPr>
                <w:rFonts w:eastAsia="Times New Roman" w:cs="Tahoma"/>
                <w:szCs w:val="24"/>
              </w:rPr>
            </w:pPr>
            <w:r>
              <w:t xml:space="preserve">Verify that a manual ON/OFF switch associated with dwelling unit ventilation system is operational and labeled with the following or equivalent text: “This switch controls the indoor air quality ventilation for the home. Leave it on unless the outdoor air quality is very poor.” </w:t>
            </w:r>
          </w:p>
        </w:tc>
        <w:tc>
          <w:tcPr>
            <w:tcW w:w="2041" w:type="dxa"/>
            <w:vAlign w:val="center"/>
          </w:tcPr>
          <w:p w14:paraId="7E4F357C" w14:textId="52F8A87C" w:rsidR="00C31414" w:rsidRDefault="00AB5D06" w:rsidP="00BB3C2D">
            <w:pPr>
              <w:autoSpaceDE w:val="0"/>
              <w:autoSpaceDN w:val="0"/>
              <w:adjustRightInd w:val="0"/>
              <w:spacing w:after="0" w:line="240" w:lineRule="auto"/>
              <w:ind w:left="90"/>
              <w:contextualSpacing/>
              <w:jc w:val="center"/>
              <w:rPr>
                <w:rFonts w:cs="Tahoma"/>
                <w:bCs/>
                <w:szCs w:val="24"/>
              </w:rPr>
            </w:pPr>
            <w:r w:rsidRPr="00AB5D06">
              <w:t>§1</w:t>
            </w:r>
            <w:r>
              <w:t>6</w:t>
            </w:r>
            <w:r w:rsidRPr="00AB5D06">
              <w:t>0.</w:t>
            </w:r>
            <w:r>
              <w:t>2</w:t>
            </w:r>
            <w:r w:rsidRPr="00AB5D06">
              <w:t>(b)2Ai</w:t>
            </w:r>
            <w:r>
              <w:t>x</w:t>
            </w:r>
          </w:p>
        </w:tc>
      </w:tr>
      <w:tr w:rsidR="00AB5D06" w:rsidRPr="00D508CB" w14:paraId="1B50D0EF" w14:textId="77777777" w:rsidTr="00704CFC">
        <w:trPr>
          <w:cantSplit/>
          <w:trHeight w:val="432"/>
        </w:trPr>
        <w:tc>
          <w:tcPr>
            <w:tcW w:w="1255" w:type="dxa"/>
            <w:vAlign w:val="center"/>
          </w:tcPr>
          <w:p w14:paraId="301E5F08" w14:textId="2A2BEDE8"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10</w:t>
            </w:r>
            <w:r w:rsidR="0034586A">
              <w:rPr>
                <w:rFonts w:cs="Tahoma"/>
                <w:bCs/>
                <w:szCs w:val="24"/>
              </w:rPr>
              <w:t>.0</w:t>
            </w:r>
          </w:p>
        </w:tc>
        <w:tc>
          <w:tcPr>
            <w:tcW w:w="1710" w:type="dxa"/>
            <w:vAlign w:val="center"/>
          </w:tcPr>
          <w:p w14:paraId="18309525" w14:textId="2774FD5F" w:rsidR="00AB5D06" w:rsidRDefault="00AC79D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AD65AC0" w14:textId="7BC4A21C" w:rsidR="00AB5D06" w:rsidDel="00AB5D06" w:rsidRDefault="00AC79D4" w:rsidP="00AB5D06">
            <w:pPr>
              <w:autoSpaceDE w:val="0"/>
              <w:autoSpaceDN w:val="0"/>
              <w:adjustRightInd w:val="0"/>
              <w:spacing w:after="0" w:line="240" w:lineRule="auto"/>
              <w:ind w:left="90"/>
              <w:contextualSpacing/>
              <w:rPr>
                <w:rFonts w:cs="Tahoma"/>
                <w:bCs/>
                <w:szCs w:val="24"/>
              </w:rPr>
            </w:pPr>
            <w:r>
              <w:rPr>
                <w:rFonts w:cs="Tahoma"/>
                <w:bCs/>
                <w:szCs w:val="24"/>
              </w:rPr>
              <w:t>Verify that</w:t>
            </w:r>
            <w:r w:rsidR="00AB5D06">
              <w:rPr>
                <w:rFonts w:cs="Tahoma"/>
                <w:bCs/>
                <w:szCs w:val="24"/>
              </w:rPr>
              <w:t xml:space="preserve"> Table A-1 is completed as required</w:t>
            </w:r>
          </w:p>
        </w:tc>
        <w:tc>
          <w:tcPr>
            <w:tcW w:w="2041" w:type="dxa"/>
            <w:vAlign w:val="center"/>
          </w:tcPr>
          <w:p w14:paraId="2C6434F8" w14:textId="562C0700" w:rsidR="00AB5D06" w:rsidRPr="00AB5D06" w:rsidRDefault="00FF2F46" w:rsidP="00AB5D06">
            <w:pPr>
              <w:autoSpaceDE w:val="0"/>
              <w:autoSpaceDN w:val="0"/>
              <w:adjustRightInd w:val="0"/>
              <w:spacing w:after="0" w:line="240" w:lineRule="auto"/>
              <w:ind w:left="90"/>
              <w:contextualSpacing/>
              <w:jc w:val="center"/>
            </w:pPr>
            <w:r>
              <w:t>N/A</w:t>
            </w:r>
          </w:p>
        </w:tc>
      </w:tr>
    </w:tbl>
    <w:p w14:paraId="618FEAB3" w14:textId="4BB24E64" w:rsidR="00AB5D06" w:rsidRDefault="00AB5D06" w:rsidP="00BF2695">
      <w:pPr>
        <w:spacing w:after="0" w:line="240" w:lineRule="auto"/>
      </w:pPr>
    </w:p>
    <w:p w14:paraId="127620EE" w14:textId="4EC9437A" w:rsidR="00AB5D06" w:rsidRDefault="00AB5D06" w:rsidP="00BF2695">
      <w:pPr>
        <w:spacing w:after="0" w:line="240" w:lineRule="auto"/>
      </w:pPr>
      <w:r>
        <w:rPr>
          <w:rFonts w:cs="Tahoma"/>
          <w:b/>
          <w:bCs/>
          <w:szCs w:val="24"/>
        </w:rPr>
        <w:t xml:space="preserve">Table </w:t>
      </w:r>
      <w:r w:rsidRPr="00D508CB">
        <w:rPr>
          <w:rFonts w:cs="Tahoma"/>
          <w:b/>
          <w:bCs/>
          <w:szCs w:val="24"/>
        </w:rPr>
        <w:t>A</w:t>
      </w:r>
      <w:r>
        <w:rPr>
          <w:rFonts w:cs="Tahoma"/>
          <w:b/>
          <w:bCs/>
          <w:szCs w:val="24"/>
        </w:rPr>
        <w:t>-2</w:t>
      </w:r>
      <w:r w:rsidRPr="00D508CB">
        <w:rPr>
          <w:rFonts w:cs="Tahoma"/>
          <w:b/>
          <w:bCs/>
          <w:szCs w:val="24"/>
        </w:rPr>
        <w:t xml:space="preserve">. </w:t>
      </w:r>
      <w:r>
        <w:rPr>
          <w:rFonts w:cs="Tahoma"/>
          <w:b/>
          <w:bCs/>
          <w:szCs w:val="24"/>
        </w:rPr>
        <w:t>Instrumentation Specific Requirements</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710"/>
        <w:gridCol w:w="5490"/>
        <w:gridCol w:w="2041"/>
      </w:tblGrid>
      <w:tr w:rsidR="00AB5D06" w:rsidRPr="00D508CB" w14:paraId="58D7B188" w14:textId="77777777" w:rsidTr="008547A6">
        <w:trPr>
          <w:cantSplit/>
          <w:trHeight w:val="432"/>
        </w:trPr>
        <w:tc>
          <w:tcPr>
            <w:tcW w:w="1255" w:type="dxa"/>
            <w:vAlign w:val="bottom"/>
          </w:tcPr>
          <w:p w14:paraId="0494A0AD" w14:textId="309BB982" w:rsidR="00AB5D06" w:rsidRDefault="00AC79D4"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710" w:type="dxa"/>
            <w:vAlign w:val="bottom"/>
          </w:tcPr>
          <w:p w14:paraId="54E4B323" w14:textId="437E8EA9" w:rsidR="00AB5D06" w:rsidRDefault="00AC79D4"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490" w:type="dxa"/>
            <w:vAlign w:val="bottom"/>
          </w:tcPr>
          <w:p w14:paraId="64B91895" w14:textId="03BE1C21" w:rsidR="00AB5D06" w:rsidDel="00AB5D06" w:rsidRDefault="00AB5D06" w:rsidP="00AB5D06">
            <w:pPr>
              <w:autoSpaceDE w:val="0"/>
              <w:autoSpaceDN w:val="0"/>
              <w:adjustRightInd w:val="0"/>
              <w:spacing w:after="0" w:line="240" w:lineRule="auto"/>
              <w:ind w:left="90"/>
              <w:contextualSpacing/>
              <w:rPr>
                <w:rFonts w:eastAsia="Times New Roman" w:cs="Tahoma"/>
                <w:szCs w:val="24"/>
              </w:rPr>
            </w:pPr>
            <w:r>
              <w:rPr>
                <w:rFonts w:cs="Tahoma"/>
                <w:b/>
                <w:bCs/>
                <w:szCs w:val="24"/>
              </w:rPr>
              <w:t>Item</w:t>
            </w:r>
          </w:p>
        </w:tc>
        <w:tc>
          <w:tcPr>
            <w:tcW w:w="2041" w:type="dxa"/>
            <w:vAlign w:val="bottom"/>
          </w:tcPr>
          <w:p w14:paraId="2BF10849" w14:textId="2F49D669"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AB5D06" w:rsidRPr="00D508CB" w14:paraId="743BAAF8" w14:textId="77777777" w:rsidTr="008547A6">
        <w:trPr>
          <w:cantSplit/>
          <w:trHeight w:val="432"/>
        </w:trPr>
        <w:tc>
          <w:tcPr>
            <w:tcW w:w="1255" w:type="dxa"/>
            <w:vAlign w:val="center"/>
          </w:tcPr>
          <w:p w14:paraId="58FECFFA" w14:textId="69539CED"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r w:rsidR="0034586A">
              <w:rPr>
                <w:rFonts w:cs="Tahoma"/>
                <w:bCs/>
                <w:szCs w:val="24"/>
              </w:rPr>
              <w:t>.0</w:t>
            </w:r>
          </w:p>
        </w:tc>
        <w:tc>
          <w:tcPr>
            <w:tcW w:w="1710" w:type="dxa"/>
            <w:vAlign w:val="center"/>
          </w:tcPr>
          <w:p w14:paraId="427D8588" w14:textId="7867CB74" w:rsidR="00AB5D06" w:rsidRDefault="00D17301"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47898D5" w14:textId="009F0514" w:rsidR="00AB5D06" w:rsidRDefault="00AB5D06" w:rsidP="00AB5D06">
            <w:pPr>
              <w:autoSpaceDE w:val="0"/>
              <w:autoSpaceDN w:val="0"/>
              <w:adjustRightInd w:val="0"/>
              <w:spacing w:after="0" w:line="240" w:lineRule="auto"/>
              <w:ind w:left="90"/>
              <w:contextualSpacing/>
              <w:rPr>
                <w:rFonts w:eastAsia="Times New Roman" w:cs="Tahoma"/>
                <w:szCs w:val="24"/>
              </w:rPr>
            </w:pPr>
            <w:r>
              <w:t>Verify that pressure measurement instrumentation is accurate to plus or minus 0.2 Pa or plus or minus 1% of the pressure reading.</w:t>
            </w:r>
          </w:p>
        </w:tc>
        <w:tc>
          <w:tcPr>
            <w:tcW w:w="2041" w:type="dxa"/>
            <w:vAlign w:val="center"/>
          </w:tcPr>
          <w:p w14:paraId="018C08D6" w14:textId="549FA237" w:rsidR="00AB5D06" w:rsidRDefault="00AB5D06" w:rsidP="00AB5D06">
            <w:pPr>
              <w:autoSpaceDE w:val="0"/>
              <w:autoSpaceDN w:val="0"/>
              <w:adjustRightInd w:val="0"/>
              <w:spacing w:after="0" w:line="240" w:lineRule="auto"/>
              <w:ind w:left="90"/>
              <w:contextualSpacing/>
              <w:jc w:val="center"/>
              <w:rPr>
                <w:rFonts w:cs="Tahoma"/>
                <w:bCs/>
                <w:szCs w:val="24"/>
              </w:rPr>
            </w:pPr>
            <w:r>
              <w:t>NA 2.2.2.1</w:t>
            </w:r>
          </w:p>
        </w:tc>
      </w:tr>
      <w:tr w:rsidR="00AB5D06" w:rsidRPr="00D508CB" w14:paraId="3FCCD9E2" w14:textId="77777777" w:rsidTr="008547A6">
        <w:trPr>
          <w:cantSplit/>
          <w:trHeight w:val="432"/>
        </w:trPr>
        <w:tc>
          <w:tcPr>
            <w:tcW w:w="1255" w:type="dxa"/>
            <w:vAlign w:val="center"/>
          </w:tcPr>
          <w:p w14:paraId="301AD2E6" w14:textId="7B1445D6"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r w:rsidR="0034586A">
              <w:rPr>
                <w:rFonts w:cs="Tahoma"/>
                <w:bCs/>
                <w:szCs w:val="24"/>
              </w:rPr>
              <w:t>.0</w:t>
            </w:r>
          </w:p>
        </w:tc>
        <w:tc>
          <w:tcPr>
            <w:tcW w:w="1710" w:type="dxa"/>
            <w:vAlign w:val="center"/>
          </w:tcPr>
          <w:p w14:paraId="101988AA" w14:textId="66051F99" w:rsidR="00AB5D06" w:rsidRDefault="00ED78B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E9CA3B2" w14:textId="62E0612D" w:rsidR="00AB5D06" w:rsidRDefault="00AB5D06" w:rsidP="00AB5D06">
            <w:pPr>
              <w:autoSpaceDE w:val="0"/>
              <w:autoSpaceDN w:val="0"/>
              <w:adjustRightInd w:val="0"/>
              <w:spacing w:after="0" w:line="240" w:lineRule="auto"/>
              <w:ind w:left="90"/>
              <w:contextualSpacing/>
              <w:rPr>
                <w:rFonts w:eastAsia="Times New Roman" w:cs="Tahoma"/>
                <w:szCs w:val="24"/>
              </w:rPr>
            </w:pPr>
            <w:r>
              <w:t>Verify that pressure measurement instrumentation includes a sensor plus data acquisition system.</w:t>
            </w:r>
          </w:p>
        </w:tc>
        <w:tc>
          <w:tcPr>
            <w:tcW w:w="2041" w:type="dxa"/>
            <w:vAlign w:val="center"/>
          </w:tcPr>
          <w:p w14:paraId="1A40B783" w14:textId="014E4515" w:rsidR="00AB5D06" w:rsidRDefault="00AB5D06" w:rsidP="00AB5D06">
            <w:pPr>
              <w:autoSpaceDE w:val="0"/>
              <w:autoSpaceDN w:val="0"/>
              <w:adjustRightInd w:val="0"/>
              <w:spacing w:after="0" w:line="240" w:lineRule="auto"/>
              <w:ind w:left="90"/>
              <w:contextualSpacing/>
              <w:jc w:val="center"/>
              <w:rPr>
                <w:rFonts w:cs="Tahoma"/>
                <w:bCs/>
                <w:szCs w:val="24"/>
              </w:rPr>
            </w:pPr>
            <w:r>
              <w:t>NA 2.2.2.1</w:t>
            </w:r>
          </w:p>
        </w:tc>
      </w:tr>
      <w:tr w:rsidR="00AB5D06" w:rsidRPr="00D508CB" w14:paraId="1FA74D7D" w14:textId="77777777" w:rsidTr="008547A6">
        <w:trPr>
          <w:cantSplit/>
          <w:trHeight w:val="432"/>
        </w:trPr>
        <w:tc>
          <w:tcPr>
            <w:tcW w:w="1255" w:type="dxa"/>
            <w:vAlign w:val="center"/>
          </w:tcPr>
          <w:p w14:paraId="30CF7CE8" w14:textId="41D459EF"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3</w:t>
            </w:r>
            <w:r w:rsidR="0034586A">
              <w:rPr>
                <w:rFonts w:cs="Tahoma"/>
                <w:bCs/>
                <w:szCs w:val="24"/>
              </w:rPr>
              <w:t>.0</w:t>
            </w:r>
          </w:p>
        </w:tc>
        <w:tc>
          <w:tcPr>
            <w:tcW w:w="1710" w:type="dxa"/>
            <w:vAlign w:val="center"/>
          </w:tcPr>
          <w:p w14:paraId="22F7A6E7" w14:textId="65ADB13B" w:rsidR="00AB5D06" w:rsidRDefault="00ED78B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1CA9E7F" w14:textId="077C2B36" w:rsidR="00AB5D06" w:rsidRDefault="00AB5D06" w:rsidP="00AB5D06">
            <w:pPr>
              <w:autoSpaceDE w:val="0"/>
              <w:autoSpaceDN w:val="0"/>
              <w:adjustRightInd w:val="0"/>
              <w:spacing w:after="0" w:line="240" w:lineRule="auto"/>
              <w:ind w:left="90"/>
              <w:contextualSpacing/>
              <w:rPr>
                <w:rFonts w:eastAsia="Times New Roman" w:cs="Tahoma"/>
                <w:szCs w:val="24"/>
              </w:rPr>
            </w:pPr>
            <w:r>
              <w:t>Verify that pressure measurement instrumentation makes use of a static pressure probe.</w:t>
            </w:r>
          </w:p>
        </w:tc>
        <w:tc>
          <w:tcPr>
            <w:tcW w:w="2041" w:type="dxa"/>
            <w:vAlign w:val="center"/>
          </w:tcPr>
          <w:p w14:paraId="252F38EB" w14:textId="32BCFA24" w:rsidR="00AB5D06" w:rsidRDefault="00AB5D06" w:rsidP="00AB5D06">
            <w:pPr>
              <w:autoSpaceDE w:val="0"/>
              <w:autoSpaceDN w:val="0"/>
              <w:adjustRightInd w:val="0"/>
              <w:spacing w:after="0" w:line="240" w:lineRule="auto"/>
              <w:ind w:left="90"/>
              <w:contextualSpacing/>
              <w:jc w:val="center"/>
              <w:rPr>
                <w:rFonts w:cs="Tahoma"/>
                <w:bCs/>
                <w:szCs w:val="24"/>
              </w:rPr>
            </w:pPr>
            <w:r>
              <w:t>NA 2.2.2.1</w:t>
            </w:r>
          </w:p>
        </w:tc>
      </w:tr>
      <w:tr w:rsidR="00AB5D06" w:rsidRPr="00D508CB" w14:paraId="1FCC9A61" w14:textId="77777777" w:rsidTr="008547A6">
        <w:trPr>
          <w:cantSplit/>
          <w:trHeight w:val="432"/>
        </w:trPr>
        <w:tc>
          <w:tcPr>
            <w:tcW w:w="1255" w:type="dxa"/>
            <w:vAlign w:val="center"/>
          </w:tcPr>
          <w:p w14:paraId="70547E23" w14:textId="12340649"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4</w:t>
            </w:r>
            <w:r w:rsidR="0034586A">
              <w:rPr>
                <w:rFonts w:cs="Tahoma"/>
                <w:bCs/>
                <w:szCs w:val="24"/>
              </w:rPr>
              <w:t>.0</w:t>
            </w:r>
          </w:p>
        </w:tc>
        <w:tc>
          <w:tcPr>
            <w:tcW w:w="1710" w:type="dxa"/>
            <w:vAlign w:val="center"/>
          </w:tcPr>
          <w:p w14:paraId="7477FAB9" w14:textId="43444FA2" w:rsidR="00AB5D06" w:rsidRDefault="00ED78B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9DA8EB5" w14:textId="1D02AA5D" w:rsidR="00AB5D06" w:rsidRDefault="00AB5D06" w:rsidP="00AB5D06">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w:t>
            </w:r>
            <w:r>
              <w:t xml:space="preserve"> ventilation system airflow rate measurement apparatus is listed on the Energy Commission website: </w:t>
            </w:r>
            <w:hyperlink r:id="rId11" w:history="1">
              <w:r>
                <w:rPr>
                  <w:rStyle w:val="Hyperlink"/>
                </w:rPr>
                <w:t>Airflow Measurement Apparatus (ca.gov)</w:t>
              </w:r>
            </w:hyperlink>
            <w:r>
              <w:t xml:space="preserve">,  </w:t>
            </w:r>
            <w:r w:rsidR="00142814" w:rsidRPr="00142814">
              <w:t>https://www.energy.ca.gov/rules-and-regulations/building-energy-efficiency/manufacturer-certification-building-equipment-9</w:t>
            </w:r>
            <w:r w:rsidR="00142814">
              <w:rPr>
                <w:rStyle w:val="Hyperlink"/>
              </w:rPr>
              <w:t xml:space="preserve"> </w:t>
            </w:r>
          </w:p>
        </w:tc>
        <w:tc>
          <w:tcPr>
            <w:tcW w:w="2041" w:type="dxa"/>
            <w:vAlign w:val="center"/>
          </w:tcPr>
          <w:p w14:paraId="10A18734" w14:textId="256AE7A8" w:rsidR="00AB5D06" w:rsidRDefault="00AB5D06" w:rsidP="00AB5D06">
            <w:pPr>
              <w:autoSpaceDE w:val="0"/>
              <w:autoSpaceDN w:val="0"/>
              <w:adjustRightInd w:val="0"/>
              <w:spacing w:after="0" w:line="240" w:lineRule="auto"/>
              <w:ind w:left="90"/>
              <w:contextualSpacing/>
              <w:jc w:val="center"/>
              <w:rPr>
                <w:rFonts w:cs="Tahoma"/>
                <w:bCs/>
                <w:szCs w:val="24"/>
              </w:rPr>
            </w:pPr>
            <w:r>
              <w:t>NA 2.2.2.2 NA2.2.3</w:t>
            </w:r>
          </w:p>
        </w:tc>
      </w:tr>
      <w:tr w:rsidR="00AB5D06" w:rsidRPr="00D508CB" w14:paraId="71297CCA" w14:textId="77777777" w:rsidTr="008547A6">
        <w:trPr>
          <w:cantSplit/>
          <w:trHeight w:val="432"/>
        </w:trPr>
        <w:tc>
          <w:tcPr>
            <w:tcW w:w="1255" w:type="dxa"/>
            <w:vAlign w:val="center"/>
          </w:tcPr>
          <w:p w14:paraId="074B2F78" w14:textId="2386C6B2"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5</w:t>
            </w:r>
            <w:r w:rsidR="0034586A">
              <w:rPr>
                <w:rFonts w:cs="Tahoma"/>
                <w:bCs/>
                <w:szCs w:val="24"/>
              </w:rPr>
              <w:t>.0</w:t>
            </w:r>
          </w:p>
        </w:tc>
        <w:tc>
          <w:tcPr>
            <w:tcW w:w="1710" w:type="dxa"/>
            <w:vAlign w:val="center"/>
          </w:tcPr>
          <w:p w14:paraId="6A68B2DB" w14:textId="2A15A755" w:rsidR="00AB5D06" w:rsidRDefault="00524343"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DA27877" w14:textId="3E5F9147" w:rsidR="00AB5D06" w:rsidRDefault="00AB5D06" w:rsidP="00AB5D06">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w:t>
            </w:r>
            <w:r>
              <w:t xml:space="preserve"> ventilation system airflow rate measurement apparatus is calibrated according to the manufacturer procedures.</w:t>
            </w:r>
          </w:p>
        </w:tc>
        <w:tc>
          <w:tcPr>
            <w:tcW w:w="2041" w:type="dxa"/>
            <w:vAlign w:val="center"/>
          </w:tcPr>
          <w:p w14:paraId="6CF43F33" w14:textId="1145E895" w:rsidR="00AB5D06" w:rsidRDefault="00AB5D06" w:rsidP="00AB5D06">
            <w:pPr>
              <w:autoSpaceDE w:val="0"/>
              <w:autoSpaceDN w:val="0"/>
              <w:adjustRightInd w:val="0"/>
              <w:spacing w:after="0" w:line="240" w:lineRule="auto"/>
              <w:ind w:left="90"/>
              <w:contextualSpacing/>
              <w:jc w:val="center"/>
              <w:rPr>
                <w:rFonts w:cs="Tahoma"/>
                <w:bCs/>
                <w:szCs w:val="24"/>
              </w:rPr>
            </w:pPr>
            <w:r>
              <w:t>NA 2.2.2.2 NA2.2.3</w:t>
            </w:r>
          </w:p>
        </w:tc>
      </w:tr>
      <w:tr w:rsidR="00AB5D06" w:rsidRPr="00D508CB" w14:paraId="1569CD17" w14:textId="77777777" w:rsidTr="008547A6">
        <w:trPr>
          <w:cantSplit/>
          <w:trHeight w:val="432"/>
        </w:trPr>
        <w:tc>
          <w:tcPr>
            <w:tcW w:w="1255" w:type="dxa"/>
            <w:vAlign w:val="center"/>
          </w:tcPr>
          <w:p w14:paraId="04B4F779" w14:textId="7484D45C" w:rsidR="00AB5D06" w:rsidDel="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6</w:t>
            </w:r>
            <w:r w:rsidR="0034586A">
              <w:rPr>
                <w:rFonts w:cs="Tahoma"/>
                <w:bCs/>
                <w:szCs w:val="24"/>
              </w:rPr>
              <w:t>.0</w:t>
            </w:r>
          </w:p>
        </w:tc>
        <w:tc>
          <w:tcPr>
            <w:tcW w:w="1710" w:type="dxa"/>
            <w:vAlign w:val="center"/>
          </w:tcPr>
          <w:p w14:paraId="2D86990D" w14:textId="274CCB48" w:rsidR="00AB5D06" w:rsidRDefault="00524343"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FAA5520" w14:textId="762C8804" w:rsidR="00AB5D06" w:rsidDel="00AB5D06" w:rsidRDefault="00524343" w:rsidP="00AB5D06">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w:t>
            </w:r>
            <w:r w:rsidR="00AB5D06">
              <w:rPr>
                <w:rFonts w:eastAsia="Times New Roman" w:cs="Tahoma"/>
                <w:szCs w:val="24"/>
              </w:rPr>
              <w:t xml:space="preserve"> Table A-2 is completed as required</w:t>
            </w:r>
          </w:p>
        </w:tc>
        <w:tc>
          <w:tcPr>
            <w:tcW w:w="2041" w:type="dxa"/>
            <w:vAlign w:val="center"/>
          </w:tcPr>
          <w:p w14:paraId="64907873" w14:textId="5F7319FE" w:rsidR="00AB5D06" w:rsidRDefault="00FF2F46" w:rsidP="00AB5D06">
            <w:pPr>
              <w:autoSpaceDE w:val="0"/>
              <w:autoSpaceDN w:val="0"/>
              <w:adjustRightInd w:val="0"/>
              <w:spacing w:after="0" w:line="240" w:lineRule="auto"/>
              <w:ind w:left="90"/>
              <w:contextualSpacing/>
              <w:jc w:val="center"/>
            </w:pPr>
            <w:r>
              <w:t>N/A</w:t>
            </w:r>
          </w:p>
        </w:tc>
      </w:tr>
    </w:tbl>
    <w:p w14:paraId="1B5DDEA0" w14:textId="50188604" w:rsidR="006944D5" w:rsidRDefault="006944D5" w:rsidP="00BB3C2D">
      <w:pPr>
        <w:spacing w:after="0" w:line="240" w:lineRule="auto"/>
        <w:ind w:left="90"/>
        <w:contextualSpacing/>
        <w:rPr>
          <w:rFonts w:cs="Tahoma"/>
          <w:szCs w:val="24"/>
        </w:rPr>
      </w:pPr>
    </w:p>
    <w:p w14:paraId="10D7C56E" w14:textId="64A7A5BD" w:rsidR="00BF2695" w:rsidRDefault="00BF2695">
      <w:pPr>
        <w:spacing w:after="0" w:line="240" w:lineRule="auto"/>
        <w:rPr>
          <w:rFonts w:cs="Tahoma"/>
          <w:b/>
          <w:bCs/>
          <w:szCs w:val="24"/>
        </w:rPr>
      </w:pPr>
    </w:p>
    <w:p w14:paraId="03880745" w14:textId="2B7DB6BA" w:rsidR="00BF2695" w:rsidRDefault="00BF2695" w:rsidP="00BF2695">
      <w:pPr>
        <w:spacing w:after="0" w:line="240" w:lineRule="auto"/>
        <w:rPr>
          <w:rFonts w:cs="Tahoma"/>
          <w:b/>
          <w:bCs/>
          <w:szCs w:val="24"/>
        </w:rPr>
      </w:pPr>
      <w:r>
        <w:rPr>
          <w:rFonts w:cs="Tahoma"/>
          <w:b/>
          <w:bCs/>
          <w:szCs w:val="24"/>
        </w:rPr>
        <w:lastRenderedPageBreak/>
        <w:t xml:space="preserve">Table </w:t>
      </w:r>
      <w:r w:rsidRPr="00D508CB">
        <w:rPr>
          <w:rFonts w:cs="Tahoma"/>
          <w:b/>
          <w:bCs/>
          <w:szCs w:val="24"/>
        </w:rPr>
        <w:t>A</w:t>
      </w:r>
      <w:r>
        <w:rPr>
          <w:rFonts w:cs="Tahoma"/>
          <w:b/>
          <w:bCs/>
          <w:szCs w:val="24"/>
        </w:rPr>
        <w:t>-3</w:t>
      </w:r>
      <w:r w:rsidRPr="00D508CB">
        <w:rPr>
          <w:rFonts w:cs="Tahoma"/>
          <w:b/>
          <w:bCs/>
          <w:szCs w:val="24"/>
        </w:rPr>
        <w:t xml:space="preserve">. </w:t>
      </w:r>
      <w:r>
        <w:rPr>
          <w:rFonts w:cs="Tahoma"/>
          <w:b/>
          <w:bCs/>
          <w:szCs w:val="24"/>
        </w:rPr>
        <w:t>Acceptance Test Compliance Documents s to be Completed</w:t>
      </w:r>
    </w:p>
    <w:p w14:paraId="79801D23" w14:textId="68C011F4" w:rsidR="00BF2695" w:rsidRDefault="00BF2695" w:rsidP="00BF2695">
      <w:pPr>
        <w:spacing w:after="0" w:line="240" w:lineRule="auto"/>
      </w:pPr>
      <w:r>
        <w:t xml:space="preserve">Consulting compliance document </w:t>
      </w:r>
      <w:r w:rsidRPr="00BF2695">
        <w:t>NRCC-MCH-E</w:t>
      </w:r>
      <w:r>
        <w:t xml:space="preserve"> identify which of the following acceptance test compliance documents are to be completed.</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710"/>
        <w:gridCol w:w="5490"/>
        <w:gridCol w:w="2041"/>
      </w:tblGrid>
      <w:tr w:rsidR="00BF2695" w:rsidRPr="00D508CB" w14:paraId="523BF488" w14:textId="77777777" w:rsidTr="008547A6">
        <w:trPr>
          <w:cantSplit/>
          <w:trHeight w:val="432"/>
        </w:trPr>
        <w:tc>
          <w:tcPr>
            <w:tcW w:w="1255" w:type="dxa"/>
            <w:vAlign w:val="bottom"/>
          </w:tcPr>
          <w:p w14:paraId="148B9086" w14:textId="3298D43F" w:rsidR="00BF2695" w:rsidRDefault="008547A6" w:rsidP="001C70DE">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710" w:type="dxa"/>
            <w:vAlign w:val="bottom"/>
          </w:tcPr>
          <w:p w14:paraId="49342FD5" w14:textId="356887F2" w:rsidR="00BF2695" w:rsidRDefault="008547A6" w:rsidP="001C70DE">
            <w:pPr>
              <w:autoSpaceDE w:val="0"/>
              <w:autoSpaceDN w:val="0"/>
              <w:adjustRightInd w:val="0"/>
              <w:spacing w:after="0" w:line="240" w:lineRule="auto"/>
              <w:ind w:left="90"/>
              <w:contextualSpacing/>
              <w:rPr>
                <w:rFonts w:cs="Tahoma"/>
                <w:bCs/>
                <w:szCs w:val="24"/>
              </w:rPr>
            </w:pPr>
            <w:r>
              <w:rPr>
                <w:rFonts w:cs="Tahoma"/>
                <w:b/>
                <w:bCs/>
                <w:szCs w:val="24"/>
              </w:rPr>
              <w:t>Entry</w:t>
            </w:r>
          </w:p>
        </w:tc>
        <w:tc>
          <w:tcPr>
            <w:tcW w:w="5490" w:type="dxa"/>
            <w:vAlign w:val="bottom"/>
          </w:tcPr>
          <w:p w14:paraId="721BDF55" w14:textId="77777777" w:rsidR="00BF2695" w:rsidDel="00AB5D06" w:rsidRDefault="00BF2695" w:rsidP="001C70DE">
            <w:pPr>
              <w:autoSpaceDE w:val="0"/>
              <w:autoSpaceDN w:val="0"/>
              <w:adjustRightInd w:val="0"/>
              <w:spacing w:after="0" w:line="240" w:lineRule="auto"/>
              <w:ind w:left="90"/>
              <w:contextualSpacing/>
              <w:rPr>
                <w:rFonts w:eastAsia="Times New Roman" w:cs="Tahoma"/>
                <w:szCs w:val="24"/>
              </w:rPr>
            </w:pPr>
            <w:r>
              <w:rPr>
                <w:rFonts w:cs="Tahoma"/>
                <w:b/>
                <w:bCs/>
                <w:szCs w:val="24"/>
              </w:rPr>
              <w:t>Item</w:t>
            </w:r>
          </w:p>
        </w:tc>
        <w:tc>
          <w:tcPr>
            <w:tcW w:w="2041" w:type="dxa"/>
            <w:vAlign w:val="bottom"/>
          </w:tcPr>
          <w:p w14:paraId="3253C1BB" w14:textId="77777777" w:rsidR="00BF2695" w:rsidRDefault="00BF2695" w:rsidP="001C70DE">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BF2695" w:rsidRPr="00D508CB" w14:paraId="0529A09B" w14:textId="77777777" w:rsidTr="008547A6">
        <w:trPr>
          <w:cantSplit/>
          <w:trHeight w:val="432"/>
        </w:trPr>
        <w:tc>
          <w:tcPr>
            <w:tcW w:w="1255" w:type="dxa"/>
            <w:vAlign w:val="center"/>
          </w:tcPr>
          <w:p w14:paraId="6120D7D3" w14:textId="27647AC9" w:rsidR="00BF2695" w:rsidRDefault="00BF2695" w:rsidP="001C70DE">
            <w:pPr>
              <w:autoSpaceDE w:val="0"/>
              <w:autoSpaceDN w:val="0"/>
              <w:adjustRightInd w:val="0"/>
              <w:spacing w:after="0" w:line="240" w:lineRule="auto"/>
              <w:ind w:left="90"/>
              <w:contextualSpacing/>
              <w:jc w:val="center"/>
              <w:rPr>
                <w:rFonts w:cs="Tahoma"/>
                <w:bCs/>
                <w:szCs w:val="24"/>
              </w:rPr>
            </w:pPr>
            <w:r>
              <w:rPr>
                <w:rFonts w:cs="Tahoma"/>
                <w:bCs/>
                <w:szCs w:val="24"/>
              </w:rPr>
              <w:t>1</w:t>
            </w:r>
            <w:r w:rsidR="0034586A">
              <w:rPr>
                <w:rFonts w:cs="Tahoma"/>
                <w:bCs/>
                <w:szCs w:val="24"/>
              </w:rPr>
              <w:t>.0</w:t>
            </w:r>
          </w:p>
        </w:tc>
        <w:tc>
          <w:tcPr>
            <w:tcW w:w="1710" w:type="dxa"/>
            <w:vAlign w:val="center"/>
          </w:tcPr>
          <w:p w14:paraId="4404B25D" w14:textId="77777777" w:rsidR="00BF2695" w:rsidRDefault="00BF2695" w:rsidP="001C70D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p>
        </w:tc>
        <w:tc>
          <w:tcPr>
            <w:tcW w:w="5490" w:type="dxa"/>
            <w:vAlign w:val="center"/>
          </w:tcPr>
          <w:p w14:paraId="033B652B" w14:textId="1903BACE" w:rsidR="00BF2695" w:rsidRDefault="00BF2695" w:rsidP="001C70D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NRCA-MCH-20b-H – Kitchen Range Hood</w:t>
            </w:r>
          </w:p>
        </w:tc>
        <w:tc>
          <w:tcPr>
            <w:tcW w:w="2041" w:type="dxa"/>
            <w:vAlign w:val="center"/>
          </w:tcPr>
          <w:p w14:paraId="18A4CBC2" w14:textId="1E507F80" w:rsidR="00BF2695" w:rsidRDefault="00FF2F46" w:rsidP="001C70DE">
            <w:pPr>
              <w:autoSpaceDE w:val="0"/>
              <w:autoSpaceDN w:val="0"/>
              <w:adjustRightInd w:val="0"/>
              <w:spacing w:after="0" w:line="240" w:lineRule="auto"/>
              <w:ind w:left="90"/>
              <w:contextualSpacing/>
              <w:jc w:val="center"/>
              <w:rPr>
                <w:rFonts w:cs="Tahoma"/>
                <w:bCs/>
                <w:szCs w:val="24"/>
              </w:rPr>
            </w:pPr>
            <w:r>
              <w:t>N/A</w:t>
            </w:r>
          </w:p>
        </w:tc>
      </w:tr>
      <w:tr w:rsidR="00BF2695" w:rsidRPr="00D508CB" w14:paraId="428FF1A7" w14:textId="77777777" w:rsidTr="008547A6">
        <w:trPr>
          <w:cantSplit/>
          <w:trHeight w:val="432"/>
        </w:trPr>
        <w:tc>
          <w:tcPr>
            <w:tcW w:w="1255" w:type="dxa"/>
            <w:vAlign w:val="center"/>
          </w:tcPr>
          <w:p w14:paraId="29031D99" w14:textId="7B5C196E" w:rsidR="00BF2695" w:rsidRDefault="00BF2695" w:rsidP="001C70DE">
            <w:pPr>
              <w:autoSpaceDE w:val="0"/>
              <w:autoSpaceDN w:val="0"/>
              <w:adjustRightInd w:val="0"/>
              <w:spacing w:after="0" w:line="240" w:lineRule="auto"/>
              <w:ind w:left="90"/>
              <w:contextualSpacing/>
              <w:jc w:val="center"/>
              <w:rPr>
                <w:rFonts w:cs="Tahoma"/>
                <w:bCs/>
                <w:szCs w:val="24"/>
              </w:rPr>
            </w:pPr>
            <w:r>
              <w:rPr>
                <w:rFonts w:cs="Tahoma"/>
                <w:bCs/>
                <w:szCs w:val="24"/>
              </w:rPr>
              <w:t>2</w:t>
            </w:r>
            <w:r w:rsidR="0034586A">
              <w:rPr>
                <w:rFonts w:cs="Tahoma"/>
                <w:bCs/>
                <w:szCs w:val="24"/>
              </w:rPr>
              <w:t>.0</w:t>
            </w:r>
          </w:p>
        </w:tc>
        <w:tc>
          <w:tcPr>
            <w:tcW w:w="1710" w:type="dxa"/>
            <w:vAlign w:val="center"/>
          </w:tcPr>
          <w:p w14:paraId="77932E67" w14:textId="77777777" w:rsidR="00BF2695" w:rsidRDefault="00BF2695" w:rsidP="001C70D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p>
        </w:tc>
        <w:tc>
          <w:tcPr>
            <w:tcW w:w="5490" w:type="dxa"/>
            <w:vAlign w:val="center"/>
          </w:tcPr>
          <w:p w14:paraId="64680B9E" w14:textId="632C3F40" w:rsidR="00BF2695" w:rsidRDefault="00BF2695" w:rsidP="001C70D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NRCA-MCH-20c-H – IAQ Ventilation System</w:t>
            </w:r>
          </w:p>
        </w:tc>
        <w:tc>
          <w:tcPr>
            <w:tcW w:w="2041" w:type="dxa"/>
            <w:vAlign w:val="center"/>
          </w:tcPr>
          <w:p w14:paraId="0692A350" w14:textId="309914A9" w:rsidR="00BF2695" w:rsidRDefault="00FF2F46" w:rsidP="001C70DE">
            <w:pPr>
              <w:autoSpaceDE w:val="0"/>
              <w:autoSpaceDN w:val="0"/>
              <w:adjustRightInd w:val="0"/>
              <w:spacing w:after="0" w:line="240" w:lineRule="auto"/>
              <w:ind w:left="90"/>
              <w:contextualSpacing/>
              <w:jc w:val="center"/>
              <w:rPr>
                <w:rFonts w:cs="Tahoma"/>
                <w:bCs/>
                <w:szCs w:val="24"/>
              </w:rPr>
            </w:pPr>
            <w:r>
              <w:t>N/A</w:t>
            </w:r>
          </w:p>
        </w:tc>
      </w:tr>
      <w:tr w:rsidR="00BF2695" w:rsidRPr="00D508CB" w14:paraId="425AD001" w14:textId="77777777" w:rsidTr="008547A6">
        <w:trPr>
          <w:cantSplit/>
          <w:trHeight w:val="432"/>
        </w:trPr>
        <w:tc>
          <w:tcPr>
            <w:tcW w:w="1255" w:type="dxa"/>
            <w:vAlign w:val="center"/>
          </w:tcPr>
          <w:p w14:paraId="27367959" w14:textId="52FC0C5A" w:rsidR="00BF2695" w:rsidRDefault="00BF2695" w:rsidP="001C70DE">
            <w:pPr>
              <w:autoSpaceDE w:val="0"/>
              <w:autoSpaceDN w:val="0"/>
              <w:adjustRightInd w:val="0"/>
              <w:spacing w:after="0" w:line="240" w:lineRule="auto"/>
              <w:ind w:left="90"/>
              <w:contextualSpacing/>
              <w:jc w:val="center"/>
              <w:rPr>
                <w:rFonts w:cs="Tahoma"/>
                <w:bCs/>
                <w:szCs w:val="24"/>
              </w:rPr>
            </w:pPr>
            <w:r>
              <w:rPr>
                <w:rFonts w:cs="Tahoma"/>
                <w:bCs/>
                <w:szCs w:val="24"/>
              </w:rPr>
              <w:t>3</w:t>
            </w:r>
            <w:r w:rsidR="0034586A">
              <w:rPr>
                <w:rFonts w:cs="Tahoma"/>
                <w:bCs/>
                <w:szCs w:val="24"/>
              </w:rPr>
              <w:t>.0</w:t>
            </w:r>
          </w:p>
        </w:tc>
        <w:tc>
          <w:tcPr>
            <w:tcW w:w="1710" w:type="dxa"/>
            <w:vAlign w:val="center"/>
          </w:tcPr>
          <w:p w14:paraId="6FDA1176" w14:textId="77777777" w:rsidR="00BF2695" w:rsidRDefault="00BF2695" w:rsidP="001C70D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C5236">
              <w:rPr>
                <w:rFonts w:cs="Tahoma"/>
                <w:bCs/>
                <w:szCs w:val="24"/>
              </w:rPr>
            </w:r>
            <w:r w:rsidR="00BC5236">
              <w:rPr>
                <w:rFonts w:cs="Tahoma"/>
                <w:bCs/>
                <w:szCs w:val="24"/>
              </w:rPr>
              <w:fldChar w:fldCharType="separate"/>
            </w:r>
            <w:r>
              <w:rPr>
                <w:rFonts w:cs="Tahoma"/>
                <w:bCs/>
                <w:szCs w:val="24"/>
              </w:rPr>
              <w:fldChar w:fldCharType="end"/>
            </w:r>
          </w:p>
        </w:tc>
        <w:tc>
          <w:tcPr>
            <w:tcW w:w="5490" w:type="dxa"/>
            <w:vAlign w:val="center"/>
          </w:tcPr>
          <w:p w14:paraId="1BDCDCAC" w14:textId="208E0C73" w:rsidR="00BF2695" w:rsidRDefault="00BF2695" w:rsidP="001C70D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NRCA-MCH-20d-H – HRV or ERV System</w:t>
            </w:r>
          </w:p>
        </w:tc>
        <w:tc>
          <w:tcPr>
            <w:tcW w:w="2041" w:type="dxa"/>
            <w:vAlign w:val="center"/>
          </w:tcPr>
          <w:p w14:paraId="030A6F41" w14:textId="3A0722F0" w:rsidR="00BF2695" w:rsidRDefault="00FF2F46" w:rsidP="001C70DE">
            <w:pPr>
              <w:autoSpaceDE w:val="0"/>
              <w:autoSpaceDN w:val="0"/>
              <w:adjustRightInd w:val="0"/>
              <w:spacing w:after="0" w:line="240" w:lineRule="auto"/>
              <w:ind w:left="90"/>
              <w:contextualSpacing/>
              <w:jc w:val="center"/>
              <w:rPr>
                <w:rFonts w:cs="Tahoma"/>
                <w:bCs/>
                <w:szCs w:val="24"/>
              </w:rPr>
            </w:pPr>
            <w:r>
              <w:t>N/A</w:t>
            </w:r>
          </w:p>
        </w:tc>
      </w:tr>
    </w:tbl>
    <w:p w14:paraId="71B3A3D6" w14:textId="5DFC5351" w:rsidR="00AB5D06" w:rsidRDefault="00AB5D06" w:rsidP="00BB3C2D">
      <w:pPr>
        <w:spacing w:after="0" w:line="240" w:lineRule="auto"/>
        <w:ind w:left="90"/>
        <w:contextualSpacing/>
        <w:rPr>
          <w:rFonts w:cs="Tahoma"/>
          <w:szCs w:val="24"/>
        </w:rPr>
      </w:pPr>
    </w:p>
    <w:p w14:paraId="341542D6" w14:textId="77777777" w:rsidR="00BF2695" w:rsidRPr="00D508CB" w:rsidRDefault="00BF2695" w:rsidP="00BB3C2D">
      <w:pPr>
        <w:spacing w:after="0" w:line="240" w:lineRule="auto"/>
        <w:ind w:left="90"/>
        <w:contextualSpacing/>
        <w:rPr>
          <w:rFonts w:cs="Tahoma"/>
          <w:szCs w:val="24"/>
        </w:rPr>
      </w:pPr>
    </w:p>
    <w:p w14:paraId="69BDA036" w14:textId="77777777" w:rsidR="00BF7330" w:rsidRDefault="00BF7330" w:rsidP="00BB3C2D">
      <w:pPr>
        <w:spacing w:after="0" w:line="240" w:lineRule="auto"/>
        <w:ind w:left="90"/>
        <w:contextualSpacing/>
        <w:rPr>
          <w:rFonts w:cs="Tahoma"/>
          <w:szCs w:val="24"/>
        </w:rPr>
        <w:sectPr w:rsidR="00BF7330" w:rsidSect="00584F9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FB43B7">
        <w:trPr>
          <w:cantSplit/>
          <w:tblHeader/>
        </w:trPr>
        <w:tc>
          <w:tcPr>
            <w:tcW w:w="11605" w:type="dxa"/>
            <w:vAlign w:val="bottom"/>
          </w:tcPr>
          <w:p w14:paraId="63075C0E" w14:textId="51A839FD" w:rsidR="005C2794" w:rsidRPr="001D3BBE" w:rsidRDefault="005C2794" w:rsidP="00BB3C2D">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BB3C2D">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FB43B7">
        <w:trPr>
          <w:cantSplit/>
        </w:trPr>
        <w:tc>
          <w:tcPr>
            <w:tcW w:w="11605" w:type="dxa"/>
          </w:tcPr>
          <w:p w14:paraId="38D87EB1" w14:textId="77777777" w:rsidR="005C2794" w:rsidRPr="001D3BBE" w:rsidRDefault="005C2794" w:rsidP="00BB3C2D">
            <w:pPr>
              <w:spacing w:after="0" w:line="240" w:lineRule="auto"/>
              <w:contextualSpacing/>
              <w:rPr>
                <w:rFonts w:cs="Tahoma"/>
                <w:b/>
                <w:bCs/>
                <w:szCs w:val="24"/>
              </w:rPr>
            </w:pPr>
            <w:r w:rsidRPr="001D3BBE">
              <w:rPr>
                <w:rFonts w:cs="Tahoma"/>
                <w:b/>
                <w:bCs/>
                <w:szCs w:val="24"/>
              </w:rPr>
              <w:t>Document Author</w:t>
            </w:r>
          </w:p>
          <w:p w14:paraId="7AC7C891" w14:textId="77777777" w:rsidR="008E5F26" w:rsidRPr="00F54F9C" w:rsidRDefault="008E5F26" w:rsidP="008E5F26">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7CBD0723" w:rsidR="005C2794" w:rsidRPr="001D3BBE" w:rsidRDefault="005C2794" w:rsidP="00BB3C2D">
            <w:pPr>
              <w:spacing w:after="0" w:line="240" w:lineRule="auto"/>
              <w:contextualSpacing/>
              <w:rPr>
                <w:rFonts w:cs="Tahoma"/>
                <w:szCs w:val="24"/>
              </w:rPr>
            </w:pPr>
          </w:p>
        </w:tc>
        <w:tc>
          <w:tcPr>
            <w:tcW w:w="2880" w:type="dxa"/>
            <w:vAlign w:val="center"/>
          </w:tcPr>
          <w:p w14:paraId="54834BC2" w14:textId="023E4C5D" w:rsidR="005C2794" w:rsidRPr="001D3BBE" w:rsidRDefault="00A44E86"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8E29BE3"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3FD5BBA"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Author Signature</w:t>
            </w:r>
            <w:r w:rsidRPr="00C33018">
              <w:rPr>
                <w:rFonts w:cs="Tahoma"/>
                <w:szCs w:val="24"/>
                <w:shd w:val="clear" w:color="auto" w:fill="E6E6E6"/>
              </w:rPr>
              <w:fldChar w:fldCharType="end"/>
            </w:r>
          </w:p>
          <w:p w14:paraId="046F1A8B" w14:textId="19B4B382"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Date Signed</w:t>
            </w:r>
            <w:r w:rsidRPr="00C33018">
              <w:rPr>
                <w:rFonts w:cs="Tahoma"/>
                <w:szCs w:val="24"/>
                <w:shd w:val="clear" w:color="auto" w:fill="E6E6E6"/>
              </w:rPr>
              <w:fldChar w:fldCharType="end"/>
            </w:r>
          </w:p>
        </w:tc>
      </w:tr>
      <w:tr w:rsidR="005C2794" w:rsidRPr="001D3BBE" w14:paraId="49FAA19F" w14:textId="77777777" w:rsidTr="00FB43B7">
        <w:trPr>
          <w:cantSplit/>
        </w:trPr>
        <w:tc>
          <w:tcPr>
            <w:tcW w:w="11605" w:type="dxa"/>
          </w:tcPr>
          <w:p w14:paraId="6FE34FC7" w14:textId="4298F0A9" w:rsidR="005C2794" w:rsidRPr="001D3BBE" w:rsidRDefault="005C2794" w:rsidP="00BB3C2D">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BB3C2D">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BB3C2D">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72DC1A7" w14:textId="7FDA6850"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C245BF9" w14:textId="77777777" w:rsidR="00F625BB" w:rsidRPr="00C33018" w:rsidRDefault="00F625BB" w:rsidP="00F625BB">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75F9C048"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ED653D5"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8B56B54" w14:textId="77777777" w:rsidR="00F625BB" w:rsidRPr="00C33018" w:rsidRDefault="005C2794" w:rsidP="00F625BB">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2E37471" w14:textId="77777777" w:rsidR="00F625BB" w:rsidRPr="00C33018" w:rsidRDefault="00F625BB" w:rsidP="00F625B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7F459F6F" w:rsidR="005C2794" w:rsidRPr="001D3BBE" w:rsidRDefault="005C2794" w:rsidP="00BB3C2D">
            <w:pPr>
              <w:spacing w:after="0" w:line="240" w:lineRule="auto"/>
              <w:contextualSpacing/>
              <w:rPr>
                <w:rFonts w:cs="Tahoma"/>
                <w:szCs w:val="24"/>
              </w:rPr>
            </w:pPr>
          </w:p>
        </w:tc>
      </w:tr>
      <w:tr w:rsidR="005C2794" w:rsidRPr="001D3BBE" w14:paraId="0BB6C8D6" w14:textId="77777777" w:rsidTr="00FB43B7">
        <w:trPr>
          <w:cantSplit/>
        </w:trPr>
        <w:tc>
          <w:tcPr>
            <w:tcW w:w="11605" w:type="dxa"/>
          </w:tcPr>
          <w:p w14:paraId="2AD23433" w14:textId="77777777" w:rsidR="005C2794" w:rsidRPr="001D3BBE" w:rsidRDefault="005C2794" w:rsidP="00BB3C2D">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BB3C2D">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BB3C2D">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08CF40C"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A7B4554"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3B9C887" w14:textId="77777777" w:rsidR="00F625BB" w:rsidRPr="00C33018" w:rsidRDefault="00F625BB" w:rsidP="00F625BB">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A72316A"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61F809B" w14:textId="673CC48A"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53055622" w14:textId="77777777" w:rsidR="005C2794" w:rsidRPr="001D3BBE" w:rsidRDefault="005C2794" w:rsidP="00BB3C2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47C9EA0" w14:textId="77777777" w:rsidR="00F625BB" w:rsidRPr="00C33018" w:rsidRDefault="00F625BB" w:rsidP="00F625B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BB3C2D">
            <w:pPr>
              <w:spacing w:after="0" w:line="240" w:lineRule="auto"/>
              <w:contextualSpacing/>
              <w:rPr>
                <w:rFonts w:cs="Tahoma"/>
                <w:szCs w:val="24"/>
              </w:rPr>
            </w:pPr>
          </w:p>
        </w:tc>
      </w:tr>
    </w:tbl>
    <w:p w14:paraId="296D523B" w14:textId="77777777" w:rsidR="00923FE7" w:rsidRPr="00D508CB" w:rsidRDefault="00923FE7" w:rsidP="00BB3C2D">
      <w:pPr>
        <w:spacing w:after="0" w:line="240" w:lineRule="auto"/>
        <w:contextualSpacing/>
        <w:rPr>
          <w:rFonts w:cs="Tahoma"/>
          <w:szCs w:val="24"/>
        </w:rPr>
      </w:pPr>
    </w:p>
    <w:sectPr w:rsidR="00923FE7" w:rsidRPr="00D508CB" w:rsidSect="005B757D">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95958" w14:textId="77777777" w:rsidR="001506F9" w:rsidRDefault="001506F9" w:rsidP="006D39A2">
      <w:pPr>
        <w:spacing w:after="0" w:line="240" w:lineRule="auto"/>
      </w:pPr>
      <w:r>
        <w:separator/>
      </w:r>
    </w:p>
  </w:endnote>
  <w:endnote w:type="continuationSeparator" w:id="0">
    <w:p w14:paraId="23119C8B" w14:textId="77777777" w:rsidR="001506F9" w:rsidRDefault="001506F9" w:rsidP="006D39A2">
      <w:pPr>
        <w:spacing w:after="0" w:line="240" w:lineRule="auto"/>
      </w:pPr>
      <w:r>
        <w:continuationSeparator/>
      </w:r>
    </w:p>
  </w:endnote>
  <w:endnote w:type="continuationNotice" w:id="1">
    <w:p w14:paraId="5E2D2055" w14:textId="77777777" w:rsidR="001506F9" w:rsidRDefault="001506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D504A" w14:textId="77777777" w:rsidR="00C4182D" w:rsidRDefault="00C41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1F7415C"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FF2F46">
      <w:rPr>
        <w:rFonts w:cs="Tahoma"/>
        <w:szCs w:val="24"/>
      </w:rPr>
      <w:t xml:space="preserve">Revised </w:t>
    </w:r>
    <w:r w:rsidR="003C530D">
      <w:rPr>
        <w:rFonts w:cs="Tahoma"/>
        <w:szCs w:val="24"/>
      </w:rPr>
      <w:t>January 1,</w:t>
    </w:r>
    <w:r w:rsidRPr="00176C5A">
      <w:rPr>
        <w:rFonts w:cs="Tahoma"/>
        <w:szCs w:val="24"/>
      </w:rPr>
      <w:t xml:space="preserve"> 202</w:t>
    </w:r>
    <w:r w:rsidR="003C530D">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7BE2A" w14:textId="77777777" w:rsidR="00C4182D" w:rsidRDefault="00C41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F32E1" w14:textId="77777777" w:rsidR="001506F9" w:rsidRDefault="001506F9" w:rsidP="006D39A2">
      <w:pPr>
        <w:spacing w:after="0" w:line="240" w:lineRule="auto"/>
      </w:pPr>
      <w:r>
        <w:separator/>
      </w:r>
    </w:p>
  </w:footnote>
  <w:footnote w:type="continuationSeparator" w:id="0">
    <w:p w14:paraId="51909010" w14:textId="77777777" w:rsidR="001506F9" w:rsidRDefault="001506F9" w:rsidP="006D39A2">
      <w:pPr>
        <w:spacing w:after="0" w:line="240" w:lineRule="auto"/>
      </w:pPr>
      <w:r>
        <w:continuationSeparator/>
      </w:r>
    </w:p>
  </w:footnote>
  <w:footnote w:type="continuationNotice" w:id="1">
    <w:p w14:paraId="676210C5" w14:textId="77777777" w:rsidR="001506F9" w:rsidRDefault="001506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BD6F5" w14:textId="77777777" w:rsidR="00C4182D" w:rsidRDefault="00C418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291AF30" w:rsidR="004618EE" w:rsidRPr="00D508CB" w:rsidRDefault="00BC5236" w:rsidP="006F6AD6">
    <w:pPr>
      <w:tabs>
        <w:tab w:val="left" w:pos="810"/>
        <w:tab w:val="left" w:pos="3690"/>
        <w:tab w:val="left" w:pos="7290"/>
      </w:tabs>
      <w:suppressAutoHyphens/>
      <w:spacing w:after="0" w:line="240" w:lineRule="auto"/>
      <w:ind w:left="90" w:right="162"/>
      <w:rPr>
        <w:rFonts w:eastAsia="Times New Roman" w:cs="Tahoma"/>
        <w:szCs w:val="24"/>
      </w:rPr>
    </w:pPr>
    <w:sdt>
      <w:sdtPr>
        <w:rPr>
          <w:rFonts w:eastAsia="Times New Roman" w:cs="Tahoma"/>
          <w:szCs w:val="24"/>
        </w:rPr>
        <w:id w:val="-738943487"/>
        <w:docPartObj>
          <w:docPartGallery w:val="Watermarks"/>
          <w:docPartUnique/>
        </w:docPartObj>
      </w:sdtPr>
      <w:sdtEndPr/>
      <w:sdtContent>
        <w:r>
          <w:rPr>
            <w:rFonts w:eastAsia="Times New Roman" w:cs="Tahoma"/>
            <w:noProof/>
            <w:szCs w:val="24"/>
          </w:rPr>
          <w:pict w14:anchorId="24504E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618EE"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4618EE">
      <w:rPr>
        <w:rFonts w:eastAsia="Times New Roman" w:cs="Tahoma"/>
        <w:szCs w:val="24"/>
      </w:rPr>
      <w:tab/>
    </w:r>
    <w:r w:rsidR="004618EE" w:rsidRPr="00A36C9C">
      <w:rPr>
        <w:rFonts w:eastAsia="Times New Roman" w:cs="Tahoma"/>
        <w:szCs w:val="24"/>
      </w:rPr>
      <w:t>STATE OF CALIFORNIA</w:t>
    </w:r>
    <w:r w:rsidR="004618EE">
      <w:rPr>
        <w:rFonts w:eastAsia="Times New Roman" w:cs="Tahoma"/>
        <w:szCs w:val="24"/>
      </w:rPr>
      <w:tab/>
    </w:r>
    <w:r w:rsidR="003A39CE" w:rsidRPr="003A39CE">
      <w:rPr>
        <w:rFonts w:eastAsia="Times New Roman" w:cs="Tahoma"/>
        <w:b/>
        <w:bCs/>
        <w:szCs w:val="24"/>
      </w:rPr>
      <w:t xml:space="preserve">DWELLING </w:t>
    </w:r>
    <w:r w:rsidR="004618EE" w:rsidRPr="003A39CE">
      <w:rPr>
        <w:rFonts w:eastAsia="Times New Roman" w:cs="Tahoma"/>
        <w:b/>
        <w:bCs/>
        <w:szCs w:val="24"/>
      </w:rPr>
      <w:t>V</w:t>
    </w:r>
    <w:r w:rsidR="004618EE">
      <w:rPr>
        <w:rFonts w:eastAsia="Times New Roman" w:cs="Tahoma"/>
        <w:b/>
        <w:szCs w:val="24"/>
      </w:rPr>
      <w:t>ENTILATION</w:t>
    </w:r>
    <w:r w:rsidR="004618EE">
      <w:rPr>
        <w:rFonts w:eastAsia="Times New Roman" w:cs="Tahoma"/>
        <w:szCs w:val="24"/>
      </w:rPr>
      <w:tab/>
      <w:t>2022-</w:t>
    </w:r>
    <w:r w:rsidR="004618EE" w:rsidRPr="00A36C9C">
      <w:rPr>
        <w:rFonts w:eastAsia="Times New Roman" w:cs="Tahoma"/>
        <w:szCs w:val="24"/>
      </w:rPr>
      <w:t>CEC-NRCA-MCH-2</w:t>
    </w:r>
    <w:r w:rsidR="004618EE">
      <w:rPr>
        <w:rFonts w:eastAsia="Times New Roman" w:cs="Tahoma"/>
        <w:szCs w:val="24"/>
      </w:rPr>
      <w:t>0</w:t>
    </w:r>
    <w:r w:rsidR="00BF2695">
      <w:rPr>
        <w:rFonts w:eastAsia="Times New Roman" w:cs="Tahoma"/>
        <w:szCs w:val="24"/>
      </w:rPr>
      <w:t>a</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7816" w14:textId="77777777" w:rsidR="00C4182D" w:rsidRDefault="00C418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458032606">
    <w:abstractNumId w:val="12"/>
  </w:num>
  <w:num w:numId="2" w16cid:durableId="1288196448">
    <w:abstractNumId w:val="17"/>
  </w:num>
  <w:num w:numId="3" w16cid:durableId="237055631">
    <w:abstractNumId w:val="8"/>
  </w:num>
  <w:num w:numId="4" w16cid:durableId="1812937951">
    <w:abstractNumId w:val="5"/>
  </w:num>
  <w:num w:numId="5" w16cid:durableId="2039891044">
    <w:abstractNumId w:val="19"/>
  </w:num>
  <w:num w:numId="6" w16cid:durableId="11420760">
    <w:abstractNumId w:val="21"/>
  </w:num>
  <w:num w:numId="7" w16cid:durableId="571239424">
    <w:abstractNumId w:val="25"/>
  </w:num>
  <w:num w:numId="8" w16cid:durableId="2098474616">
    <w:abstractNumId w:val="24"/>
  </w:num>
  <w:num w:numId="9" w16cid:durableId="1596014207">
    <w:abstractNumId w:val="10"/>
  </w:num>
  <w:num w:numId="10" w16cid:durableId="1407145352">
    <w:abstractNumId w:val="27"/>
  </w:num>
  <w:num w:numId="11" w16cid:durableId="444469890">
    <w:abstractNumId w:val="13"/>
  </w:num>
  <w:num w:numId="12" w16cid:durableId="1075979955">
    <w:abstractNumId w:val="18"/>
  </w:num>
  <w:num w:numId="13" w16cid:durableId="1692099191">
    <w:abstractNumId w:val="16"/>
  </w:num>
  <w:num w:numId="14" w16cid:durableId="1089228533">
    <w:abstractNumId w:val="7"/>
  </w:num>
  <w:num w:numId="15" w16cid:durableId="1407416086">
    <w:abstractNumId w:val="2"/>
  </w:num>
  <w:num w:numId="16" w16cid:durableId="1558393946">
    <w:abstractNumId w:val="30"/>
  </w:num>
  <w:num w:numId="17" w16cid:durableId="335618277">
    <w:abstractNumId w:val="28"/>
  </w:num>
  <w:num w:numId="18" w16cid:durableId="411633711">
    <w:abstractNumId w:val="6"/>
  </w:num>
  <w:num w:numId="19" w16cid:durableId="873812381">
    <w:abstractNumId w:val="11"/>
  </w:num>
  <w:num w:numId="20" w16cid:durableId="877160570">
    <w:abstractNumId w:val="14"/>
  </w:num>
  <w:num w:numId="21" w16cid:durableId="1309092876">
    <w:abstractNumId w:val="4"/>
  </w:num>
  <w:num w:numId="22" w16cid:durableId="78597036">
    <w:abstractNumId w:val="31"/>
  </w:num>
  <w:num w:numId="23" w16cid:durableId="1557887508">
    <w:abstractNumId w:val="29"/>
  </w:num>
  <w:num w:numId="24" w16cid:durableId="417823659">
    <w:abstractNumId w:val="15"/>
  </w:num>
  <w:num w:numId="25" w16cid:durableId="435946819">
    <w:abstractNumId w:val="3"/>
  </w:num>
  <w:num w:numId="26" w16cid:durableId="328557453">
    <w:abstractNumId w:val="20"/>
  </w:num>
  <w:num w:numId="27" w16cid:durableId="1679575754">
    <w:abstractNumId w:val="22"/>
  </w:num>
  <w:num w:numId="28" w16cid:durableId="1580602369">
    <w:abstractNumId w:val="26"/>
  </w:num>
  <w:num w:numId="29" w16cid:durableId="422579161">
    <w:abstractNumId w:val="23"/>
  </w:num>
  <w:num w:numId="30" w16cid:durableId="900213609">
    <w:abstractNumId w:val="9"/>
  </w:num>
  <w:num w:numId="31" w16cid:durableId="569577384">
    <w:abstractNumId w:val="0"/>
  </w:num>
  <w:num w:numId="32" w16cid:durableId="1322390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011"/>
    <w:rsid w:val="00003B84"/>
    <w:rsid w:val="000110BD"/>
    <w:rsid w:val="00012EAC"/>
    <w:rsid w:val="00015C84"/>
    <w:rsid w:val="00016749"/>
    <w:rsid w:val="00016D46"/>
    <w:rsid w:val="00017B4D"/>
    <w:rsid w:val="00022A6A"/>
    <w:rsid w:val="00024AFB"/>
    <w:rsid w:val="00025223"/>
    <w:rsid w:val="00025A81"/>
    <w:rsid w:val="00025EC8"/>
    <w:rsid w:val="00030E5A"/>
    <w:rsid w:val="00030FB5"/>
    <w:rsid w:val="00031A2B"/>
    <w:rsid w:val="00032D24"/>
    <w:rsid w:val="00032E01"/>
    <w:rsid w:val="0003526D"/>
    <w:rsid w:val="000361C1"/>
    <w:rsid w:val="0004213E"/>
    <w:rsid w:val="0004284E"/>
    <w:rsid w:val="000435B3"/>
    <w:rsid w:val="00044DF5"/>
    <w:rsid w:val="00047422"/>
    <w:rsid w:val="0005092D"/>
    <w:rsid w:val="00051A83"/>
    <w:rsid w:val="000521CE"/>
    <w:rsid w:val="000532C0"/>
    <w:rsid w:val="00053A66"/>
    <w:rsid w:val="00065A2D"/>
    <w:rsid w:val="000734A3"/>
    <w:rsid w:val="000737A9"/>
    <w:rsid w:val="000741D9"/>
    <w:rsid w:val="000762FA"/>
    <w:rsid w:val="0007697D"/>
    <w:rsid w:val="00083B77"/>
    <w:rsid w:val="00083E1C"/>
    <w:rsid w:val="00086DC5"/>
    <w:rsid w:val="00087C11"/>
    <w:rsid w:val="000962B6"/>
    <w:rsid w:val="000A22C1"/>
    <w:rsid w:val="000A2BCF"/>
    <w:rsid w:val="000A58E0"/>
    <w:rsid w:val="000A7C69"/>
    <w:rsid w:val="000B0D31"/>
    <w:rsid w:val="000B1DC9"/>
    <w:rsid w:val="000B3495"/>
    <w:rsid w:val="000B5AD7"/>
    <w:rsid w:val="000B76CF"/>
    <w:rsid w:val="000C0748"/>
    <w:rsid w:val="000C3272"/>
    <w:rsid w:val="000C412C"/>
    <w:rsid w:val="000D2BC0"/>
    <w:rsid w:val="000E1571"/>
    <w:rsid w:val="000E3192"/>
    <w:rsid w:val="000E4044"/>
    <w:rsid w:val="000E7C16"/>
    <w:rsid w:val="000F2597"/>
    <w:rsid w:val="000F3B84"/>
    <w:rsid w:val="0010246E"/>
    <w:rsid w:val="001028B2"/>
    <w:rsid w:val="001036C6"/>
    <w:rsid w:val="00104DB5"/>
    <w:rsid w:val="00105005"/>
    <w:rsid w:val="0010653D"/>
    <w:rsid w:val="001069A9"/>
    <w:rsid w:val="001154E8"/>
    <w:rsid w:val="00117ABA"/>
    <w:rsid w:val="00121053"/>
    <w:rsid w:val="00121B13"/>
    <w:rsid w:val="00121BBE"/>
    <w:rsid w:val="001243FA"/>
    <w:rsid w:val="00124A08"/>
    <w:rsid w:val="00125D2E"/>
    <w:rsid w:val="00127E27"/>
    <w:rsid w:val="001315D4"/>
    <w:rsid w:val="00142814"/>
    <w:rsid w:val="001429C5"/>
    <w:rsid w:val="00142E96"/>
    <w:rsid w:val="0014330A"/>
    <w:rsid w:val="00144441"/>
    <w:rsid w:val="001462B5"/>
    <w:rsid w:val="001506F9"/>
    <w:rsid w:val="00151565"/>
    <w:rsid w:val="00157D52"/>
    <w:rsid w:val="00160D6D"/>
    <w:rsid w:val="001629AA"/>
    <w:rsid w:val="00166136"/>
    <w:rsid w:val="00172108"/>
    <w:rsid w:val="00176C5A"/>
    <w:rsid w:val="00177F50"/>
    <w:rsid w:val="00182340"/>
    <w:rsid w:val="00182624"/>
    <w:rsid w:val="00192EAD"/>
    <w:rsid w:val="001A1251"/>
    <w:rsid w:val="001A17CB"/>
    <w:rsid w:val="001A1D72"/>
    <w:rsid w:val="001A3B48"/>
    <w:rsid w:val="001A57D6"/>
    <w:rsid w:val="001A7EFA"/>
    <w:rsid w:val="001B224A"/>
    <w:rsid w:val="001B4274"/>
    <w:rsid w:val="001B5A0D"/>
    <w:rsid w:val="001C21D2"/>
    <w:rsid w:val="001C577C"/>
    <w:rsid w:val="001C70DE"/>
    <w:rsid w:val="001C7B44"/>
    <w:rsid w:val="001C7FCB"/>
    <w:rsid w:val="001D0623"/>
    <w:rsid w:val="001D328C"/>
    <w:rsid w:val="001D3BBE"/>
    <w:rsid w:val="001D5820"/>
    <w:rsid w:val="001D58BE"/>
    <w:rsid w:val="001E01D4"/>
    <w:rsid w:val="001E0EE2"/>
    <w:rsid w:val="001E3C66"/>
    <w:rsid w:val="001E4D7E"/>
    <w:rsid w:val="001E5CD5"/>
    <w:rsid w:val="001F13D0"/>
    <w:rsid w:val="001F3BC2"/>
    <w:rsid w:val="001F4203"/>
    <w:rsid w:val="001F42EF"/>
    <w:rsid w:val="001F783D"/>
    <w:rsid w:val="00201395"/>
    <w:rsid w:val="0020191B"/>
    <w:rsid w:val="0020275F"/>
    <w:rsid w:val="002047A2"/>
    <w:rsid w:val="0020595F"/>
    <w:rsid w:val="00206229"/>
    <w:rsid w:val="00210DF6"/>
    <w:rsid w:val="002117C3"/>
    <w:rsid w:val="00211F75"/>
    <w:rsid w:val="002120EB"/>
    <w:rsid w:val="0021289D"/>
    <w:rsid w:val="00213424"/>
    <w:rsid w:val="00213CB0"/>
    <w:rsid w:val="00213D14"/>
    <w:rsid w:val="0021663A"/>
    <w:rsid w:val="00216E8A"/>
    <w:rsid w:val="00221BC6"/>
    <w:rsid w:val="00224962"/>
    <w:rsid w:val="00227362"/>
    <w:rsid w:val="00230484"/>
    <w:rsid w:val="002332E7"/>
    <w:rsid w:val="00235463"/>
    <w:rsid w:val="00236DAE"/>
    <w:rsid w:val="00240BF7"/>
    <w:rsid w:val="00240D7E"/>
    <w:rsid w:val="0024609A"/>
    <w:rsid w:val="002537CF"/>
    <w:rsid w:val="00254683"/>
    <w:rsid w:val="00255803"/>
    <w:rsid w:val="00255A82"/>
    <w:rsid w:val="00264B9A"/>
    <w:rsid w:val="00266205"/>
    <w:rsid w:val="002730F7"/>
    <w:rsid w:val="002755F8"/>
    <w:rsid w:val="00280646"/>
    <w:rsid w:val="00283CE7"/>
    <w:rsid w:val="00285258"/>
    <w:rsid w:val="0029161D"/>
    <w:rsid w:val="00291ECE"/>
    <w:rsid w:val="00294E2C"/>
    <w:rsid w:val="00296BDA"/>
    <w:rsid w:val="002A3EB5"/>
    <w:rsid w:val="002A757C"/>
    <w:rsid w:val="002B59F4"/>
    <w:rsid w:val="002B5F36"/>
    <w:rsid w:val="002B79BF"/>
    <w:rsid w:val="002C17B6"/>
    <w:rsid w:val="002D069A"/>
    <w:rsid w:val="002D7756"/>
    <w:rsid w:val="002D7E00"/>
    <w:rsid w:val="002E106F"/>
    <w:rsid w:val="002E149E"/>
    <w:rsid w:val="002E157F"/>
    <w:rsid w:val="002E6E51"/>
    <w:rsid w:val="002F06ED"/>
    <w:rsid w:val="002F309B"/>
    <w:rsid w:val="002F55D9"/>
    <w:rsid w:val="00300FD2"/>
    <w:rsid w:val="00304227"/>
    <w:rsid w:val="00306180"/>
    <w:rsid w:val="0031071C"/>
    <w:rsid w:val="00314E1C"/>
    <w:rsid w:val="0031511A"/>
    <w:rsid w:val="003212EC"/>
    <w:rsid w:val="00321AA4"/>
    <w:rsid w:val="00322FB2"/>
    <w:rsid w:val="00323830"/>
    <w:rsid w:val="0032525C"/>
    <w:rsid w:val="003365EB"/>
    <w:rsid w:val="0034586A"/>
    <w:rsid w:val="0035044B"/>
    <w:rsid w:val="00351787"/>
    <w:rsid w:val="0035288D"/>
    <w:rsid w:val="00354987"/>
    <w:rsid w:val="00355919"/>
    <w:rsid w:val="003564BB"/>
    <w:rsid w:val="0036050F"/>
    <w:rsid w:val="00362128"/>
    <w:rsid w:val="003622F3"/>
    <w:rsid w:val="00365CB9"/>
    <w:rsid w:val="0037058F"/>
    <w:rsid w:val="003705A8"/>
    <w:rsid w:val="003706B4"/>
    <w:rsid w:val="00370DF4"/>
    <w:rsid w:val="00386887"/>
    <w:rsid w:val="0039273E"/>
    <w:rsid w:val="00395EF1"/>
    <w:rsid w:val="0039711A"/>
    <w:rsid w:val="003A2B5D"/>
    <w:rsid w:val="003A2C69"/>
    <w:rsid w:val="003A39CE"/>
    <w:rsid w:val="003A4B4F"/>
    <w:rsid w:val="003B19EF"/>
    <w:rsid w:val="003B1BB9"/>
    <w:rsid w:val="003B3E5C"/>
    <w:rsid w:val="003C530D"/>
    <w:rsid w:val="003C5A58"/>
    <w:rsid w:val="003D089F"/>
    <w:rsid w:val="003D5135"/>
    <w:rsid w:val="003D6444"/>
    <w:rsid w:val="003D76AD"/>
    <w:rsid w:val="003E007E"/>
    <w:rsid w:val="003E2603"/>
    <w:rsid w:val="003E39F4"/>
    <w:rsid w:val="003E482B"/>
    <w:rsid w:val="003E5F46"/>
    <w:rsid w:val="003F3C05"/>
    <w:rsid w:val="003F3E83"/>
    <w:rsid w:val="003F6463"/>
    <w:rsid w:val="00400E78"/>
    <w:rsid w:val="00401133"/>
    <w:rsid w:val="00410D52"/>
    <w:rsid w:val="0042046F"/>
    <w:rsid w:val="00421197"/>
    <w:rsid w:val="00421A59"/>
    <w:rsid w:val="0042235D"/>
    <w:rsid w:val="00424A14"/>
    <w:rsid w:val="00425004"/>
    <w:rsid w:val="0042602C"/>
    <w:rsid w:val="00436BC4"/>
    <w:rsid w:val="00436F09"/>
    <w:rsid w:val="00436F6E"/>
    <w:rsid w:val="004425F7"/>
    <w:rsid w:val="0044314D"/>
    <w:rsid w:val="00445A27"/>
    <w:rsid w:val="00447058"/>
    <w:rsid w:val="00454654"/>
    <w:rsid w:val="00457249"/>
    <w:rsid w:val="00460414"/>
    <w:rsid w:val="004609ED"/>
    <w:rsid w:val="004618EE"/>
    <w:rsid w:val="004641E8"/>
    <w:rsid w:val="004655E9"/>
    <w:rsid w:val="004675F9"/>
    <w:rsid w:val="00472499"/>
    <w:rsid w:val="00472A06"/>
    <w:rsid w:val="004773BF"/>
    <w:rsid w:val="004813B7"/>
    <w:rsid w:val="00486770"/>
    <w:rsid w:val="00494986"/>
    <w:rsid w:val="00494C2F"/>
    <w:rsid w:val="00495D50"/>
    <w:rsid w:val="004966FC"/>
    <w:rsid w:val="004A4BB0"/>
    <w:rsid w:val="004A5CFE"/>
    <w:rsid w:val="004A6001"/>
    <w:rsid w:val="004C37B3"/>
    <w:rsid w:val="004C37FA"/>
    <w:rsid w:val="004C5A52"/>
    <w:rsid w:val="004D05A6"/>
    <w:rsid w:val="004E4F1C"/>
    <w:rsid w:val="004E7712"/>
    <w:rsid w:val="004F00B2"/>
    <w:rsid w:val="004F121E"/>
    <w:rsid w:val="004F18C0"/>
    <w:rsid w:val="004F2F86"/>
    <w:rsid w:val="004F52FF"/>
    <w:rsid w:val="004F56A4"/>
    <w:rsid w:val="004F68F6"/>
    <w:rsid w:val="00503C7F"/>
    <w:rsid w:val="00504055"/>
    <w:rsid w:val="0050703F"/>
    <w:rsid w:val="00511EE1"/>
    <w:rsid w:val="005129B7"/>
    <w:rsid w:val="00513196"/>
    <w:rsid w:val="00517AFA"/>
    <w:rsid w:val="00524343"/>
    <w:rsid w:val="00531603"/>
    <w:rsid w:val="00533482"/>
    <w:rsid w:val="00534827"/>
    <w:rsid w:val="00535642"/>
    <w:rsid w:val="00535D13"/>
    <w:rsid w:val="00536796"/>
    <w:rsid w:val="00541A07"/>
    <w:rsid w:val="00551E86"/>
    <w:rsid w:val="005556B6"/>
    <w:rsid w:val="00560417"/>
    <w:rsid w:val="005630E8"/>
    <w:rsid w:val="00564C54"/>
    <w:rsid w:val="00566207"/>
    <w:rsid w:val="00570E17"/>
    <w:rsid w:val="005748FE"/>
    <w:rsid w:val="00581D9F"/>
    <w:rsid w:val="00584F95"/>
    <w:rsid w:val="00585277"/>
    <w:rsid w:val="005858C6"/>
    <w:rsid w:val="00586FB9"/>
    <w:rsid w:val="005872FE"/>
    <w:rsid w:val="00587F0E"/>
    <w:rsid w:val="005903DE"/>
    <w:rsid w:val="00592176"/>
    <w:rsid w:val="00596AF1"/>
    <w:rsid w:val="005A1601"/>
    <w:rsid w:val="005A41C6"/>
    <w:rsid w:val="005A619E"/>
    <w:rsid w:val="005A79A1"/>
    <w:rsid w:val="005A7CC6"/>
    <w:rsid w:val="005B0A0F"/>
    <w:rsid w:val="005B0C3C"/>
    <w:rsid w:val="005B3767"/>
    <w:rsid w:val="005B757D"/>
    <w:rsid w:val="005B7E99"/>
    <w:rsid w:val="005C1CE3"/>
    <w:rsid w:val="005C2794"/>
    <w:rsid w:val="005C30C9"/>
    <w:rsid w:val="005C368E"/>
    <w:rsid w:val="005C73B8"/>
    <w:rsid w:val="005C7C8E"/>
    <w:rsid w:val="005E20AA"/>
    <w:rsid w:val="005E430D"/>
    <w:rsid w:val="005E5A42"/>
    <w:rsid w:val="005F031B"/>
    <w:rsid w:val="005F1A73"/>
    <w:rsid w:val="005F2200"/>
    <w:rsid w:val="005F5003"/>
    <w:rsid w:val="005F61F6"/>
    <w:rsid w:val="00601F9D"/>
    <w:rsid w:val="0060287B"/>
    <w:rsid w:val="00606A24"/>
    <w:rsid w:val="00606D87"/>
    <w:rsid w:val="0061113B"/>
    <w:rsid w:val="00613622"/>
    <w:rsid w:val="00613F2A"/>
    <w:rsid w:val="00614DC1"/>
    <w:rsid w:val="0061692E"/>
    <w:rsid w:val="00622594"/>
    <w:rsid w:val="00623144"/>
    <w:rsid w:val="00627024"/>
    <w:rsid w:val="00642DD7"/>
    <w:rsid w:val="006441A0"/>
    <w:rsid w:val="00647925"/>
    <w:rsid w:val="0065099E"/>
    <w:rsid w:val="006562AC"/>
    <w:rsid w:val="006568DC"/>
    <w:rsid w:val="00656F01"/>
    <w:rsid w:val="00660D2B"/>
    <w:rsid w:val="00661B74"/>
    <w:rsid w:val="00662E77"/>
    <w:rsid w:val="006633E8"/>
    <w:rsid w:val="00663F8C"/>
    <w:rsid w:val="00664717"/>
    <w:rsid w:val="00664B45"/>
    <w:rsid w:val="006732DD"/>
    <w:rsid w:val="00673E54"/>
    <w:rsid w:val="006813F6"/>
    <w:rsid w:val="00684E9B"/>
    <w:rsid w:val="0068754A"/>
    <w:rsid w:val="00690C69"/>
    <w:rsid w:val="00693A1B"/>
    <w:rsid w:val="006944D5"/>
    <w:rsid w:val="00697617"/>
    <w:rsid w:val="006A0954"/>
    <w:rsid w:val="006A14EC"/>
    <w:rsid w:val="006A182A"/>
    <w:rsid w:val="006A25FD"/>
    <w:rsid w:val="006A730F"/>
    <w:rsid w:val="006B0EE6"/>
    <w:rsid w:val="006B4579"/>
    <w:rsid w:val="006B4DF3"/>
    <w:rsid w:val="006B6F94"/>
    <w:rsid w:val="006C5258"/>
    <w:rsid w:val="006C789F"/>
    <w:rsid w:val="006D0333"/>
    <w:rsid w:val="006D39A2"/>
    <w:rsid w:val="006D504E"/>
    <w:rsid w:val="006D5AB4"/>
    <w:rsid w:val="006D5F06"/>
    <w:rsid w:val="006D76EF"/>
    <w:rsid w:val="006E138D"/>
    <w:rsid w:val="006E212F"/>
    <w:rsid w:val="006E3851"/>
    <w:rsid w:val="006E64FE"/>
    <w:rsid w:val="006F4424"/>
    <w:rsid w:val="006F6AD6"/>
    <w:rsid w:val="00701D41"/>
    <w:rsid w:val="00702DCC"/>
    <w:rsid w:val="00704CFC"/>
    <w:rsid w:val="007069BA"/>
    <w:rsid w:val="00711612"/>
    <w:rsid w:val="00716DCB"/>
    <w:rsid w:val="007207E8"/>
    <w:rsid w:val="00725A17"/>
    <w:rsid w:val="00725B82"/>
    <w:rsid w:val="007266BA"/>
    <w:rsid w:val="00726CCB"/>
    <w:rsid w:val="00727408"/>
    <w:rsid w:val="007416DE"/>
    <w:rsid w:val="00742FA1"/>
    <w:rsid w:val="00743830"/>
    <w:rsid w:val="00743BD1"/>
    <w:rsid w:val="00744C4E"/>
    <w:rsid w:val="00744FD3"/>
    <w:rsid w:val="007459FB"/>
    <w:rsid w:val="00747496"/>
    <w:rsid w:val="00750AFB"/>
    <w:rsid w:val="00751CB2"/>
    <w:rsid w:val="00752994"/>
    <w:rsid w:val="00752F73"/>
    <w:rsid w:val="00754291"/>
    <w:rsid w:val="00754F59"/>
    <w:rsid w:val="007565CC"/>
    <w:rsid w:val="007631E5"/>
    <w:rsid w:val="00764540"/>
    <w:rsid w:val="00770665"/>
    <w:rsid w:val="00773EC8"/>
    <w:rsid w:val="00773FF8"/>
    <w:rsid w:val="00775F31"/>
    <w:rsid w:val="007774B1"/>
    <w:rsid w:val="007774E4"/>
    <w:rsid w:val="00787C1D"/>
    <w:rsid w:val="00793877"/>
    <w:rsid w:val="00793DA3"/>
    <w:rsid w:val="0079546E"/>
    <w:rsid w:val="00797632"/>
    <w:rsid w:val="007A3647"/>
    <w:rsid w:val="007A6DA5"/>
    <w:rsid w:val="007A6FF4"/>
    <w:rsid w:val="007B19EE"/>
    <w:rsid w:val="007B5BD9"/>
    <w:rsid w:val="007B75F0"/>
    <w:rsid w:val="007B7B26"/>
    <w:rsid w:val="007C473F"/>
    <w:rsid w:val="007C47C4"/>
    <w:rsid w:val="007D06D0"/>
    <w:rsid w:val="007D24DE"/>
    <w:rsid w:val="007D282F"/>
    <w:rsid w:val="007D49C9"/>
    <w:rsid w:val="007D5A2B"/>
    <w:rsid w:val="007E525F"/>
    <w:rsid w:val="007F019E"/>
    <w:rsid w:val="007F01D0"/>
    <w:rsid w:val="007F02E0"/>
    <w:rsid w:val="007F1EC6"/>
    <w:rsid w:val="007F31D5"/>
    <w:rsid w:val="007F598E"/>
    <w:rsid w:val="008114D5"/>
    <w:rsid w:val="00817AFC"/>
    <w:rsid w:val="00831E76"/>
    <w:rsid w:val="0083203F"/>
    <w:rsid w:val="00832F4E"/>
    <w:rsid w:val="00834CDC"/>
    <w:rsid w:val="008355D8"/>
    <w:rsid w:val="00837616"/>
    <w:rsid w:val="00841742"/>
    <w:rsid w:val="008456D0"/>
    <w:rsid w:val="008547A6"/>
    <w:rsid w:val="008559D3"/>
    <w:rsid w:val="00863890"/>
    <w:rsid w:val="0086453D"/>
    <w:rsid w:val="00866EBE"/>
    <w:rsid w:val="008876D5"/>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9D8"/>
    <w:rsid w:val="008E5F26"/>
    <w:rsid w:val="008F0AA0"/>
    <w:rsid w:val="008F2699"/>
    <w:rsid w:val="0090267D"/>
    <w:rsid w:val="00903E2B"/>
    <w:rsid w:val="009079B7"/>
    <w:rsid w:val="00912C47"/>
    <w:rsid w:val="00914140"/>
    <w:rsid w:val="00916AF7"/>
    <w:rsid w:val="009173E4"/>
    <w:rsid w:val="00917D8E"/>
    <w:rsid w:val="00917E89"/>
    <w:rsid w:val="009216F5"/>
    <w:rsid w:val="00922DA1"/>
    <w:rsid w:val="00923214"/>
    <w:rsid w:val="00923FE7"/>
    <w:rsid w:val="00924000"/>
    <w:rsid w:val="009251BD"/>
    <w:rsid w:val="009362E1"/>
    <w:rsid w:val="00936B27"/>
    <w:rsid w:val="009465AD"/>
    <w:rsid w:val="009579DE"/>
    <w:rsid w:val="00961440"/>
    <w:rsid w:val="00967D26"/>
    <w:rsid w:val="00972497"/>
    <w:rsid w:val="00972513"/>
    <w:rsid w:val="00972916"/>
    <w:rsid w:val="00972F9F"/>
    <w:rsid w:val="00974632"/>
    <w:rsid w:val="0098520D"/>
    <w:rsid w:val="00986A75"/>
    <w:rsid w:val="00987B36"/>
    <w:rsid w:val="00987BC3"/>
    <w:rsid w:val="009916C2"/>
    <w:rsid w:val="00992188"/>
    <w:rsid w:val="009933D3"/>
    <w:rsid w:val="00996ACF"/>
    <w:rsid w:val="009A48B5"/>
    <w:rsid w:val="009A4CF0"/>
    <w:rsid w:val="009A5E54"/>
    <w:rsid w:val="009B3611"/>
    <w:rsid w:val="009B5875"/>
    <w:rsid w:val="009C381E"/>
    <w:rsid w:val="009C411F"/>
    <w:rsid w:val="009C45BD"/>
    <w:rsid w:val="009C5613"/>
    <w:rsid w:val="009C5B03"/>
    <w:rsid w:val="009C63E6"/>
    <w:rsid w:val="009C7A9F"/>
    <w:rsid w:val="009D05CB"/>
    <w:rsid w:val="009D0623"/>
    <w:rsid w:val="009D4948"/>
    <w:rsid w:val="009E10BD"/>
    <w:rsid w:val="009E3205"/>
    <w:rsid w:val="009E32B0"/>
    <w:rsid w:val="009E62CC"/>
    <w:rsid w:val="009E73E5"/>
    <w:rsid w:val="009F5456"/>
    <w:rsid w:val="009F7D29"/>
    <w:rsid w:val="00A02B27"/>
    <w:rsid w:val="00A05CF4"/>
    <w:rsid w:val="00A105C3"/>
    <w:rsid w:val="00A1107B"/>
    <w:rsid w:val="00A17596"/>
    <w:rsid w:val="00A201AE"/>
    <w:rsid w:val="00A205EE"/>
    <w:rsid w:val="00A22D08"/>
    <w:rsid w:val="00A22E0A"/>
    <w:rsid w:val="00A30A63"/>
    <w:rsid w:val="00A321C5"/>
    <w:rsid w:val="00A36C9C"/>
    <w:rsid w:val="00A37DF8"/>
    <w:rsid w:val="00A40BFD"/>
    <w:rsid w:val="00A420AA"/>
    <w:rsid w:val="00A44E86"/>
    <w:rsid w:val="00A44FA9"/>
    <w:rsid w:val="00A525E3"/>
    <w:rsid w:val="00A531A0"/>
    <w:rsid w:val="00A53A36"/>
    <w:rsid w:val="00A54C30"/>
    <w:rsid w:val="00A573F2"/>
    <w:rsid w:val="00A61046"/>
    <w:rsid w:val="00A6157B"/>
    <w:rsid w:val="00A61997"/>
    <w:rsid w:val="00A72C7C"/>
    <w:rsid w:val="00A82A19"/>
    <w:rsid w:val="00A83684"/>
    <w:rsid w:val="00A84F9F"/>
    <w:rsid w:val="00A863BF"/>
    <w:rsid w:val="00A90A0A"/>
    <w:rsid w:val="00A92001"/>
    <w:rsid w:val="00A924B6"/>
    <w:rsid w:val="00A9331D"/>
    <w:rsid w:val="00A94072"/>
    <w:rsid w:val="00A94B8D"/>
    <w:rsid w:val="00A94F34"/>
    <w:rsid w:val="00A9542B"/>
    <w:rsid w:val="00A96EF5"/>
    <w:rsid w:val="00A97183"/>
    <w:rsid w:val="00AA2FC9"/>
    <w:rsid w:val="00AA7D2E"/>
    <w:rsid w:val="00AB0657"/>
    <w:rsid w:val="00AB213E"/>
    <w:rsid w:val="00AB31EB"/>
    <w:rsid w:val="00AB5D06"/>
    <w:rsid w:val="00AC1D15"/>
    <w:rsid w:val="00AC359D"/>
    <w:rsid w:val="00AC3D49"/>
    <w:rsid w:val="00AC79D4"/>
    <w:rsid w:val="00AD3B7D"/>
    <w:rsid w:val="00AD53EB"/>
    <w:rsid w:val="00AD6D8C"/>
    <w:rsid w:val="00AE08AC"/>
    <w:rsid w:val="00AE1132"/>
    <w:rsid w:val="00AE3260"/>
    <w:rsid w:val="00AE3C07"/>
    <w:rsid w:val="00B00D60"/>
    <w:rsid w:val="00B027F3"/>
    <w:rsid w:val="00B06560"/>
    <w:rsid w:val="00B12879"/>
    <w:rsid w:val="00B130E9"/>
    <w:rsid w:val="00B152C4"/>
    <w:rsid w:val="00B166C6"/>
    <w:rsid w:val="00B248EB"/>
    <w:rsid w:val="00B24BA2"/>
    <w:rsid w:val="00B2596C"/>
    <w:rsid w:val="00B34671"/>
    <w:rsid w:val="00B34D26"/>
    <w:rsid w:val="00B37262"/>
    <w:rsid w:val="00B40250"/>
    <w:rsid w:val="00B41294"/>
    <w:rsid w:val="00B435D1"/>
    <w:rsid w:val="00B47172"/>
    <w:rsid w:val="00B50135"/>
    <w:rsid w:val="00B51912"/>
    <w:rsid w:val="00B54653"/>
    <w:rsid w:val="00B555AB"/>
    <w:rsid w:val="00B770B6"/>
    <w:rsid w:val="00B820B3"/>
    <w:rsid w:val="00B83CBE"/>
    <w:rsid w:val="00B87726"/>
    <w:rsid w:val="00B91083"/>
    <w:rsid w:val="00B921A6"/>
    <w:rsid w:val="00B922AD"/>
    <w:rsid w:val="00B93122"/>
    <w:rsid w:val="00B93E9F"/>
    <w:rsid w:val="00B95F91"/>
    <w:rsid w:val="00B977BB"/>
    <w:rsid w:val="00BA0645"/>
    <w:rsid w:val="00BA1D19"/>
    <w:rsid w:val="00BA309B"/>
    <w:rsid w:val="00BA3E76"/>
    <w:rsid w:val="00BA49BC"/>
    <w:rsid w:val="00BB0561"/>
    <w:rsid w:val="00BB3C2D"/>
    <w:rsid w:val="00BB4A37"/>
    <w:rsid w:val="00BB4A4B"/>
    <w:rsid w:val="00BB5DFF"/>
    <w:rsid w:val="00BC2F11"/>
    <w:rsid w:val="00BC460A"/>
    <w:rsid w:val="00BC5236"/>
    <w:rsid w:val="00BC6F1B"/>
    <w:rsid w:val="00BD52E9"/>
    <w:rsid w:val="00BD72DF"/>
    <w:rsid w:val="00BD7442"/>
    <w:rsid w:val="00BE22AE"/>
    <w:rsid w:val="00BE3411"/>
    <w:rsid w:val="00BF2011"/>
    <w:rsid w:val="00BF2695"/>
    <w:rsid w:val="00BF4E25"/>
    <w:rsid w:val="00BF61A7"/>
    <w:rsid w:val="00BF7330"/>
    <w:rsid w:val="00C0400D"/>
    <w:rsid w:val="00C07D2E"/>
    <w:rsid w:val="00C10C34"/>
    <w:rsid w:val="00C13869"/>
    <w:rsid w:val="00C159F5"/>
    <w:rsid w:val="00C16C91"/>
    <w:rsid w:val="00C17826"/>
    <w:rsid w:val="00C21FA7"/>
    <w:rsid w:val="00C25D5E"/>
    <w:rsid w:val="00C31414"/>
    <w:rsid w:val="00C37ABD"/>
    <w:rsid w:val="00C4182D"/>
    <w:rsid w:val="00C41E98"/>
    <w:rsid w:val="00C4422E"/>
    <w:rsid w:val="00C45F51"/>
    <w:rsid w:val="00C4644C"/>
    <w:rsid w:val="00C53641"/>
    <w:rsid w:val="00C60284"/>
    <w:rsid w:val="00C63817"/>
    <w:rsid w:val="00C71C2A"/>
    <w:rsid w:val="00C80483"/>
    <w:rsid w:val="00C80DF6"/>
    <w:rsid w:val="00C87E4B"/>
    <w:rsid w:val="00C90382"/>
    <w:rsid w:val="00C947A3"/>
    <w:rsid w:val="00C976C7"/>
    <w:rsid w:val="00CA0EC6"/>
    <w:rsid w:val="00CA107C"/>
    <w:rsid w:val="00CA361B"/>
    <w:rsid w:val="00CA6D6C"/>
    <w:rsid w:val="00CB04EB"/>
    <w:rsid w:val="00CB13E8"/>
    <w:rsid w:val="00CB4AD7"/>
    <w:rsid w:val="00CB7590"/>
    <w:rsid w:val="00CC09DB"/>
    <w:rsid w:val="00CC1EA9"/>
    <w:rsid w:val="00CC47B6"/>
    <w:rsid w:val="00CC7135"/>
    <w:rsid w:val="00CC7C64"/>
    <w:rsid w:val="00CD20A6"/>
    <w:rsid w:val="00CD45AC"/>
    <w:rsid w:val="00CE1668"/>
    <w:rsid w:val="00CE25B7"/>
    <w:rsid w:val="00CE4CB9"/>
    <w:rsid w:val="00CE7975"/>
    <w:rsid w:val="00CE7F05"/>
    <w:rsid w:val="00CF0230"/>
    <w:rsid w:val="00CF10E6"/>
    <w:rsid w:val="00CF6866"/>
    <w:rsid w:val="00D024FE"/>
    <w:rsid w:val="00D033AD"/>
    <w:rsid w:val="00D041AA"/>
    <w:rsid w:val="00D11FEE"/>
    <w:rsid w:val="00D15E77"/>
    <w:rsid w:val="00D17301"/>
    <w:rsid w:val="00D17905"/>
    <w:rsid w:val="00D26A38"/>
    <w:rsid w:val="00D3128A"/>
    <w:rsid w:val="00D32170"/>
    <w:rsid w:val="00D332A9"/>
    <w:rsid w:val="00D339ED"/>
    <w:rsid w:val="00D35F84"/>
    <w:rsid w:val="00D36842"/>
    <w:rsid w:val="00D3753C"/>
    <w:rsid w:val="00D40E0B"/>
    <w:rsid w:val="00D43034"/>
    <w:rsid w:val="00D437A1"/>
    <w:rsid w:val="00D462D1"/>
    <w:rsid w:val="00D470BF"/>
    <w:rsid w:val="00D47A11"/>
    <w:rsid w:val="00D508CB"/>
    <w:rsid w:val="00D52225"/>
    <w:rsid w:val="00D54B95"/>
    <w:rsid w:val="00D6362A"/>
    <w:rsid w:val="00D662A9"/>
    <w:rsid w:val="00D6780E"/>
    <w:rsid w:val="00D701DD"/>
    <w:rsid w:val="00D72E3C"/>
    <w:rsid w:val="00D73081"/>
    <w:rsid w:val="00D7614B"/>
    <w:rsid w:val="00D76308"/>
    <w:rsid w:val="00D818E2"/>
    <w:rsid w:val="00D83848"/>
    <w:rsid w:val="00D853B2"/>
    <w:rsid w:val="00D92077"/>
    <w:rsid w:val="00D9220C"/>
    <w:rsid w:val="00D956D4"/>
    <w:rsid w:val="00DA4F1B"/>
    <w:rsid w:val="00DA70BD"/>
    <w:rsid w:val="00DB3237"/>
    <w:rsid w:val="00DC51A0"/>
    <w:rsid w:val="00DD37D7"/>
    <w:rsid w:val="00DD41BF"/>
    <w:rsid w:val="00DE2D79"/>
    <w:rsid w:val="00DE41C2"/>
    <w:rsid w:val="00DE56C1"/>
    <w:rsid w:val="00DE7E44"/>
    <w:rsid w:val="00DF2820"/>
    <w:rsid w:val="00DF3820"/>
    <w:rsid w:val="00DF3B44"/>
    <w:rsid w:val="00DF7580"/>
    <w:rsid w:val="00E01A67"/>
    <w:rsid w:val="00E0234D"/>
    <w:rsid w:val="00E03038"/>
    <w:rsid w:val="00E04F98"/>
    <w:rsid w:val="00E05BF0"/>
    <w:rsid w:val="00E11B98"/>
    <w:rsid w:val="00E1241A"/>
    <w:rsid w:val="00E15046"/>
    <w:rsid w:val="00E163CD"/>
    <w:rsid w:val="00E20697"/>
    <w:rsid w:val="00E21B88"/>
    <w:rsid w:val="00E237C9"/>
    <w:rsid w:val="00E26B25"/>
    <w:rsid w:val="00E30E7E"/>
    <w:rsid w:val="00E34086"/>
    <w:rsid w:val="00E35B36"/>
    <w:rsid w:val="00E436F0"/>
    <w:rsid w:val="00E456DA"/>
    <w:rsid w:val="00E53DC1"/>
    <w:rsid w:val="00E5401F"/>
    <w:rsid w:val="00E572ED"/>
    <w:rsid w:val="00E57EB1"/>
    <w:rsid w:val="00E62225"/>
    <w:rsid w:val="00E62C31"/>
    <w:rsid w:val="00E62E8E"/>
    <w:rsid w:val="00E65FA5"/>
    <w:rsid w:val="00E6607F"/>
    <w:rsid w:val="00E713D3"/>
    <w:rsid w:val="00E71E1A"/>
    <w:rsid w:val="00E72780"/>
    <w:rsid w:val="00E7406D"/>
    <w:rsid w:val="00E7642B"/>
    <w:rsid w:val="00E83E5C"/>
    <w:rsid w:val="00E92619"/>
    <w:rsid w:val="00E94DCE"/>
    <w:rsid w:val="00EA541C"/>
    <w:rsid w:val="00EA6990"/>
    <w:rsid w:val="00EB68F6"/>
    <w:rsid w:val="00ED4B83"/>
    <w:rsid w:val="00ED78BA"/>
    <w:rsid w:val="00ED798B"/>
    <w:rsid w:val="00EE0DAD"/>
    <w:rsid w:val="00EE0DF9"/>
    <w:rsid w:val="00EE2AFA"/>
    <w:rsid w:val="00EE46B4"/>
    <w:rsid w:val="00EE590A"/>
    <w:rsid w:val="00EF2A30"/>
    <w:rsid w:val="00EF4FBA"/>
    <w:rsid w:val="00F01530"/>
    <w:rsid w:val="00F0165D"/>
    <w:rsid w:val="00F0283A"/>
    <w:rsid w:val="00F039CF"/>
    <w:rsid w:val="00F0402F"/>
    <w:rsid w:val="00F076F0"/>
    <w:rsid w:val="00F07E81"/>
    <w:rsid w:val="00F12C72"/>
    <w:rsid w:val="00F13A50"/>
    <w:rsid w:val="00F2083C"/>
    <w:rsid w:val="00F2362E"/>
    <w:rsid w:val="00F272DD"/>
    <w:rsid w:val="00F316FF"/>
    <w:rsid w:val="00F33041"/>
    <w:rsid w:val="00F3684E"/>
    <w:rsid w:val="00F37076"/>
    <w:rsid w:val="00F4041C"/>
    <w:rsid w:val="00F4108E"/>
    <w:rsid w:val="00F426EB"/>
    <w:rsid w:val="00F4293F"/>
    <w:rsid w:val="00F446B9"/>
    <w:rsid w:val="00F45899"/>
    <w:rsid w:val="00F47308"/>
    <w:rsid w:val="00F47D75"/>
    <w:rsid w:val="00F529F6"/>
    <w:rsid w:val="00F531A8"/>
    <w:rsid w:val="00F572A8"/>
    <w:rsid w:val="00F60610"/>
    <w:rsid w:val="00F625BB"/>
    <w:rsid w:val="00F67442"/>
    <w:rsid w:val="00F70BDD"/>
    <w:rsid w:val="00F735BA"/>
    <w:rsid w:val="00F75C1C"/>
    <w:rsid w:val="00F76000"/>
    <w:rsid w:val="00F80BFE"/>
    <w:rsid w:val="00F82F45"/>
    <w:rsid w:val="00F83D59"/>
    <w:rsid w:val="00F850B1"/>
    <w:rsid w:val="00F86E28"/>
    <w:rsid w:val="00F87E06"/>
    <w:rsid w:val="00F91C39"/>
    <w:rsid w:val="00F92BDF"/>
    <w:rsid w:val="00F959B8"/>
    <w:rsid w:val="00F97C1A"/>
    <w:rsid w:val="00FA102E"/>
    <w:rsid w:val="00FA738B"/>
    <w:rsid w:val="00FB43B7"/>
    <w:rsid w:val="00FB5EC9"/>
    <w:rsid w:val="00FC35BB"/>
    <w:rsid w:val="00FD14F3"/>
    <w:rsid w:val="00FD1636"/>
    <w:rsid w:val="00FD3D98"/>
    <w:rsid w:val="00FD6A52"/>
    <w:rsid w:val="00FE2397"/>
    <w:rsid w:val="00FE5BF9"/>
    <w:rsid w:val="00FE5CF6"/>
    <w:rsid w:val="00FF2F46"/>
    <w:rsid w:val="00FF490F"/>
    <w:rsid w:val="00FF7E8B"/>
    <w:rsid w:val="23FB3B6C"/>
    <w:rsid w:val="3E2686E1"/>
    <w:rsid w:val="7EEDB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064921">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rules-and-regulations/building-energy-efficiency/manufacturer-certification-building-equipment-9"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46491968-C733-4B1F-A95E-39A3BDE1FD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1270</Words>
  <Characters>7244</Characters>
  <Application>Microsoft Office Word</Application>
  <DocSecurity>0</DocSecurity>
  <Lines>60</Lines>
  <Paragraphs>16</Paragraphs>
  <ScaleCrop>false</ScaleCrop>
  <LinksUpToDate>false</LinksUpToDate>
  <CharactersWithSpaces>8498</CharactersWithSpaces>
  <SharedDoc>false</SharedDoc>
  <HLinks>
    <vt:vector size="6" baseType="variant">
      <vt:variant>
        <vt:i4>7143532</vt:i4>
      </vt:variant>
      <vt:variant>
        <vt:i4>120</vt:i4>
      </vt:variant>
      <vt:variant>
        <vt:i4>0</vt:i4>
      </vt:variant>
      <vt:variant>
        <vt:i4>5</vt:i4>
      </vt:variant>
      <vt:variant>
        <vt:lpwstr>https://www.energy.ca.gov/rules-and-regulations/building-energy-efficiency/manufacturer-certification-building-equipment-9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2021-12-03T21:34:00Z</dcterms:created>
  <dcterms:modified xsi:type="dcterms:W3CDTF">2022-05-12T15:42:00Z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