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48"/>
          <w:szCs w:val="48"/>
          <w:rtl w:val="0"/>
        </w:rPr>
        <w:t xml:space="preserve">CPP ASCON Benchmark</w:t>
      </w:r>
      <w:r w:rsidDel="00000000" w:rsidR="00000000" w:rsidRPr="00000000">
        <w:rPr>
          <w:rtl w:val="0"/>
        </w:rPr>
      </w:r>
    </w:p>
    <w:p w:rsidR="00000000" w:rsidDel="00000000" w:rsidP="00000000" w:rsidRDefault="00000000" w:rsidRPr="00000000" w14:paraId="00000002">
      <w:pPr>
        <w:rPr>
          <w:vertAlign w:val="baseline"/>
        </w:rPr>
        <w:sectPr>
          <w:headerReference r:id="rId7" w:type="default"/>
          <w:footerReference r:id="rId8" w:type="default"/>
          <w:pgSz w:h="16834" w:w="11909" w:orient="portrait"/>
          <w:pgMar w:bottom="2434" w:top="1080" w:left="734" w:right="734" w:header="720" w:footer="720"/>
          <w:pgNumType w:start="1"/>
        </w:sect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Sebastian Bendezu, Gil Gandionco</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Department of Engineering Cal Poly Pomona University</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2"/>
          <w:szCs w:val="22"/>
          <w:rtl w:val="0"/>
        </w:rPr>
        <w:t xml:space="preserve"> sjbendezu@cpp.edu, grgandionco@cpp.edu</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Isabel Warth, Jessica Ramirez,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Department of Engineering Cal Poly Pomona University</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6834" w:w="11909" w:orient="portrait"/>
          <w:pgMar w:bottom="2434" w:top="1080" w:left="734" w:right="734" w:header="720" w:footer="720"/>
          <w:cols w:equalWidth="0" w:num="2">
            <w:col w:space="720" w:w="4860.5"/>
            <w:col w:space="0" w:w="4860.5"/>
          </w:cols>
        </w:sectPr>
      </w:pPr>
      <w:hyperlink r:id="rId9">
        <w:r w:rsidDel="00000000" w:rsidR="00000000" w:rsidRPr="00000000">
          <w:rPr>
            <w:color w:val="1155cc"/>
            <w:sz w:val="22"/>
            <w:szCs w:val="22"/>
            <w:u w:val="single"/>
            <w:rtl w:val="0"/>
          </w:rPr>
          <w:t xml:space="preserve">iewarth@cpp.edu</w:t>
        </w:r>
      </w:hyperlink>
      <w:r w:rsidDel="00000000" w:rsidR="00000000" w:rsidRPr="00000000">
        <w:rPr>
          <w:sz w:val="22"/>
          <w:szCs w:val="22"/>
          <w:rtl w:val="0"/>
        </w:rPr>
        <w:t xml:space="preserve">, </w:t>
      </w:r>
      <w:hyperlink r:id="rId10">
        <w:r w:rsidDel="00000000" w:rsidR="00000000" w:rsidRPr="00000000">
          <w:rPr>
            <w:color w:val="1155cc"/>
            <w:sz w:val="22"/>
            <w:szCs w:val="22"/>
            <w:u w:val="single"/>
            <w:rtl w:val="0"/>
          </w:rPr>
          <w:t xml:space="preserve">jessicar2@cpp.edu</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rPr>
          <w:vertAlign w:val="baseline"/>
        </w:rPr>
        <w:sectPr>
          <w:type w:val="continuous"/>
          <w:pgSz w:h="16834" w:w="11909" w:orient="portrait"/>
          <w:pgMar w:bottom="2434" w:top="1080" w:left="734" w:right="734" w:header="720" w:footer="720"/>
        </w:sect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4"/>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b w:val="1"/>
          <w:sz w:val="18"/>
          <w:szCs w:val="18"/>
          <w:rtl w:val="0"/>
        </w:rPr>
        <w:t xml:space="preserve"> Lightweight cryptography can greatly benefit from parallelizing both the encryption and decryption scheme and this holds true for the ASCON algorithm. By breaking down the data processed by any device into smaller chunks this not only helps keep the memory requirements low but also ensures full utilization of all cores provided by the processor. The approach was focused on the development side of the benchmark. By using an open source implementation of the ASCON encryption and decryption schemes, it was integrated into a benchmark that measures both encryption and decryption times as well as their throughputs. In order to meet the goals of this ASCON benchmark, the process also made use of threads which serves as its distinctive characteristic. The performance of three x86 and one ARM v8 processors were recorded, graphed and tabulated highlighting comparisons between encryption/decryption times as well as the average throughputs for both single threaded and multithreaded processes. The results emphasized the advantages of the ARM architecture with regards to cryptographic workloads due to the processor’s lack of caches for faster memory access and only possessing single threaded cores which limits its parallelization. However, a different approach that utilizes the closer L1 and L2 caches of the x86 processors through smaller data chunks would yield different results by giving these processors more of an advantage.  </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w:t>
      </w:r>
      <w:r w:rsidDel="00000000" w:rsidR="00000000" w:rsidRPr="00000000">
        <w:rPr>
          <w:b w:val="1"/>
          <w:i w:val="1"/>
          <w:sz w:val="18"/>
          <w:szCs w:val="18"/>
          <w:rtl w:val="0"/>
        </w:rPr>
        <w:t xml:space="preserve">ASCON</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Encryption; Decryption; Throughput; </w:t>
      </w:r>
      <w:r w:rsidDel="00000000" w:rsidR="00000000" w:rsidRPr="00000000">
        <w:rPr>
          <w:b w:val="1"/>
          <w:i w:val="1"/>
          <w:sz w:val="18"/>
          <w:szCs w:val="18"/>
          <w:rtl w:val="0"/>
        </w:rPr>
        <w:t xml:space="preserve"> Benchmark</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w:t>
      </w:r>
      <w:r w:rsidDel="00000000" w:rsidR="00000000" w:rsidRPr="00000000">
        <w:rPr>
          <w:b w:val="1"/>
          <w:i w:val="1"/>
          <w:sz w:val="18"/>
          <w:szCs w:val="18"/>
          <w:rtl w:val="0"/>
        </w:rPr>
        <w:t xml:space="preserve">Threads</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w:t>
      </w:r>
      <w:r w:rsidDel="00000000" w:rsidR="00000000" w:rsidRPr="00000000">
        <w:rPr>
          <w:b w:val="1"/>
          <w:i w:val="1"/>
          <w:sz w:val="18"/>
          <w:szCs w:val="18"/>
          <w:rtl w:val="0"/>
        </w:rPr>
        <w:t xml:space="preserve">Multithreaded</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w:t>
      </w:r>
      <w:r w:rsidDel="00000000" w:rsidR="00000000" w:rsidRPr="00000000">
        <w:rPr>
          <w:b w:val="1"/>
          <w:i w:val="1"/>
          <w:sz w:val="18"/>
          <w:szCs w:val="18"/>
          <w:rtl w:val="0"/>
        </w:rPr>
        <w:t xml:space="preserve">x86; ARM; ARMv8</w:t>
      </w:r>
      <w:r w:rsidDel="00000000" w:rsidR="00000000" w:rsidRPr="00000000">
        <w:rPr>
          <w:rtl w:val="0"/>
        </w:rPr>
      </w:r>
    </w:p>
    <w:p w:rsidR="00000000" w:rsidDel="00000000" w:rsidP="00000000" w:rsidRDefault="00000000" w:rsidRPr="00000000" w14:paraId="0000000D">
      <w:pPr>
        <w:pStyle w:val="Heading1"/>
        <w:numPr>
          <w:ilvl w:val="0"/>
          <w:numId w:val="4"/>
        </w:numPr>
        <w:tabs>
          <w:tab w:val="left" w:leader="none" w:pos="216"/>
        </w:tabs>
        <w:ind w:left="0" w:firstLine="216"/>
        <w:rPr>
          <w:vertAlign w:val="baseline"/>
        </w:rPr>
      </w:pPr>
      <w:r w:rsidDel="00000000" w:rsidR="00000000" w:rsidRPr="00000000">
        <w:rPr>
          <w:smallCaps w:val="1"/>
          <w:vertAlign w:val="baseline"/>
          <w:rtl w:val="0"/>
        </w:rPr>
        <w:t xml:space="preserve"> </w:t>
      </w: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ASCON is a lightweight cryptographic algorithm designed for secure and efficient encryption and decryption in resource-constrained environments like IoT (Internet of Things) and embedded systems. Internet of Things relates to the collective network of devices connected to the internet and exchange data with each other. It includes devices like smartwatches, smart thermostats, and home security systems. With the rise of small-scale devices, emulating performance under various conditions is important for any sort of practical deployment. ASCON was selected by NIST, National Institute of Standards and Technology, known for its capability in resource-constrained environments. It operates under different security levels and performance requirements and is utilized for high security and resistance against many known attacks. It offers both data encryption and integrity protection. ASCON also provides both authenticated encryption with associated data (AEAD) and hashing functionalities.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The goal of the project is to measure Encryption/Decryption times and throughput for ASCON across different files, multi-threading (a selection between 1-4 threads), and different processors (Intel I7, Ryzen 5, Intel I5, and ARM Cortex-A72.</w:t>
      </w:r>
      <w:r w:rsidDel="00000000" w:rsidR="00000000" w:rsidRPr="00000000">
        <w:rPr>
          <w:rtl w:val="0"/>
        </w:rPr>
      </w:r>
    </w:p>
    <w:p w:rsidR="00000000" w:rsidDel="00000000" w:rsidP="00000000" w:rsidRDefault="00000000" w:rsidRPr="00000000" w14:paraId="00000010">
      <w:pPr>
        <w:pStyle w:val="Heading1"/>
        <w:numPr>
          <w:ilvl w:val="0"/>
          <w:numId w:val="4"/>
        </w:numPr>
        <w:tabs>
          <w:tab w:val="left" w:leader="none" w:pos="216"/>
        </w:tabs>
        <w:ind w:firstLine="216"/>
      </w:pPr>
      <w:bookmarkStart w:colFirst="0" w:colLast="0" w:name="_heading=h.ow8x4tpm2sbv" w:id="0"/>
      <w:bookmarkEnd w:id="0"/>
      <w:r w:rsidDel="00000000" w:rsidR="00000000" w:rsidRPr="00000000">
        <w:rPr>
          <w:rtl w:val="0"/>
        </w:rPr>
        <w:t xml:space="preserve">Overview of Cryptographic Process [1]</w:t>
      </w:r>
      <w:r w:rsidDel="00000000" w:rsidR="00000000" w:rsidRPr="00000000">
        <w:rPr>
          <w:rtl w:val="0"/>
        </w:rPr>
      </w:r>
    </w:p>
    <w:p w:rsidR="00000000" w:rsidDel="00000000" w:rsidP="00000000" w:rsidRDefault="00000000" w:rsidRPr="00000000" w14:paraId="00000011">
      <w:pPr>
        <w:pStyle w:val="Heading2"/>
        <w:numPr>
          <w:ilvl w:val="1"/>
          <w:numId w:val="5"/>
        </w:numPr>
        <w:ind w:left="288" w:hanging="288"/>
        <w:rPr>
          <w:vertAlign w:val="baseline"/>
        </w:rPr>
      </w:pPr>
      <w:r w:rsidDel="00000000" w:rsidR="00000000" w:rsidRPr="00000000">
        <w:rPr>
          <w:rtl w:val="0"/>
        </w:rPr>
        <w:t xml:space="preserve">Key Components of ASCON</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8"/>
        </w:tabs>
        <w:spacing w:after="0" w:afterAutospacing="0" w:before="0" w:line="228"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Key (K)</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8"/>
        </w:tabs>
        <w:spacing w:after="0" w:afterAutospacing="0" w:before="0" w:line="228" w:lineRule="auto"/>
        <w:ind w:left="720" w:right="0" w:hanging="360"/>
        <w:jc w:val="both"/>
        <w:rPr>
          <w:u w:val="none"/>
        </w:rPr>
      </w:pPr>
      <w:r w:rsidDel="00000000" w:rsidR="00000000" w:rsidRPr="00000000">
        <w:rPr>
          <w:rtl w:val="0"/>
        </w:rPr>
        <w:t xml:space="preserve">Nonce (N): random or pseudo-random number used only once to ensure the security and integrity of data</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8"/>
        </w:tabs>
        <w:spacing w:after="0" w:afterAutospacing="0" w:before="0" w:line="228" w:lineRule="auto"/>
        <w:ind w:left="720" w:right="0" w:hanging="360"/>
        <w:jc w:val="both"/>
        <w:rPr>
          <w:u w:val="none"/>
        </w:rPr>
      </w:pPr>
      <w:r w:rsidDel="00000000" w:rsidR="00000000" w:rsidRPr="00000000">
        <w:rPr>
          <w:rtl w:val="0"/>
        </w:rPr>
        <w:t xml:space="preserve">Associated data (AD), optional data that is authenticated but not encrypted</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8"/>
        </w:tabs>
        <w:spacing w:after="0" w:afterAutospacing="0" w:before="0" w:line="228" w:lineRule="auto"/>
        <w:ind w:left="720" w:right="0" w:hanging="360"/>
        <w:jc w:val="both"/>
        <w:rPr>
          <w:u w:val="none"/>
        </w:rPr>
      </w:pPr>
      <w:r w:rsidDel="00000000" w:rsidR="00000000" w:rsidRPr="00000000">
        <w:rPr>
          <w:rtl w:val="0"/>
        </w:rPr>
        <w:t xml:space="preserve">Plaintext</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8"/>
        </w:tabs>
        <w:spacing w:after="0" w:afterAutospacing="0" w:before="0" w:line="228" w:lineRule="auto"/>
        <w:ind w:left="720" w:right="0" w:hanging="360"/>
        <w:jc w:val="both"/>
        <w:rPr>
          <w:u w:val="none"/>
        </w:rPr>
      </w:pPr>
      <w:r w:rsidDel="00000000" w:rsidR="00000000" w:rsidRPr="00000000">
        <w:rPr>
          <w:rtl w:val="0"/>
        </w:rPr>
        <w:t xml:space="preserve">Ciphertext</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720" w:right="0" w:hanging="360"/>
        <w:jc w:val="both"/>
        <w:rPr>
          <w:u w:val="none"/>
        </w:rPr>
      </w:pPr>
      <w:r w:rsidDel="00000000" w:rsidR="00000000" w:rsidRPr="00000000">
        <w:rPr>
          <w:rtl w:val="0"/>
        </w:rPr>
        <w:t xml:space="preserve">Authentication tag (T) - is attached to the ciphertext to ensure authenticity and integrity.</w:t>
      </w:r>
      <w:r w:rsidDel="00000000" w:rsidR="00000000" w:rsidRPr="00000000">
        <w:rPr>
          <w:rtl w:val="0"/>
        </w:rPr>
      </w:r>
    </w:p>
    <w:p w:rsidR="00000000" w:rsidDel="00000000" w:rsidP="00000000" w:rsidRDefault="00000000" w:rsidRPr="00000000" w14:paraId="00000018">
      <w:pPr>
        <w:pStyle w:val="Heading2"/>
        <w:numPr>
          <w:ilvl w:val="1"/>
          <w:numId w:val="5"/>
        </w:numPr>
        <w:ind w:left="288" w:hanging="288"/>
        <w:rPr>
          <w:vertAlign w:val="baseline"/>
        </w:rPr>
      </w:pPr>
      <w:r w:rsidDel="00000000" w:rsidR="00000000" w:rsidRPr="00000000">
        <w:rPr>
          <w:rtl w:val="0"/>
        </w:rPr>
        <w:t xml:space="preserve">Encryption Process</w:t>
      </w:r>
    </w:p>
    <w:p w:rsidR="00000000" w:rsidDel="00000000" w:rsidP="00000000" w:rsidRDefault="00000000" w:rsidRPr="00000000" w14:paraId="00000019">
      <w:pPr>
        <w:numPr>
          <w:ilvl w:val="0"/>
          <w:numId w:val="1"/>
        </w:numPr>
        <w:tabs>
          <w:tab w:val="left" w:leader="none" w:pos="288"/>
        </w:tabs>
        <w:spacing w:after="120" w:line="228" w:lineRule="auto"/>
        <w:ind w:left="720" w:hanging="360"/>
        <w:jc w:val="both"/>
        <w:rPr>
          <w:u w:val="none"/>
        </w:rPr>
      </w:pPr>
      <w:r w:rsidDel="00000000" w:rsidR="00000000" w:rsidRPr="00000000">
        <w:rPr>
          <w:rtl w:val="0"/>
        </w:rPr>
        <w:t xml:space="preserve">Initialization</w:t>
      </w:r>
    </w:p>
    <w:p w:rsidR="00000000" w:rsidDel="00000000" w:rsidP="00000000" w:rsidRDefault="00000000" w:rsidRPr="00000000" w14:paraId="0000001A">
      <w:pPr>
        <w:tabs>
          <w:tab w:val="left" w:leader="none" w:pos="288"/>
        </w:tabs>
        <w:spacing w:after="120" w:line="228" w:lineRule="auto"/>
        <w:jc w:val="both"/>
        <w:rPr/>
      </w:pPr>
      <w:r w:rsidDel="00000000" w:rsidR="00000000" w:rsidRPr="00000000">
        <w:rPr>
          <w:rtl w:val="0"/>
        </w:rPr>
        <w:tab/>
        <w:tab/>
        <w:t xml:space="preserve">Sets up the internal state for encryption or decryption, initializes the 320-bit internal state (S) with values derived from the key, nonce, and a fixed initialization vector (a fixed, predefined constant chosen to define the mode of operations, encryption or decryption). The internal state is represented as five 64-bit words. The key and nonce are split into 64-bit words. The fixed initialization vector is 64-bits. </w:t>
      </w:r>
    </w:p>
    <w:p w:rsidR="00000000" w:rsidDel="00000000" w:rsidP="00000000" w:rsidRDefault="00000000" w:rsidRPr="00000000" w14:paraId="0000001B">
      <w:pPr>
        <w:tabs>
          <w:tab w:val="left" w:leader="none" w:pos="288"/>
        </w:tabs>
        <w:spacing w:after="120" w:line="228" w:lineRule="auto"/>
        <w:rPr/>
      </w:pPr>
      <w:r w:rsidDel="00000000" w:rsidR="00000000" w:rsidRPr="00000000">
        <w:rPr>
          <w:rtl w:val="0"/>
        </w:rPr>
        <w:t xml:space="preserve">S = [S0, S1, S2, S3, S4]</w:t>
      </w:r>
    </w:p>
    <w:p w:rsidR="00000000" w:rsidDel="00000000" w:rsidP="00000000" w:rsidRDefault="00000000" w:rsidRPr="00000000" w14:paraId="0000001C">
      <w:pPr>
        <w:tabs>
          <w:tab w:val="left" w:leader="none" w:pos="288"/>
        </w:tabs>
        <w:spacing w:after="120" w:line="228" w:lineRule="auto"/>
        <w:rPr/>
      </w:pPr>
      <w:r w:rsidDel="00000000" w:rsidR="00000000" w:rsidRPr="00000000">
        <w:rPr>
          <w:rtl w:val="0"/>
        </w:rPr>
        <w:t xml:space="preserve">S0 = IV, S1 = K0, S2 = K1, S3 = N0, S4 =  N1</w:t>
      </w:r>
    </w:p>
    <w:p w:rsidR="00000000" w:rsidDel="00000000" w:rsidP="00000000" w:rsidRDefault="00000000" w:rsidRPr="00000000" w14:paraId="0000001D">
      <w:pPr>
        <w:numPr>
          <w:ilvl w:val="0"/>
          <w:numId w:val="1"/>
        </w:numPr>
        <w:tabs>
          <w:tab w:val="left" w:leader="none" w:pos="288"/>
        </w:tabs>
        <w:spacing w:after="120" w:line="228" w:lineRule="auto"/>
        <w:ind w:left="720" w:hanging="360"/>
        <w:jc w:val="both"/>
        <w:rPr>
          <w:u w:val="none"/>
        </w:rPr>
      </w:pPr>
      <w:r w:rsidDel="00000000" w:rsidR="00000000" w:rsidRPr="00000000">
        <w:rPr>
          <w:rtl w:val="0"/>
        </w:rPr>
        <w:t xml:space="preserve">Associated Data Absorption</w:t>
      </w:r>
    </w:p>
    <w:p w:rsidR="00000000" w:rsidDel="00000000" w:rsidP="00000000" w:rsidRDefault="00000000" w:rsidRPr="00000000" w14:paraId="0000001E">
      <w:pPr>
        <w:tabs>
          <w:tab w:val="left" w:leader="none" w:pos="288"/>
        </w:tabs>
        <w:spacing w:after="120" w:line="228" w:lineRule="auto"/>
        <w:ind w:left="720" w:firstLine="0"/>
        <w:jc w:val="both"/>
        <w:rPr/>
      </w:pPr>
      <w:r w:rsidDel="00000000" w:rsidR="00000000" w:rsidRPr="00000000">
        <w:rPr>
          <w:rtl w:val="0"/>
        </w:rPr>
        <w:t xml:space="preserve">If associated data is provided, each 64-bit block of AD is XORed into the state, followed by a permutation to ensure mixing (i.e. absorbed into the state). </w:t>
      </w:r>
    </w:p>
    <w:p w:rsidR="00000000" w:rsidDel="00000000" w:rsidP="00000000" w:rsidRDefault="00000000" w:rsidRPr="00000000" w14:paraId="0000001F">
      <w:pPr>
        <w:numPr>
          <w:ilvl w:val="0"/>
          <w:numId w:val="1"/>
        </w:numPr>
        <w:tabs>
          <w:tab w:val="left" w:leader="none" w:pos="288"/>
        </w:tabs>
        <w:spacing w:after="120" w:line="228" w:lineRule="auto"/>
        <w:ind w:left="720" w:hanging="360"/>
        <w:jc w:val="both"/>
        <w:rPr>
          <w:u w:val="none"/>
        </w:rPr>
      </w:pPr>
      <w:r w:rsidDel="00000000" w:rsidR="00000000" w:rsidRPr="00000000">
        <w:rPr>
          <w:rtl w:val="0"/>
        </w:rPr>
        <w:t xml:space="preserve">Plaintext Encryption</w:t>
      </w:r>
    </w:p>
    <w:p w:rsidR="00000000" w:rsidDel="00000000" w:rsidP="00000000" w:rsidRDefault="00000000" w:rsidRPr="00000000" w14:paraId="00000020">
      <w:pPr>
        <w:tabs>
          <w:tab w:val="left" w:leader="none" w:pos="288"/>
        </w:tabs>
        <w:spacing w:after="120" w:line="228" w:lineRule="auto"/>
        <w:ind w:left="720" w:firstLine="0"/>
        <w:jc w:val="both"/>
        <w:rPr/>
      </w:pPr>
      <w:r w:rsidDel="00000000" w:rsidR="00000000" w:rsidRPr="00000000">
        <w:rPr>
          <w:rtl w:val="0"/>
        </w:rPr>
        <w:t xml:space="preserve">The plaintext is XORed with the state to generate the ciphertext. The state undergoes a permutation after each block to ensure diffusion, a change of a bit in the plaintext will result in several changes in bits in the ciphertext.</w:t>
      </w:r>
    </w:p>
    <w:p w:rsidR="00000000" w:rsidDel="00000000" w:rsidP="00000000" w:rsidRDefault="00000000" w:rsidRPr="00000000" w14:paraId="00000021">
      <w:pPr>
        <w:numPr>
          <w:ilvl w:val="0"/>
          <w:numId w:val="1"/>
        </w:numPr>
        <w:tabs>
          <w:tab w:val="left" w:leader="none" w:pos="288"/>
        </w:tabs>
        <w:spacing w:after="120" w:line="228" w:lineRule="auto"/>
        <w:ind w:left="720" w:hanging="360"/>
        <w:jc w:val="both"/>
        <w:rPr>
          <w:u w:val="none"/>
        </w:rPr>
      </w:pPr>
      <w:r w:rsidDel="00000000" w:rsidR="00000000" w:rsidRPr="00000000">
        <w:rPr>
          <w:rtl w:val="0"/>
        </w:rPr>
        <w:t xml:space="preserve">Finalization</w:t>
      </w:r>
    </w:p>
    <w:p w:rsidR="00000000" w:rsidDel="00000000" w:rsidP="00000000" w:rsidRDefault="00000000" w:rsidRPr="00000000" w14:paraId="00000022">
      <w:pPr>
        <w:tabs>
          <w:tab w:val="left" w:leader="none" w:pos="288"/>
        </w:tabs>
        <w:spacing w:after="120" w:line="228" w:lineRule="auto"/>
        <w:ind w:left="720" w:firstLine="0"/>
        <w:jc w:val="both"/>
        <w:rPr/>
      </w:pPr>
      <w:r w:rsidDel="00000000" w:rsidR="00000000" w:rsidRPr="00000000">
        <w:rPr>
          <w:rtl w:val="0"/>
        </w:rPr>
        <w:t xml:space="preserve">The key is XORed into the state twice for finalization encryption. A 128-bit tag is generated from the state and attached to the cipher text.</w:t>
      </w:r>
      <w:r w:rsidDel="00000000" w:rsidR="00000000" w:rsidRPr="00000000">
        <w:rPr>
          <w:rtl w:val="0"/>
        </w:rPr>
      </w:r>
    </w:p>
    <w:p w:rsidR="00000000" w:rsidDel="00000000" w:rsidP="00000000" w:rsidRDefault="00000000" w:rsidRPr="00000000" w14:paraId="00000023">
      <w:pPr>
        <w:pStyle w:val="Heading2"/>
        <w:numPr>
          <w:ilvl w:val="1"/>
          <w:numId w:val="5"/>
        </w:numPr>
        <w:ind w:left="288" w:hanging="288"/>
        <w:rPr>
          <w:vertAlign w:val="baseline"/>
        </w:rPr>
      </w:pPr>
      <w:r w:rsidDel="00000000" w:rsidR="00000000" w:rsidRPr="00000000">
        <w:rPr>
          <w:rtl w:val="0"/>
        </w:rPr>
        <w:t xml:space="preserve">Decryption Process</w:t>
      </w:r>
    </w:p>
    <w:p w:rsidR="00000000" w:rsidDel="00000000" w:rsidP="00000000" w:rsidRDefault="00000000" w:rsidRPr="00000000" w14:paraId="00000024">
      <w:pPr>
        <w:numPr>
          <w:ilvl w:val="0"/>
          <w:numId w:val="3"/>
        </w:numPr>
        <w:ind w:left="720" w:hanging="360"/>
        <w:jc w:val="left"/>
        <w:rPr>
          <w:u w:val="none"/>
          <w:vertAlign w:val="baseline"/>
        </w:rPr>
      </w:pPr>
      <w:r w:rsidDel="00000000" w:rsidR="00000000" w:rsidRPr="00000000">
        <w:rPr>
          <w:rtl w:val="0"/>
        </w:rPr>
        <w:t xml:space="preserve">Initialization</w:t>
      </w:r>
    </w:p>
    <w:p w:rsidR="00000000" w:rsidDel="00000000" w:rsidP="00000000" w:rsidRDefault="00000000" w:rsidRPr="00000000" w14:paraId="00000025">
      <w:pPr>
        <w:ind w:left="720" w:firstLine="0"/>
        <w:jc w:val="left"/>
        <w:rPr/>
      </w:pPr>
      <w:r w:rsidDel="00000000" w:rsidR="00000000" w:rsidRPr="00000000">
        <w:rPr>
          <w:rtl w:val="0"/>
        </w:rPr>
        <w:t xml:space="preserve">The state is initialized with the same IV, key, and nonce used in encryption</w:t>
      </w:r>
    </w:p>
    <w:p w:rsidR="00000000" w:rsidDel="00000000" w:rsidP="00000000" w:rsidRDefault="00000000" w:rsidRPr="00000000" w14:paraId="00000026">
      <w:pPr>
        <w:numPr>
          <w:ilvl w:val="0"/>
          <w:numId w:val="3"/>
        </w:numPr>
        <w:ind w:left="720" w:hanging="360"/>
        <w:jc w:val="left"/>
        <w:rPr>
          <w:u w:val="none"/>
        </w:rPr>
      </w:pPr>
      <w:r w:rsidDel="00000000" w:rsidR="00000000" w:rsidRPr="00000000">
        <w:rPr>
          <w:rtl w:val="0"/>
        </w:rPr>
        <w:t xml:space="preserve">Associated Data Absorption</w:t>
      </w:r>
    </w:p>
    <w:p w:rsidR="00000000" w:rsidDel="00000000" w:rsidP="00000000" w:rsidRDefault="00000000" w:rsidRPr="00000000" w14:paraId="00000027">
      <w:pPr>
        <w:ind w:left="0" w:firstLine="0"/>
        <w:jc w:val="left"/>
        <w:rPr/>
      </w:pPr>
      <w:r w:rsidDel="00000000" w:rsidR="00000000" w:rsidRPr="00000000">
        <w:rPr>
          <w:rtl w:val="0"/>
        </w:rPr>
        <w:tab/>
        <w:t xml:space="preserve">The associated data is processed in the same manner as in encryption</w:t>
      </w:r>
    </w:p>
    <w:p w:rsidR="00000000" w:rsidDel="00000000" w:rsidP="00000000" w:rsidRDefault="00000000" w:rsidRPr="00000000" w14:paraId="00000028">
      <w:pPr>
        <w:numPr>
          <w:ilvl w:val="0"/>
          <w:numId w:val="3"/>
        </w:numPr>
        <w:ind w:left="720" w:hanging="360"/>
        <w:jc w:val="left"/>
        <w:rPr>
          <w:u w:val="none"/>
        </w:rPr>
      </w:pPr>
      <w:r w:rsidDel="00000000" w:rsidR="00000000" w:rsidRPr="00000000">
        <w:rPr>
          <w:rtl w:val="0"/>
        </w:rPr>
        <w:t xml:space="preserve">Ciphertext Processing</w:t>
      </w:r>
    </w:p>
    <w:p w:rsidR="00000000" w:rsidDel="00000000" w:rsidP="00000000" w:rsidRDefault="00000000" w:rsidRPr="00000000" w14:paraId="00000029">
      <w:pPr>
        <w:ind w:left="720" w:firstLine="0"/>
        <w:jc w:val="left"/>
        <w:rPr/>
      </w:pPr>
      <w:r w:rsidDel="00000000" w:rsidR="00000000" w:rsidRPr="00000000">
        <w:rPr>
          <w:rtl w:val="0"/>
        </w:rPr>
        <w:t xml:space="preserve">The ciphertext is XORed with the state to recover the plaintext. The ciphertext is integrated into the internal state and undergoes a permutation for mixing.</w:t>
      </w:r>
    </w:p>
    <w:p w:rsidR="00000000" w:rsidDel="00000000" w:rsidP="00000000" w:rsidRDefault="00000000" w:rsidRPr="00000000" w14:paraId="0000002A">
      <w:pPr>
        <w:numPr>
          <w:ilvl w:val="0"/>
          <w:numId w:val="3"/>
        </w:numPr>
        <w:ind w:left="720" w:hanging="360"/>
        <w:jc w:val="left"/>
        <w:rPr>
          <w:u w:val="none"/>
        </w:rPr>
      </w:pPr>
      <w:r w:rsidDel="00000000" w:rsidR="00000000" w:rsidRPr="00000000">
        <w:rPr>
          <w:rtl w:val="0"/>
        </w:rPr>
        <w:t xml:space="preserve">Tag Verification</w:t>
      </w:r>
    </w:p>
    <w:p w:rsidR="00000000" w:rsidDel="00000000" w:rsidP="00000000" w:rsidRDefault="00000000" w:rsidRPr="00000000" w14:paraId="0000002B">
      <w:pPr>
        <w:ind w:left="720" w:firstLine="0"/>
        <w:jc w:val="left"/>
        <w:rPr/>
      </w:pPr>
      <w:r w:rsidDel="00000000" w:rsidR="00000000" w:rsidRPr="00000000">
        <w:rPr>
          <w:rtl w:val="0"/>
        </w:rPr>
        <w:t xml:space="preserve">A tag is generated based on the current state. The tag is created in the current state and must match the tag provided in the ciphertext for the plaintext to be valid. If not, the decryption process failed and the plaintext was modified or corrupted.</w:t>
      </w:r>
    </w:p>
    <w:p w:rsidR="00000000" w:rsidDel="00000000" w:rsidP="00000000" w:rsidRDefault="00000000" w:rsidRPr="00000000" w14:paraId="0000002C">
      <w:pPr>
        <w:pStyle w:val="Heading1"/>
        <w:numPr>
          <w:ilvl w:val="0"/>
          <w:numId w:val="4"/>
        </w:numPr>
        <w:tabs>
          <w:tab w:val="left" w:leader="none" w:pos="216"/>
        </w:tabs>
        <w:ind w:firstLine="216"/>
      </w:pPr>
      <w:bookmarkStart w:colFirst="0" w:colLast="0" w:name="_heading=h.7tu2zn6tlml5" w:id="1"/>
      <w:bookmarkEnd w:id="1"/>
      <w:r w:rsidDel="00000000" w:rsidR="00000000" w:rsidRPr="00000000">
        <w:rPr>
          <w:rtl w:val="0"/>
        </w:rPr>
        <w:t xml:space="preserve">Methodology</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The ASCON benchmark was created using an ASCON reference C code from Github implemented by Christoph Dobraunig and Martin Schläffer [2]. This was used for the implementation of the ASCON algorithm for both encryption and decryption and then integrated into the benchmark C code [3]. The major focus of the benchmark is to utilize the cores of each CPU by optimizing the code for that specific function. This is achieved using threads to provide a better understanding of each CPU’s performance per core. Rather than using one large data chunk to process through the ASCON algorithm it is split into 1MB data chunks and iterated over as many times needed to reach the designated data size, up to 1000 times in this case. The benchmark also includes timing routines to accurately time both processes and also calculate the throughput for the given data size.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This benchmark prioritizes the speeds of memory access for each given CPU due to the nature of the benchmark implementation. The processors used in the benchmark and their specifications provided in the table below.</w:t>
      </w:r>
    </w:p>
    <w:p w:rsidR="00000000" w:rsidDel="00000000" w:rsidP="00000000" w:rsidRDefault="00000000" w:rsidRPr="00000000" w14:paraId="0000002F">
      <w:pPr>
        <w:numPr>
          <w:ilvl w:val="0"/>
          <w:numId w:val="7"/>
        </w:numPr>
        <w:spacing w:after="120" w:before="240" w:line="216" w:lineRule="auto"/>
        <w:rPr>
          <w:smallCaps w:val="1"/>
        </w:rPr>
      </w:pPr>
      <w:r w:rsidDel="00000000" w:rsidR="00000000" w:rsidRPr="00000000">
        <w:rPr>
          <w:rtl w:val="0"/>
        </w:rPr>
      </w:r>
    </w:p>
    <w:tbl>
      <w:tblPr>
        <w:tblStyle w:val="Table1"/>
        <w:tblpPr w:leftFromText="180" w:rightFromText="180" w:topFromText="180" w:bottomFromText="180" w:vertAnchor="text" w:horzAnchor="text" w:tblpX="75.99999999999994" w:tblpY="0"/>
        <w:tblW w:w="51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5"/>
        <w:gridCol w:w="765"/>
        <w:gridCol w:w="825"/>
        <w:gridCol w:w="750"/>
        <w:gridCol w:w="645"/>
        <w:gridCol w:w="630"/>
        <w:gridCol w:w="600"/>
        <w:tblGridChange w:id="0">
          <w:tblGrid>
            <w:gridCol w:w="915"/>
            <w:gridCol w:w="765"/>
            <w:gridCol w:w="825"/>
            <w:gridCol w:w="750"/>
            <w:gridCol w:w="645"/>
            <w:gridCol w:w="630"/>
            <w:gridCol w:w="600"/>
          </w:tblGrid>
        </w:tblGridChange>
      </w:tblGrid>
      <w:tr>
        <w:trPr>
          <w:cantSplit w:val="1"/>
          <w:trHeight w:val="240" w:hRule="atLeast"/>
          <w:tblHeader w:val="1"/>
        </w:trPr>
        <w:tc>
          <w:tcPr>
            <w:vMerge w:val="restart"/>
            <w:vAlign w:val="center"/>
          </w:tcPr>
          <w:p w:rsidR="00000000" w:rsidDel="00000000" w:rsidP="00000000" w:rsidRDefault="00000000" w:rsidRPr="00000000" w14:paraId="00000030">
            <w:pPr>
              <w:rPr>
                <w:b w:val="1"/>
                <w:sz w:val="16"/>
                <w:szCs w:val="16"/>
              </w:rPr>
            </w:pPr>
            <w:r w:rsidDel="00000000" w:rsidR="00000000" w:rsidRPr="00000000">
              <w:rPr>
                <w:b w:val="1"/>
                <w:sz w:val="16"/>
                <w:szCs w:val="16"/>
                <w:rtl w:val="0"/>
              </w:rPr>
              <w:t xml:space="preserve">CPU</w:t>
            </w:r>
          </w:p>
        </w:tc>
        <w:tc>
          <w:tcPr>
            <w:gridSpan w:val="6"/>
            <w:vAlign w:val="center"/>
          </w:tcPr>
          <w:p w:rsidR="00000000" w:rsidDel="00000000" w:rsidP="00000000" w:rsidRDefault="00000000" w:rsidRPr="00000000" w14:paraId="00000031">
            <w:pPr>
              <w:rPr>
                <w:b w:val="1"/>
                <w:sz w:val="16"/>
                <w:szCs w:val="16"/>
              </w:rPr>
            </w:pPr>
            <w:r w:rsidDel="00000000" w:rsidR="00000000" w:rsidRPr="00000000">
              <w:rPr>
                <w:b w:val="1"/>
                <w:sz w:val="16"/>
                <w:szCs w:val="16"/>
                <w:rtl w:val="0"/>
              </w:rPr>
              <w:t xml:space="preserve">Specifications</w:t>
            </w:r>
          </w:p>
        </w:tc>
      </w:tr>
      <w:tr>
        <w:trPr>
          <w:cantSplit w:val="1"/>
          <w:trHeight w:val="240" w:hRule="atLeast"/>
          <w:tblHeader w:val="1"/>
        </w:trPr>
        <w:tc>
          <w:tcPr>
            <w:vMerge w:val="continue"/>
            <w:vAlign w:val="center"/>
          </w:tcPr>
          <w:p w:rsidR="00000000" w:rsidDel="00000000" w:rsidP="00000000" w:rsidRDefault="00000000" w:rsidRPr="00000000" w14:paraId="00000037">
            <w:pPr>
              <w:widowControl w:val="0"/>
              <w:spacing w:line="276" w:lineRule="auto"/>
              <w:jc w:val="left"/>
              <w:rPr>
                <w:b w:val="1"/>
                <w:sz w:val="16"/>
                <w:szCs w:val="16"/>
              </w:rPr>
            </w:pPr>
            <w:r w:rsidDel="00000000" w:rsidR="00000000" w:rsidRPr="00000000">
              <w:rPr>
                <w:rtl w:val="0"/>
              </w:rPr>
            </w:r>
          </w:p>
        </w:tc>
        <w:tc>
          <w:tcPr>
            <w:vAlign w:val="center"/>
          </w:tcPr>
          <w:p w:rsidR="00000000" w:rsidDel="00000000" w:rsidP="00000000" w:rsidRDefault="00000000" w:rsidRPr="00000000" w14:paraId="00000038">
            <w:pPr>
              <w:rPr>
                <w:b w:val="1"/>
                <w:i w:val="1"/>
                <w:sz w:val="15"/>
                <w:szCs w:val="15"/>
              </w:rPr>
            </w:pPr>
            <w:r w:rsidDel="00000000" w:rsidR="00000000" w:rsidRPr="00000000">
              <w:rPr>
                <w:b w:val="1"/>
                <w:i w:val="1"/>
                <w:sz w:val="15"/>
                <w:szCs w:val="15"/>
                <w:rtl w:val="0"/>
              </w:rPr>
              <w:t xml:space="preserve">Base Clock</w:t>
            </w:r>
          </w:p>
        </w:tc>
        <w:tc>
          <w:tcPr>
            <w:vAlign w:val="center"/>
          </w:tcPr>
          <w:p w:rsidR="00000000" w:rsidDel="00000000" w:rsidP="00000000" w:rsidRDefault="00000000" w:rsidRPr="00000000" w14:paraId="00000039">
            <w:pPr>
              <w:rPr>
                <w:b w:val="1"/>
                <w:i w:val="1"/>
                <w:sz w:val="15"/>
                <w:szCs w:val="15"/>
              </w:rPr>
            </w:pPr>
            <w:r w:rsidDel="00000000" w:rsidR="00000000" w:rsidRPr="00000000">
              <w:rPr>
                <w:b w:val="1"/>
                <w:i w:val="1"/>
                <w:sz w:val="15"/>
                <w:szCs w:val="15"/>
                <w:rtl w:val="0"/>
              </w:rPr>
              <w:t xml:space="preserve">Max Clock</w:t>
            </w:r>
          </w:p>
        </w:tc>
        <w:tc>
          <w:tcPr>
            <w:vAlign w:val="center"/>
          </w:tcPr>
          <w:p w:rsidR="00000000" w:rsidDel="00000000" w:rsidP="00000000" w:rsidRDefault="00000000" w:rsidRPr="00000000" w14:paraId="0000003A">
            <w:pPr>
              <w:rPr>
                <w:b w:val="1"/>
                <w:i w:val="1"/>
                <w:sz w:val="15"/>
                <w:szCs w:val="15"/>
              </w:rPr>
            </w:pPr>
            <w:r w:rsidDel="00000000" w:rsidR="00000000" w:rsidRPr="00000000">
              <w:rPr>
                <w:b w:val="1"/>
                <w:i w:val="1"/>
                <w:sz w:val="15"/>
                <w:szCs w:val="15"/>
                <w:rtl w:val="0"/>
              </w:rPr>
              <w:t xml:space="preserve">Cores</w:t>
            </w:r>
          </w:p>
        </w:tc>
        <w:tc>
          <w:tcPr>
            <w:vAlign w:val="center"/>
          </w:tcPr>
          <w:p w:rsidR="00000000" w:rsidDel="00000000" w:rsidP="00000000" w:rsidRDefault="00000000" w:rsidRPr="00000000" w14:paraId="0000003B">
            <w:pPr>
              <w:rPr>
                <w:b w:val="1"/>
                <w:i w:val="1"/>
                <w:sz w:val="15"/>
                <w:szCs w:val="15"/>
              </w:rPr>
            </w:pPr>
            <w:r w:rsidDel="00000000" w:rsidR="00000000" w:rsidRPr="00000000">
              <w:rPr>
                <w:b w:val="1"/>
                <w:i w:val="1"/>
                <w:sz w:val="15"/>
                <w:szCs w:val="15"/>
                <w:rtl w:val="0"/>
              </w:rPr>
              <w:t xml:space="preserve">Threads</w:t>
            </w:r>
          </w:p>
        </w:tc>
        <w:tc>
          <w:tcPr>
            <w:vAlign w:val="center"/>
          </w:tcPr>
          <w:p w:rsidR="00000000" w:rsidDel="00000000" w:rsidP="00000000" w:rsidRDefault="00000000" w:rsidRPr="00000000" w14:paraId="0000003C">
            <w:pPr>
              <w:rPr>
                <w:b w:val="1"/>
                <w:i w:val="1"/>
                <w:sz w:val="15"/>
                <w:szCs w:val="15"/>
              </w:rPr>
            </w:pPr>
            <w:r w:rsidDel="00000000" w:rsidR="00000000" w:rsidRPr="00000000">
              <w:rPr>
                <w:b w:val="1"/>
                <w:i w:val="1"/>
                <w:sz w:val="15"/>
                <w:szCs w:val="15"/>
                <w:rtl w:val="0"/>
              </w:rPr>
              <w:t xml:space="preserve">Cache Size</w:t>
            </w:r>
          </w:p>
        </w:tc>
        <w:tc>
          <w:tcPr>
            <w:vAlign w:val="center"/>
          </w:tcPr>
          <w:p w:rsidR="00000000" w:rsidDel="00000000" w:rsidP="00000000" w:rsidRDefault="00000000" w:rsidRPr="00000000" w14:paraId="0000003D">
            <w:pPr>
              <w:rPr>
                <w:b w:val="1"/>
                <w:i w:val="1"/>
                <w:sz w:val="15"/>
                <w:szCs w:val="15"/>
              </w:rPr>
            </w:pPr>
            <w:r w:rsidDel="00000000" w:rsidR="00000000" w:rsidRPr="00000000">
              <w:rPr>
                <w:b w:val="1"/>
                <w:i w:val="1"/>
                <w:sz w:val="15"/>
                <w:szCs w:val="15"/>
                <w:rtl w:val="0"/>
              </w:rPr>
              <w:t xml:space="preserve">Arch.</w:t>
            </w:r>
          </w:p>
        </w:tc>
      </w:tr>
      <w:tr>
        <w:trPr>
          <w:cantSplit w:val="0"/>
          <w:trHeight w:val="320" w:hRule="atLeast"/>
          <w:tblHeader w:val="1"/>
        </w:trPr>
        <w:tc>
          <w:tcPr>
            <w:vAlign w:val="center"/>
          </w:tcPr>
          <w:p w:rsidR="00000000" w:rsidDel="00000000" w:rsidP="00000000" w:rsidRDefault="00000000" w:rsidRPr="00000000" w14:paraId="0000003E">
            <w:pPr>
              <w:jc w:val="both"/>
              <w:rPr>
                <w:sz w:val="8"/>
                <w:szCs w:val="8"/>
              </w:rPr>
            </w:pPr>
            <w:r w:rsidDel="00000000" w:rsidR="00000000" w:rsidRPr="00000000">
              <w:rPr>
                <w:sz w:val="16"/>
                <w:szCs w:val="16"/>
                <w:rtl w:val="0"/>
              </w:rPr>
              <w:t xml:space="preserve">Intel Core i7-8565U</w:t>
            </w:r>
            <w:r w:rsidDel="00000000" w:rsidR="00000000" w:rsidRPr="00000000">
              <w:rPr>
                <w:rtl w:val="0"/>
              </w:rPr>
            </w:r>
          </w:p>
        </w:tc>
        <w:tc>
          <w:tcPr>
            <w:vAlign w:val="center"/>
          </w:tcPr>
          <w:p w:rsidR="00000000" w:rsidDel="00000000" w:rsidP="00000000" w:rsidRDefault="00000000" w:rsidRPr="00000000" w14:paraId="0000003F">
            <w:pPr>
              <w:jc w:val="both"/>
              <w:rPr>
                <w:sz w:val="16"/>
                <w:szCs w:val="16"/>
              </w:rPr>
            </w:pPr>
            <w:r w:rsidDel="00000000" w:rsidR="00000000" w:rsidRPr="00000000">
              <w:rPr>
                <w:sz w:val="16"/>
                <w:szCs w:val="16"/>
                <w:rtl w:val="0"/>
              </w:rPr>
              <w:t xml:space="preserve">1.80 GHz</w:t>
            </w:r>
          </w:p>
        </w:tc>
        <w:tc>
          <w:tcPr>
            <w:vAlign w:val="center"/>
          </w:tcPr>
          <w:p w:rsidR="00000000" w:rsidDel="00000000" w:rsidP="00000000" w:rsidRDefault="00000000" w:rsidRPr="00000000" w14:paraId="00000040">
            <w:pPr>
              <w:rPr>
                <w:sz w:val="16"/>
                <w:szCs w:val="16"/>
              </w:rPr>
            </w:pPr>
            <w:r w:rsidDel="00000000" w:rsidR="00000000" w:rsidRPr="00000000">
              <w:rPr>
                <w:sz w:val="16"/>
                <w:szCs w:val="16"/>
                <w:rtl w:val="0"/>
              </w:rPr>
              <w:t xml:space="preserve">4.60 GHz</w:t>
              <w:tab/>
            </w:r>
          </w:p>
        </w:tc>
        <w:tc>
          <w:tcPr>
            <w:vAlign w:val="center"/>
          </w:tcPr>
          <w:p w:rsidR="00000000" w:rsidDel="00000000" w:rsidP="00000000" w:rsidRDefault="00000000" w:rsidRPr="00000000" w14:paraId="00000041">
            <w:pPr>
              <w:rPr>
                <w:sz w:val="16"/>
                <w:szCs w:val="16"/>
              </w:rPr>
            </w:pPr>
            <w:r w:rsidDel="00000000" w:rsidR="00000000" w:rsidRPr="00000000">
              <w:rPr>
                <w:sz w:val="16"/>
                <w:szCs w:val="16"/>
                <w:rtl w:val="0"/>
              </w:rPr>
              <w:t xml:space="preserve">4</w:t>
            </w:r>
          </w:p>
        </w:tc>
        <w:tc>
          <w:tcPr>
            <w:vAlign w:val="center"/>
          </w:tcPr>
          <w:p w:rsidR="00000000" w:rsidDel="00000000" w:rsidP="00000000" w:rsidRDefault="00000000" w:rsidRPr="00000000" w14:paraId="00000042">
            <w:pPr>
              <w:rPr>
                <w:sz w:val="16"/>
                <w:szCs w:val="16"/>
              </w:rPr>
            </w:pPr>
            <w:r w:rsidDel="00000000" w:rsidR="00000000" w:rsidRPr="00000000">
              <w:rPr>
                <w:sz w:val="16"/>
                <w:szCs w:val="16"/>
                <w:rtl w:val="0"/>
              </w:rPr>
              <w:t xml:space="preserve">8</w:t>
            </w:r>
          </w:p>
        </w:tc>
        <w:tc>
          <w:tcPr>
            <w:vAlign w:val="center"/>
          </w:tcPr>
          <w:p w:rsidR="00000000" w:rsidDel="00000000" w:rsidP="00000000" w:rsidRDefault="00000000" w:rsidRPr="00000000" w14:paraId="00000043">
            <w:pPr>
              <w:rPr>
                <w:sz w:val="16"/>
                <w:szCs w:val="16"/>
              </w:rPr>
            </w:pPr>
            <w:r w:rsidDel="00000000" w:rsidR="00000000" w:rsidRPr="00000000">
              <w:rPr>
                <w:sz w:val="16"/>
                <w:szCs w:val="16"/>
                <w:rtl w:val="0"/>
              </w:rPr>
              <w:t xml:space="preserve">8 MB</w:t>
            </w:r>
          </w:p>
        </w:tc>
        <w:tc>
          <w:tcPr>
            <w:vAlign w:val="center"/>
          </w:tcPr>
          <w:p w:rsidR="00000000" w:rsidDel="00000000" w:rsidP="00000000" w:rsidRDefault="00000000" w:rsidRPr="00000000" w14:paraId="00000044">
            <w:pPr>
              <w:rPr>
                <w:sz w:val="16"/>
                <w:szCs w:val="16"/>
              </w:rPr>
            </w:pPr>
            <w:r w:rsidDel="00000000" w:rsidR="00000000" w:rsidRPr="00000000">
              <w:rPr>
                <w:sz w:val="16"/>
                <w:szCs w:val="16"/>
                <w:rtl w:val="0"/>
              </w:rPr>
              <w:t xml:space="preserve">x86</w:t>
            </w:r>
          </w:p>
        </w:tc>
      </w:tr>
      <w:tr>
        <w:trPr>
          <w:cantSplit w:val="0"/>
          <w:trHeight w:val="320" w:hRule="atLeast"/>
          <w:tblHeader w:val="1"/>
        </w:trPr>
        <w:tc>
          <w:tcPr>
            <w:vAlign w:val="center"/>
          </w:tcPr>
          <w:p w:rsidR="00000000" w:rsidDel="00000000" w:rsidP="00000000" w:rsidRDefault="00000000" w:rsidRPr="00000000" w14:paraId="00000045">
            <w:pPr>
              <w:jc w:val="both"/>
              <w:rPr>
                <w:sz w:val="16"/>
                <w:szCs w:val="16"/>
              </w:rPr>
            </w:pPr>
            <w:r w:rsidDel="00000000" w:rsidR="00000000" w:rsidRPr="00000000">
              <w:rPr>
                <w:sz w:val="16"/>
                <w:szCs w:val="16"/>
                <w:rtl w:val="0"/>
              </w:rPr>
              <w:t xml:space="preserve">AMD Ryzen 5 3600</w:t>
            </w:r>
          </w:p>
        </w:tc>
        <w:tc>
          <w:tcPr>
            <w:vAlign w:val="center"/>
          </w:tcPr>
          <w:p w:rsidR="00000000" w:rsidDel="00000000" w:rsidP="00000000" w:rsidRDefault="00000000" w:rsidRPr="00000000" w14:paraId="00000046">
            <w:pPr>
              <w:jc w:val="both"/>
              <w:rPr>
                <w:sz w:val="16"/>
                <w:szCs w:val="16"/>
              </w:rPr>
            </w:pPr>
            <w:r w:rsidDel="00000000" w:rsidR="00000000" w:rsidRPr="00000000">
              <w:rPr>
                <w:sz w:val="16"/>
                <w:szCs w:val="16"/>
                <w:rtl w:val="0"/>
              </w:rPr>
              <w:t xml:space="preserve">3.60 GHz</w:t>
            </w:r>
          </w:p>
        </w:tc>
        <w:tc>
          <w:tcPr>
            <w:vAlign w:val="center"/>
          </w:tcPr>
          <w:p w:rsidR="00000000" w:rsidDel="00000000" w:rsidP="00000000" w:rsidRDefault="00000000" w:rsidRPr="00000000" w14:paraId="00000047">
            <w:pPr>
              <w:rPr>
                <w:sz w:val="16"/>
                <w:szCs w:val="16"/>
              </w:rPr>
            </w:pPr>
            <w:r w:rsidDel="00000000" w:rsidR="00000000" w:rsidRPr="00000000">
              <w:rPr>
                <w:sz w:val="16"/>
                <w:szCs w:val="16"/>
                <w:rtl w:val="0"/>
              </w:rPr>
              <w:t xml:space="preserve">4.20 GHz</w:t>
            </w:r>
          </w:p>
        </w:tc>
        <w:tc>
          <w:tcPr>
            <w:vAlign w:val="center"/>
          </w:tcPr>
          <w:p w:rsidR="00000000" w:rsidDel="00000000" w:rsidP="00000000" w:rsidRDefault="00000000" w:rsidRPr="00000000" w14:paraId="00000048">
            <w:pPr>
              <w:rPr>
                <w:sz w:val="16"/>
                <w:szCs w:val="16"/>
              </w:rPr>
            </w:pPr>
            <w:r w:rsidDel="00000000" w:rsidR="00000000" w:rsidRPr="00000000">
              <w:rPr>
                <w:sz w:val="16"/>
                <w:szCs w:val="16"/>
                <w:rtl w:val="0"/>
              </w:rPr>
              <w:t xml:space="preserve">6</w:t>
            </w:r>
          </w:p>
        </w:tc>
        <w:tc>
          <w:tcPr>
            <w:vAlign w:val="center"/>
          </w:tcPr>
          <w:p w:rsidR="00000000" w:rsidDel="00000000" w:rsidP="00000000" w:rsidRDefault="00000000" w:rsidRPr="00000000" w14:paraId="00000049">
            <w:pPr>
              <w:rPr>
                <w:sz w:val="16"/>
                <w:szCs w:val="16"/>
              </w:rPr>
            </w:pPr>
            <w:r w:rsidDel="00000000" w:rsidR="00000000" w:rsidRPr="00000000">
              <w:rPr>
                <w:sz w:val="16"/>
                <w:szCs w:val="16"/>
                <w:rtl w:val="0"/>
              </w:rPr>
              <w:t xml:space="preserve">12</w:t>
            </w:r>
          </w:p>
        </w:tc>
        <w:tc>
          <w:tcPr>
            <w:vAlign w:val="center"/>
          </w:tcPr>
          <w:p w:rsidR="00000000" w:rsidDel="00000000" w:rsidP="00000000" w:rsidRDefault="00000000" w:rsidRPr="00000000" w14:paraId="0000004A">
            <w:pPr>
              <w:rPr>
                <w:sz w:val="16"/>
                <w:szCs w:val="16"/>
              </w:rPr>
            </w:pPr>
            <w:r w:rsidDel="00000000" w:rsidR="00000000" w:rsidRPr="00000000">
              <w:rPr>
                <w:sz w:val="16"/>
                <w:szCs w:val="16"/>
                <w:rtl w:val="0"/>
              </w:rPr>
              <w:t xml:space="preserve">32 MB</w:t>
            </w:r>
          </w:p>
        </w:tc>
        <w:tc>
          <w:tcPr>
            <w:vAlign w:val="center"/>
          </w:tcPr>
          <w:p w:rsidR="00000000" w:rsidDel="00000000" w:rsidP="00000000" w:rsidRDefault="00000000" w:rsidRPr="00000000" w14:paraId="0000004B">
            <w:pPr>
              <w:rPr>
                <w:sz w:val="16"/>
                <w:szCs w:val="16"/>
              </w:rPr>
            </w:pPr>
            <w:r w:rsidDel="00000000" w:rsidR="00000000" w:rsidRPr="00000000">
              <w:rPr>
                <w:sz w:val="16"/>
                <w:szCs w:val="16"/>
                <w:rtl w:val="0"/>
              </w:rPr>
              <w:t xml:space="preserve">x86</w:t>
            </w:r>
          </w:p>
        </w:tc>
      </w:tr>
      <w:tr>
        <w:trPr>
          <w:cantSplit w:val="0"/>
          <w:trHeight w:val="320" w:hRule="atLeast"/>
          <w:tblHeader w:val="0"/>
        </w:trPr>
        <w:tc>
          <w:tcPr>
            <w:vAlign w:val="center"/>
          </w:tcPr>
          <w:p w:rsidR="00000000" w:rsidDel="00000000" w:rsidP="00000000" w:rsidRDefault="00000000" w:rsidRPr="00000000" w14:paraId="0000004C">
            <w:pPr>
              <w:jc w:val="both"/>
              <w:rPr>
                <w:sz w:val="16"/>
                <w:szCs w:val="16"/>
              </w:rPr>
            </w:pPr>
            <w:r w:rsidDel="00000000" w:rsidR="00000000" w:rsidRPr="00000000">
              <w:rPr>
                <w:sz w:val="16"/>
                <w:szCs w:val="16"/>
                <w:rtl w:val="0"/>
              </w:rPr>
              <w:t xml:space="preserve">ARM Cortex-A72</w:t>
            </w:r>
          </w:p>
        </w:tc>
        <w:tc>
          <w:tcPr>
            <w:vAlign w:val="center"/>
          </w:tcPr>
          <w:p w:rsidR="00000000" w:rsidDel="00000000" w:rsidP="00000000" w:rsidRDefault="00000000" w:rsidRPr="00000000" w14:paraId="0000004D">
            <w:pPr>
              <w:jc w:val="both"/>
              <w:rPr>
                <w:sz w:val="16"/>
                <w:szCs w:val="16"/>
              </w:rPr>
            </w:pPr>
            <w:r w:rsidDel="00000000" w:rsidR="00000000" w:rsidRPr="00000000">
              <w:rPr>
                <w:sz w:val="16"/>
                <w:szCs w:val="16"/>
                <w:rtl w:val="0"/>
              </w:rPr>
              <w:t xml:space="preserve">1.50 GHz</w:t>
            </w:r>
          </w:p>
        </w:tc>
        <w:tc>
          <w:tcPr>
            <w:vAlign w:val="center"/>
          </w:tcPr>
          <w:p w:rsidR="00000000" w:rsidDel="00000000" w:rsidP="00000000" w:rsidRDefault="00000000" w:rsidRPr="00000000" w14:paraId="0000004E">
            <w:pPr>
              <w:rPr>
                <w:sz w:val="16"/>
                <w:szCs w:val="16"/>
              </w:rPr>
            </w:pPr>
            <w:r w:rsidDel="00000000" w:rsidR="00000000" w:rsidRPr="00000000">
              <w:rPr>
                <w:sz w:val="16"/>
                <w:szCs w:val="16"/>
                <w:rtl w:val="0"/>
              </w:rPr>
              <w:t xml:space="preserve">1.50 GHz</w:t>
            </w:r>
          </w:p>
        </w:tc>
        <w:tc>
          <w:tcPr>
            <w:vAlign w:val="center"/>
          </w:tcPr>
          <w:p w:rsidR="00000000" w:rsidDel="00000000" w:rsidP="00000000" w:rsidRDefault="00000000" w:rsidRPr="00000000" w14:paraId="0000004F">
            <w:pPr>
              <w:rPr>
                <w:sz w:val="16"/>
                <w:szCs w:val="16"/>
              </w:rPr>
            </w:pPr>
            <w:r w:rsidDel="00000000" w:rsidR="00000000" w:rsidRPr="00000000">
              <w:rPr>
                <w:sz w:val="16"/>
                <w:szCs w:val="16"/>
                <w:rtl w:val="0"/>
              </w:rPr>
              <w:t xml:space="preserve">4</w:t>
            </w:r>
          </w:p>
        </w:tc>
        <w:tc>
          <w:tcPr>
            <w:vAlign w:val="center"/>
          </w:tcPr>
          <w:p w:rsidR="00000000" w:rsidDel="00000000" w:rsidP="00000000" w:rsidRDefault="00000000" w:rsidRPr="00000000" w14:paraId="00000050">
            <w:pPr>
              <w:rPr>
                <w:sz w:val="16"/>
                <w:szCs w:val="16"/>
              </w:rPr>
            </w:pPr>
            <w:r w:rsidDel="00000000" w:rsidR="00000000" w:rsidRPr="00000000">
              <w:rPr>
                <w:sz w:val="16"/>
                <w:szCs w:val="16"/>
                <w:rtl w:val="0"/>
              </w:rPr>
              <w:t xml:space="preserve">4</w:t>
            </w:r>
          </w:p>
        </w:tc>
        <w:tc>
          <w:tcPr>
            <w:vAlign w:val="center"/>
          </w:tcPr>
          <w:p w:rsidR="00000000" w:rsidDel="00000000" w:rsidP="00000000" w:rsidRDefault="00000000" w:rsidRPr="00000000" w14:paraId="00000051">
            <w:pPr>
              <w:rPr>
                <w:sz w:val="16"/>
                <w:szCs w:val="16"/>
              </w:rPr>
            </w:pPr>
            <w:r w:rsidDel="00000000" w:rsidR="00000000" w:rsidRPr="00000000">
              <w:rPr>
                <w:sz w:val="16"/>
                <w:szCs w:val="16"/>
                <w:rtl w:val="0"/>
              </w:rPr>
              <w:t xml:space="preserve">-</w:t>
            </w:r>
          </w:p>
        </w:tc>
        <w:tc>
          <w:tcPr>
            <w:vAlign w:val="center"/>
          </w:tcPr>
          <w:p w:rsidR="00000000" w:rsidDel="00000000" w:rsidP="00000000" w:rsidRDefault="00000000" w:rsidRPr="00000000" w14:paraId="00000052">
            <w:pPr>
              <w:rPr>
                <w:sz w:val="16"/>
                <w:szCs w:val="16"/>
              </w:rPr>
            </w:pPr>
            <w:r w:rsidDel="00000000" w:rsidR="00000000" w:rsidRPr="00000000">
              <w:rPr>
                <w:sz w:val="16"/>
                <w:szCs w:val="16"/>
                <w:rtl w:val="0"/>
              </w:rPr>
              <w:t xml:space="preserve">x86</w:t>
            </w:r>
          </w:p>
        </w:tc>
      </w:tr>
      <w:tr>
        <w:trPr>
          <w:cantSplit w:val="0"/>
          <w:trHeight w:val="320" w:hRule="atLeast"/>
          <w:tblHeader w:val="0"/>
        </w:trPr>
        <w:tc>
          <w:tcPr>
            <w:vAlign w:val="center"/>
          </w:tcPr>
          <w:p w:rsidR="00000000" w:rsidDel="00000000" w:rsidP="00000000" w:rsidRDefault="00000000" w:rsidRPr="00000000" w14:paraId="00000053">
            <w:pPr>
              <w:jc w:val="both"/>
              <w:rPr>
                <w:sz w:val="16"/>
                <w:szCs w:val="16"/>
              </w:rPr>
            </w:pPr>
            <w:r w:rsidDel="00000000" w:rsidR="00000000" w:rsidRPr="00000000">
              <w:rPr>
                <w:sz w:val="16"/>
                <w:szCs w:val="16"/>
                <w:rtl w:val="0"/>
              </w:rPr>
              <w:t xml:space="preserve">Intel Core i5-1135G7</w:t>
            </w:r>
          </w:p>
        </w:tc>
        <w:tc>
          <w:tcPr>
            <w:vAlign w:val="center"/>
          </w:tcPr>
          <w:p w:rsidR="00000000" w:rsidDel="00000000" w:rsidP="00000000" w:rsidRDefault="00000000" w:rsidRPr="00000000" w14:paraId="00000054">
            <w:pPr>
              <w:jc w:val="both"/>
              <w:rPr>
                <w:sz w:val="16"/>
                <w:szCs w:val="16"/>
              </w:rPr>
            </w:pPr>
            <w:r w:rsidDel="00000000" w:rsidR="00000000" w:rsidRPr="00000000">
              <w:rPr>
                <w:sz w:val="16"/>
                <w:szCs w:val="16"/>
                <w:rtl w:val="0"/>
              </w:rPr>
              <w:t xml:space="preserve">2.40 GHz</w:t>
            </w:r>
          </w:p>
        </w:tc>
        <w:tc>
          <w:tcPr>
            <w:vAlign w:val="center"/>
          </w:tcPr>
          <w:p w:rsidR="00000000" w:rsidDel="00000000" w:rsidP="00000000" w:rsidRDefault="00000000" w:rsidRPr="00000000" w14:paraId="00000055">
            <w:pPr>
              <w:rPr>
                <w:sz w:val="16"/>
                <w:szCs w:val="16"/>
              </w:rPr>
            </w:pPr>
            <w:r w:rsidDel="00000000" w:rsidR="00000000" w:rsidRPr="00000000">
              <w:rPr>
                <w:sz w:val="16"/>
                <w:szCs w:val="16"/>
                <w:rtl w:val="0"/>
              </w:rPr>
              <w:t xml:space="preserve">4.20 GHz</w:t>
            </w:r>
          </w:p>
        </w:tc>
        <w:tc>
          <w:tcPr>
            <w:vAlign w:val="center"/>
          </w:tcPr>
          <w:p w:rsidR="00000000" w:rsidDel="00000000" w:rsidP="00000000" w:rsidRDefault="00000000" w:rsidRPr="00000000" w14:paraId="00000056">
            <w:pPr>
              <w:rPr>
                <w:sz w:val="16"/>
                <w:szCs w:val="16"/>
              </w:rPr>
            </w:pPr>
            <w:r w:rsidDel="00000000" w:rsidR="00000000" w:rsidRPr="00000000">
              <w:rPr>
                <w:sz w:val="16"/>
                <w:szCs w:val="16"/>
                <w:rtl w:val="0"/>
              </w:rPr>
              <w:t xml:space="preserve">4</w:t>
            </w:r>
          </w:p>
        </w:tc>
        <w:tc>
          <w:tcPr>
            <w:vAlign w:val="center"/>
          </w:tcPr>
          <w:p w:rsidR="00000000" w:rsidDel="00000000" w:rsidP="00000000" w:rsidRDefault="00000000" w:rsidRPr="00000000" w14:paraId="00000057">
            <w:pPr>
              <w:rPr>
                <w:sz w:val="16"/>
                <w:szCs w:val="16"/>
              </w:rPr>
            </w:pPr>
            <w:r w:rsidDel="00000000" w:rsidR="00000000" w:rsidRPr="00000000">
              <w:rPr>
                <w:sz w:val="16"/>
                <w:szCs w:val="16"/>
                <w:rtl w:val="0"/>
              </w:rPr>
              <w:t xml:space="preserve">8</w:t>
            </w:r>
          </w:p>
        </w:tc>
        <w:tc>
          <w:tcPr>
            <w:vAlign w:val="center"/>
          </w:tcPr>
          <w:p w:rsidR="00000000" w:rsidDel="00000000" w:rsidP="00000000" w:rsidRDefault="00000000" w:rsidRPr="00000000" w14:paraId="00000058">
            <w:pPr>
              <w:rPr>
                <w:sz w:val="16"/>
                <w:szCs w:val="16"/>
              </w:rPr>
            </w:pPr>
            <w:r w:rsidDel="00000000" w:rsidR="00000000" w:rsidRPr="00000000">
              <w:rPr>
                <w:sz w:val="16"/>
                <w:szCs w:val="16"/>
                <w:rtl w:val="0"/>
              </w:rPr>
              <w:t xml:space="preserve">8 MB</w:t>
            </w:r>
          </w:p>
        </w:tc>
        <w:tc>
          <w:tcPr>
            <w:vAlign w:val="center"/>
          </w:tcPr>
          <w:p w:rsidR="00000000" w:rsidDel="00000000" w:rsidP="00000000" w:rsidRDefault="00000000" w:rsidRPr="00000000" w14:paraId="00000059">
            <w:pPr>
              <w:rPr>
                <w:sz w:val="16"/>
                <w:szCs w:val="16"/>
              </w:rPr>
            </w:pPr>
            <w:r w:rsidDel="00000000" w:rsidR="00000000" w:rsidRPr="00000000">
              <w:rPr>
                <w:sz w:val="16"/>
                <w:szCs w:val="16"/>
                <w:rtl w:val="0"/>
              </w:rPr>
              <w:t xml:space="preserve">ARM  v8</w:t>
            </w:r>
          </w:p>
        </w:tc>
      </w:tr>
    </w:tbl>
    <w:p w:rsidR="00000000" w:rsidDel="00000000" w:rsidP="00000000" w:rsidRDefault="00000000" w:rsidRPr="00000000" w14:paraId="0000005A">
      <w:pPr>
        <w:spacing w:after="120" w:before="240" w:line="216" w:lineRule="auto"/>
        <w:ind w:left="749" w:firstLine="0"/>
        <w:rPr>
          <w:smallCaps w:val="1"/>
          <w:sz w:val="16"/>
          <w:szCs w:val="16"/>
        </w:rPr>
      </w:pPr>
      <w:r w:rsidDel="00000000" w:rsidR="00000000" w:rsidRPr="00000000">
        <w:rPr>
          <w:sz w:val="12"/>
          <w:szCs w:val="12"/>
          <w:rtl w:val="0"/>
        </w:rPr>
        <w:t xml:space="preserve">Data for all CPU specs</w:t>
      </w:r>
      <w:r w:rsidDel="00000000" w:rsidR="00000000" w:rsidRPr="00000000">
        <w:rPr>
          <w:i w:val="1"/>
          <w:sz w:val="12"/>
          <w:szCs w:val="12"/>
          <w:rtl w:val="0"/>
        </w:rPr>
        <w:t xml:space="preserve"> [4], [5], [6], [7].</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The CPU’s were chosen based on what was readily available and which were also close in terms of specs.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5D">
      <w:pPr>
        <w:pStyle w:val="Heading1"/>
        <w:numPr>
          <w:ilvl w:val="0"/>
          <w:numId w:val="4"/>
        </w:numPr>
        <w:tabs>
          <w:tab w:val="left" w:leader="none" w:pos="216"/>
        </w:tabs>
        <w:ind w:firstLine="216"/>
      </w:pPr>
      <w:bookmarkStart w:colFirst="0" w:colLast="0" w:name="_heading=h.hx7qmoory20w" w:id="2"/>
      <w:bookmarkEnd w:id="2"/>
      <w:r w:rsidDel="00000000" w:rsidR="00000000" w:rsidRPr="00000000">
        <w:rPr>
          <w:rtl w:val="0"/>
        </w:rPr>
        <w:t xml:space="preserve">Results</w:t>
      </w:r>
    </w:p>
    <w:p w:rsidR="00000000" w:rsidDel="00000000" w:rsidP="00000000" w:rsidRDefault="00000000" w:rsidRPr="00000000" w14:paraId="0000005E">
      <w:pPr>
        <w:tabs>
          <w:tab w:val="left" w:leader="none" w:pos="216"/>
        </w:tabs>
        <w:rPr/>
      </w:pPr>
      <w:r w:rsidDel="00000000" w:rsidR="00000000" w:rsidRPr="00000000">
        <w:rPr>
          <w:rtl w:val="0"/>
        </w:rPr>
        <w:t xml:space="preserve">Once finished compiling the data recorded for all CPUs with regards to encryption/decryption times as well as their respective throughputs for each data size (10 MB to 1GB) for both single threaded and multithreaded processes [8], they were compared against each other.</w:t>
      </w:r>
    </w:p>
    <w:p w:rsidR="00000000" w:rsidDel="00000000" w:rsidP="00000000" w:rsidRDefault="00000000" w:rsidRPr="00000000" w14:paraId="0000005F">
      <w:pPr>
        <w:spacing w:after="120" w:before="240" w:line="216" w:lineRule="auto"/>
        <w:ind w:left="749" w:firstLine="0"/>
        <w:rPr/>
      </w:pPr>
      <w:r w:rsidDel="00000000" w:rsidR="00000000" w:rsidRPr="00000000">
        <w:rPr>
          <w:sz w:val="12"/>
          <w:szCs w:val="12"/>
          <w:rtl w:val="0"/>
        </w:rPr>
        <w:t xml:space="preserve">Figure 1. Comparison of Single Thread Encryption Times for all CPUs at Varying Data Sizes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-4603</wp:posOffset>
                </wp:positionH>
                <wp:positionV relativeFrom="paragraph">
                  <wp:posOffset>142838</wp:posOffset>
                </wp:positionV>
                <wp:extent cx="3209925" cy="1415026"/>
                <wp:effectExtent b="0" l="0" r="0" t="0"/>
                <wp:wrapSquare wrapText="bothSides" distB="0" distT="0" distL="114300" distR="114300"/>
                <wp:docPr id="4" name=""/>
                <a:graphic>
                  <a:graphicData uri="http://schemas.microsoft.com/office/word/2010/wordprocessingGroup">
                    <wpg:wgp>
                      <wpg:cNvGrpSpPr/>
                      <wpg:grpSpPr>
                        <a:xfrm>
                          <a:off x="3741025" y="3203725"/>
                          <a:ext cx="3209925" cy="1415026"/>
                          <a:chOff x="3741025" y="3203725"/>
                          <a:chExt cx="3209950" cy="1152550"/>
                        </a:xfrm>
                      </wpg:grpSpPr>
                      <wps:wsp>
                        <wps:cNvSpPr/>
                        <wps:cNvPr id="2" name="Shape 2"/>
                        <wps:spPr>
                          <a:xfrm>
                            <a:off x="3745800" y="3208500"/>
                            <a:ext cx="3200400" cy="1143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20" w:before="0" w:line="227.99999713897705"/>
                                <w:ind w:left="0" w:right="0" w:firstLine="287.99999237060547"/>
                                <w:jc w:val="both"/>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We suggest that you use a text box to insert a graphic (which is ideally a 300 dpi resolution TIFF or EPS file with all fonts embedded) because this method is somewhat more stable than </w:t>
                              </w:r>
                            </w:p>
                            <w:p w:rsidR="00000000" w:rsidDel="00000000" w:rsidP="00000000" w:rsidRDefault="00000000" w:rsidRPr="00000000">
                              <w:pPr>
                                <w:spacing w:after="120" w:before="0" w:line="227.99999713897705"/>
                                <w:ind w:left="0" w:right="0" w:firstLine="287.99999237060547"/>
                                <w:jc w:val="both"/>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txbxContent>
                        </wps:txbx>
                        <wps:bodyPr anchorCtr="0" anchor="t" bIns="45700" lIns="91425" spcFirstLastPara="1" rIns="91425" wrap="square" tIns="45700">
                          <a:noAutofit/>
                        </wps:bodyPr>
                      </wps:wsp>
                      <pic:pic>
                        <pic:nvPicPr>
                          <pic:cNvPr id="6" name="Shape 6" title="Chart"/>
                          <pic:cNvPicPr preferRelativeResize="0"/>
                        </pic:nvPicPr>
                        <pic:blipFill>
                          <a:blip r:embed="rId11">
                            <a:alphaModFix/>
                          </a:blip>
                          <a:stretch>
                            <a:fillRect/>
                          </a:stretch>
                        </pic:blipFill>
                        <pic:spPr>
                          <a:xfrm>
                            <a:off x="3745800" y="3208500"/>
                            <a:ext cx="3200400" cy="1143001"/>
                          </a:xfrm>
                          <a:prstGeom prst="rect">
                            <a:avLst/>
                          </a:prstGeom>
                          <a:noFill/>
                          <a:ln>
                            <a:noFill/>
                          </a:ln>
                        </pic:spPr>
                      </pic:pic>
                    </wpg:wgp>
                  </a:graphicData>
                </a:graphic>
              </wp:anchor>
            </w:drawing>
          </mc:Choice>
          <mc:Fallback>
            <w:drawing>
              <wp:anchor allowOverlap="1" behindDoc="0" distB="0" distT="0" distL="114300" distR="114300" hidden="0" layoutInCell="1" locked="0" relativeHeight="0" simplePos="0">
                <wp:simplePos x="0" y="0"/>
                <wp:positionH relativeFrom="column">
                  <wp:posOffset>-4603</wp:posOffset>
                </wp:positionH>
                <wp:positionV relativeFrom="paragraph">
                  <wp:posOffset>142838</wp:posOffset>
                </wp:positionV>
                <wp:extent cx="3209925" cy="1415026"/>
                <wp:effectExtent b="0" l="0" r="0" t="0"/>
                <wp:wrapSquare wrapText="bothSides" distB="0" distT="0" distL="114300" distR="114300"/>
                <wp:docPr id="4"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3209925" cy="1415026"/>
                        </a:xfrm>
                        <a:prstGeom prst="rect"/>
                        <a:ln/>
                      </pic:spPr>
                    </pic:pic>
                  </a:graphicData>
                </a:graphic>
              </wp:anchor>
            </w:drawing>
          </mc:Fallback>
        </mc:AlternateContent>
      </w:r>
    </w:p>
    <w:p w:rsidR="00000000" w:rsidDel="00000000" w:rsidP="00000000" w:rsidRDefault="00000000" w:rsidRPr="00000000" w14:paraId="00000060">
      <w:pPr>
        <w:tabs>
          <w:tab w:val="left" w:leader="none" w:pos="216"/>
        </w:tabs>
        <w:rPr/>
      </w:pPr>
      <w:r w:rsidDel="00000000" w:rsidR="00000000" w:rsidRPr="00000000">
        <w:rPr>
          <w:rtl w:val="0"/>
        </w:rPr>
      </w:r>
    </w:p>
    <w:p w:rsidR="00000000" w:rsidDel="00000000" w:rsidP="00000000" w:rsidRDefault="00000000" w:rsidRPr="00000000" w14:paraId="00000061">
      <w:pPr>
        <w:spacing w:after="120" w:before="240" w:line="216" w:lineRule="auto"/>
        <w:ind w:left="749" w:firstLine="0"/>
        <w:rPr/>
      </w:pPr>
      <w:r w:rsidDel="00000000" w:rsidR="00000000" w:rsidRPr="00000000">
        <w:rPr>
          <w:sz w:val="12"/>
          <w:szCs w:val="12"/>
          <w:rtl w:val="0"/>
        </w:rPr>
        <w:t xml:space="preserve">Figure 2. Comparison of Single Thread Decryption Times for all CPUs at Varying Data Sizes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104776</wp:posOffset>
                </wp:positionH>
                <wp:positionV relativeFrom="paragraph">
                  <wp:posOffset>0</wp:posOffset>
                </wp:positionV>
                <wp:extent cx="3209925" cy="1415026"/>
                <wp:effectExtent b="0" l="0" r="0" t="0"/>
                <wp:wrapSquare wrapText="bothSides" distB="0" distT="0" distL="114300" distR="114300"/>
                <wp:docPr id="1" name=""/>
                <a:graphic>
                  <a:graphicData uri="http://schemas.microsoft.com/office/word/2010/wordprocessingGroup">
                    <wpg:wgp>
                      <wpg:cNvGrpSpPr/>
                      <wpg:grpSpPr>
                        <a:xfrm>
                          <a:off x="3741025" y="3203725"/>
                          <a:ext cx="3209925" cy="1415026"/>
                          <a:chOff x="3741025" y="3203725"/>
                          <a:chExt cx="3209950" cy="1152550"/>
                        </a:xfrm>
                      </wpg:grpSpPr>
                      <wps:wsp>
                        <wps:cNvSpPr/>
                        <wps:cNvPr id="2" name="Shape 2"/>
                        <wps:spPr>
                          <a:xfrm>
                            <a:off x="3745800" y="3208500"/>
                            <a:ext cx="3200400" cy="1143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20" w:before="0" w:line="227.99999713897705"/>
                                <w:ind w:left="0" w:right="0" w:firstLine="287.99999237060547"/>
                                <w:jc w:val="both"/>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We suggest that you use a text box to insert a graphic (which is ideally a 300 dpi resolution TIFF or EPS file with all fonts embedded) because this method is somewhat more stable than </w:t>
                              </w:r>
                            </w:p>
                            <w:p w:rsidR="00000000" w:rsidDel="00000000" w:rsidP="00000000" w:rsidRDefault="00000000" w:rsidRPr="00000000">
                              <w:pPr>
                                <w:spacing w:after="120" w:before="0" w:line="227.99999713897705"/>
                                <w:ind w:left="0" w:right="0" w:firstLine="287.99999237060547"/>
                                <w:jc w:val="both"/>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txbxContent>
                        </wps:txbx>
                        <wps:bodyPr anchorCtr="0" anchor="t" bIns="45700" lIns="91425" spcFirstLastPara="1" rIns="91425" wrap="square" tIns="45700">
                          <a:noAutofit/>
                        </wps:bodyPr>
                      </wps:wsp>
                      <pic:pic>
                        <pic:nvPicPr>
                          <pic:cNvPr id="3" name="Shape 3" title="Chart"/>
                          <pic:cNvPicPr preferRelativeResize="0"/>
                        </pic:nvPicPr>
                        <pic:blipFill>
                          <a:blip r:embed="rId13">
                            <a:alphaModFix/>
                          </a:blip>
                          <a:stretch>
                            <a:fillRect/>
                          </a:stretch>
                        </pic:blipFill>
                        <pic:spPr>
                          <a:xfrm>
                            <a:off x="3745802" y="3208500"/>
                            <a:ext cx="3200400" cy="1143001"/>
                          </a:xfrm>
                          <a:prstGeom prst="rect">
                            <a:avLst/>
                          </a:prstGeom>
                          <a:noFill/>
                          <a:ln>
                            <a:noFill/>
                          </a:ln>
                        </pic:spPr>
                      </pic:pic>
                    </wpg:wgp>
                  </a:graphicData>
                </a:graphic>
              </wp:anchor>
            </w:drawing>
          </mc:Choice>
          <mc:Fallback>
            <w:drawing>
              <wp:anchor allowOverlap="1" behindDoc="0" distB="0" distT="0" distL="114300" distR="114300" hidden="0" layoutInCell="1" locked="0" relativeHeight="0" simplePos="0">
                <wp:simplePos x="0" y="0"/>
                <wp:positionH relativeFrom="column">
                  <wp:posOffset>104776</wp:posOffset>
                </wp:positionH>
                <wp:positionV relativeFrom="paragraph">
                  <wp:posOffset>0</wp:posOffset>
                </wp:positionV>
                <wp:extent cx="3209925" cy="1415026"/>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4"/>
                        <a:srcRect/>
                        <a:stretch>
                          <a:fillRect/>
                        </a:stretch>
                      </pic:blipFill>
                      <pic:spPr>
                        <a:xfrm>
                          <a:off x="0" y="0"/>
                          <a:ext cx="3209925" cy="1415026"/>
                        </a:xfrm>
                        <a:prstGeom prst="rect"/>
                        <a:ln/>
                      </pic:spPr>
                    </pic:pic>
                  </a:graphicData>
                </a:graphic>
              </wp:anchor>
            </w:drawing>
          </mc:Fallback>
        </mc:AlternateContent>
      </w:r>
    </w:p>
    <w:p w:rsidR="00000000" w:rsidDel="00000000" w:rsidP="00000000" w:rsidRDefault="00000000" w:rsidRPr="00000000" w14:paraId="00000062">
      <w:pPr>
        <w:spacing w:after="120" w:before="240" w:line="216" w:lineRule="auto"/>
        <w:ind w:left="749" w:firstLine="0"/>
        <w:rPr/>
      </w:pPr>
      <w:r w:rsidDel="00000000" w:rsidR="00000000" w:rsidRPr="00000000">
        <w:rPr>
          <w:sz w:val="12"/>
          <w:szCs w:val="12"/>
          <w:rtl w:val="0"/>
        </w:rPr>
        <w:t xml:space="preserve">Figure 3. Comparison of Multi-Thread(4)  Encryption Times for all CPUs at Varying Data Sizes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104776</wp:posOffset>
                </wp:positionH>
                <wp:positionV relativeFrom="paragraph">
                  <wp:posOffset>0</wp:posOffset>
                </wp:positionV>
                <wp:extent cx="3209925" cy="1415026"/>
                <wp:effectExtent b="0" l="0" r="0" t="0"/>
                <wp:wrapSquare wrapText="bothSides" distB="0" distT="0" distL="114300" distR="114300"/>
                <wp:docPr id="2" name=""/>
                <a:graphic>
                  <a:graphicData uri="http://schemas.microsoft.com/office/word/2010/wordprocessingGroup">
                    <wpg:wgp>
                      <wpg:cNvGrpSpPr/>
                      <wpg:grpSpPr>
                        <a:xfrm>
                          <a:off x="3741025" y="3203725"/>
                          <a:ext cx="3209925" cy="1415026"/>
                          <a:chOff x="3741025" y="3203725"/>
                          <a:chExt cx="3209950" cy="1152550"/>
                        </a:xfrm>
                      </wpg:grpSpPr>
                      <wps:wsp>
                        <wps:cNvSpPr/>
                        <wps:cNvPr id="2" name="Shape 2"/>
                        <wps:spPr>
                          <a:xfrm>
                            <a:off x="3745800" y="3208500"/>
                            <a:ext cx="3200400" cy="1143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20" w:before="0" w:line="227.99999713897705"/>
                                <w:ind w:left="0" w:right="0" w:firstLine="287.99999237060547"/>
                                <w:jc w:val="both"/>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We suggest that you use a text box to insert a graphic (which is ideally a 300 dpi resolution TIFF or EPS file with all fonts embedded) because this method is somewhat more stable than </w:t>
                              </w:r>
                            </w:p>
                            <w:p w:rsidR="00000000" w:rsidDel="00000000" w:rsidP="00000000" w:rsidRDefault="00000000" w:rsidRPr="00000000">
                              <w:pPr>
                                <w:spacing w:after="120" w:before="0" w:line="227.99999713897705"/>
                                <w:ind w:left="0" w:right="0" w:firstLine="287.99999237060547"/>
                                <w:jc w:val="both"/>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txbxContent>
                        </wps:txbx>
                        <wps:bodyPr anchorCtr="0" anchor="t" bIns="45700" lIns="91425" spcFirstLastPara="1" rIns="91425" wrap="square" tIns="45700">
                          <a:noAutofit/>
                        </wps:bodyPr>
                      </wps:wsp>
                      <pic:pic>
                        <pic:nvPicPr>
                          <pic:cNvPr id="4" name="Shape 4" title="Chart"/>
                          <pic:cNvPicPr preferRelativeResize="0"/>
                        </pic:nvPicPr>
                        <pic:blipFill>
                          <a:blip r:embed="rId15">
                            <a:alphaModFix/>
                          </a:blip>
                          <a:stretch>
                            <a:fillRect/>
                          </a:stretch>
                        </pic:blipFill>
                        <pic:spPr>
                          <a:xfrm>
                            <a:off x="3745806" y="3208500"/>
                            <a:ext cx="3200400" cy="1143001"/>
                          </a:xfrm>
                          <a:prstGeom prst="rect">
                            <a:avLst/>
                          </a:prstGeom>
                          <a:noFill/>
                          <a:ln>
                            <a:noFill/>
                          </a:ln>
                        </pic:spPr>
                      </pic:pic>
                    </wpg:wgp>
                  </a:graphicData>
                </a:graphic>
              </wp:anchor>
            </w:drawing>
          </mc:Choice>
          <mc:Fallback>
            <w:drawing>
              <wp:anchor allowOverlap="1" behindDoc="0" distB="0" distT="0" distL="114300" distR="114300" hidden="0" layoutInCell="1" locked="0" relativeHeight="0" simplePos="0">
                <wp:simplePos x="0" y="0"/>
                <wp:positionH relativeFrom="column">
                  <wp:posOffset>104776</wp:posOffset>
                </wp:positionH>
                <wp:positionV relativeFrom="paragraph">
                  <wp:posOffset>0</wp:posOffset>
                </wp:positionV>
                <wp:extent cx="3209925" cy="1415026"/>
                <wp:effectExtent b="0" l="0" r="0" t="0"/>
                <wp:wrapSquare wrapText="bothSides" distB="0" distT="0" distL="114300" distR="114300"/>
                <wp:docPr id="2"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3209925" cy="1415026"/>
                        </a:xfrm>
                        <a:prstGeom prst="rect"/>
                        <a:ln/>
                      </pic:spPr>
                    </pic:pic>
                  </a:graphicData>
                </a:graphic>
              </wp:anchor>
            </w:drawing>
          </mc:Fallback>
        </mc:AlternateContent>
      </w:r>
    </w:p>
    <w:p w:rsidR="00000000" w:rsidDel="00000000" w:rsidP="00000000" w:rsidRDefault="00000000" w:rsidRPr="00000000" w14:paraId="00000063">
      <w:pPr>
        <w:spacing w:after="120" w:before="240" w:line="216" w:lineRule="auto"/>
        <w:ind w:left="749" w:firstLine="0"/>
        <w:rPr>
          <w:sz w:val="12"/>
          <w:szCs w:val="12"/>
        </w:rPr>
      </w:pPr>
      <w:r w:rsidDel="00000000" w:rsidR="00000000" w:rsidRPr="00000000">
        <w:rPr>
          <w:sz w:val="12"/>
          <w:szCs w:val="12"/>
          <w:rtl w:val="0"/>
        </w:rPr>
        <w:t xml:space="preserve">Figure 4. Comparison of Multi-Thread(4)  Decryption Times for all CPUs at Varying Data Sizes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104776</wp:posOffset>
                </wp:positionH>
                <wp:positionV relativeFrom="paragraph">
                  <wp:posOffset>0</wp:posOffset>
                </wp:positionV>
                <wp:extent cx="3209925" cy="1415026"/>
                <wp:effectExtent b="0" l="0" r="0" t="0"/>
                <wp:wrapSquare wrapText="bothSides" distB="0" distT="0" distL="114300" distR="114300"/>
                <wp:docPr id="3" name=""/>
                <a:graphic>
                  <a:graphicData uri="http://schemas.microsoft.com/office/word/2010/wordprocessingGroup">
                    <wpg:wgp>
                      <wpg:cNvGrpSpPr/>
                      <wpg:grpSpPr>
                        <a:xfrm>
                          <a:off x="3741025" y="3203725"/>
                          <a:ext cx="3209925" cy="1415026"/>
                          <a:chOff x="3741025" y="3203725"/>
                          <a:chExt cx="3209950" cy="1152550"/>
                        </a:xfrm>
                      </wpg:grpSpPr>
                      <wps:wsp>
                        <wps:cNvSpPr/>
                        <wps:cNvPr id="2" name="Shape 2"/>
                        <wps:spPr>
                          <a:xfrm>
                            <a:off x="3745800" y="3208500"/>
                            <a:ext cx="3200400" cy="1143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20" w:before="0" w:line="227.99999713897705"/>
                                <w:ind w:left="0" w:right="0" w:firstLine="287.99999237060547"/>
                                <w:jc w:val="both"/>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We suggest that you use a text box to insert a graphic (which is ideally a 300 dpi resolution TIFF or EPS file with all fonts embedded) because this method is somewhat more stable than </w:t>
                              </w:r>
                            </w:p>
                            <w:p w:rsidR="00000000" w:rsidDel="00000000" w:rsidP="00000000" w:rsidRDefault="00000000" w:rsidRPr="00000000">
                              <w:pPr>
                                <w:spacing w:after="120" w:before="0" w:line="227.99999713897705"/>
                                <w:ind w:left="0" w:right="0" w:firstLine="287.99999237060547"/>
                                <w:jc w:val="both"/>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txbxContent>
                        </wps:txbx>
                        <wps:bodyPr anchorCtr="0" anchor="t" bIns="45700" lIns="91425" spcFirstLastPara="1" rIns="91425" wrap="square" tIns="45700">
                          <a:noAutofit/>
                        </wps:bodyPr>
                      </wps:wsp>
                      <pic:pic>
                        <pic:nvPicPr>
                          <pic:cNvPr id="5" name="Shape 5" title="Chart"/>
                          <pic:cNvPicPr preferRelativeResize="0"/>
                        </pic:nvPicPr>
                        <pic:blipFill>
                          <a:blip r:embed="rId17">
                            <a:alphaModFix/>
                          </a:blip>
                          <a:stretch>
                            <a:fillRect/>
                          </a:stretch>
                        </pic:blipFill>
                        <pic:spPr>
                          <a:xfrm>
                            <a:off x="3745806" y="3208500"/>
                            <a:ext cx="3200400" cy="1143001"/>
                          </a:xfrm>
                          <a:prstGeom prst="rect">
                            <a:avLst/>
                          </a:prstGeom>
                          <a:noFill/>
                          <a:ln>
                            <a:noFill/>
                          </a:ln>
                        </pic:spPr>
                      </pic:pic>
                    </wpg:wgp>
                  </a:graphicData>
                </a:graphic>
              </wp:anchor>
            </w:drawing>
          </mc:Choice>
          <mc:Fallback>
            <w:drawing>
              <wp:anchor allowOverlap="1" behindDoc="0" distB="0" distT="0" distL="114300" distR="114300" hidden="0" layoutInCell="1" locked="0" relativeHeight="0" simplePos="0">
                <wp:simplePos x="0" y="0"/>
                <wp:positionH relativeFrom="column">
                  <wp:posOffset>104776</wp:posOffset>
                </wp:positionH>
                <wp:positionV relativeFrom="paragraph">
                  <wp:posOffset>0</wp:posOffset>
                </wp:positionV>
                <wp:extent cx="3209925" cy="1415026"/>
                <wp:effectExtent b="0" l="0" r="0" t="0"/>
                <wp:wrapSquare wrapText="bothSides" distB="0" distT="0" distL="114300" distR="114300"/>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3209925" cy="1415026"/>
                        </a:xfrm>
                        <a:prstGeom prst="rect"/>
                        <a:ln/>
                      </pic:spPr>
                    </pic:pic>
                  </a:graphicData>
                </a:graphic>
              </wp:anchor>
            </w:drawing>
          </mc:Fallback>
        </mc:AlternateContent>
      </w:r>
    </w:p>
    <w:p w:rsidR="00000000" w:rsidDel="00000000" w:rsidP="00000000" w:rsidRDefault="00000000" w:rsidRPr="00000000" w14:paraId="00000064">
      <w:pPr>
        <w:spacing w:after="120" w:before="240" w:line="216" w:lineRule="auto"/>
        <w:ind w:left="749" w:firstLine="0"/>
        <w:rPr>
          <w:sz w:val="12"/>
          <w:szCs w:val="12"/>
        </w:rPr>
      </w:pPr>
      <w:r w:rsidDel="00000000" w:rsidR="00000000" w:rsidRPr="00000000">
        <w:rPr>
          <w:rtl w:val="0"/>
        </w:rPr>
      </w:r>
    </w:p>
    <w:p w:rsidR="00000000" w:rsidDel="00000000" w:rsidP="00000000" w:rsidRDefault="00000000" w:rsidRPr="00000000" w14:paraId="00000065">
      <w:pPr>
        <w:spacing w:after="120" w:before="240" w:line="216" w:lineRule="auto"/>
        <w:ind w:left="749" w:firstLine="0"/>
        <w:rPr/>
      </w:pPr>
      <w:r w:rsidDel="00000000" w:rsidR="00000000" w:rsidRPr="00000000">
        <w:rPr>
          <w:sz w:val="16"/>
          <w:szCs w:val="16"/>
          <w:rtl w:val="0"/>
        </w:rPr>
        <w:t xml:space="preserve">TABLE II</w:t>
      </w:r>
      <w:r w:rsidDel="00000000" w:rsidR="00000000" w:rsidRPr="00000000">
        <w:rPr>
          <w:rtl w:val="0"/>
        </w:rPr>
      </w:r>
    </w:p>
    <w:sdt>
      <w:sdtPr>
        <w:lock w:val="contentLocked"/>
        <w:tag w:val="goog_rdk_0"/>
      </w:sdtPr>
      <w:sdtContent>
        <w:tbl>
          <w:tblPr>
            <w:tblStyle w:val="Table2"/>
            <w:tblW w:w="4560.0" w:type="dxa"/>
            <w:jc w:val="left"/>
            <w:tblInd w:w="389.000000000000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945"/>
            <w:gridCol w:w="990"/>
            <w:gridCol w:w="975"/>
            <w:gridCol w:w="960"/>
            <w:tblGridChange w:id="0">
              <w:tblGrid>
                <w:gridCol w:w="690"/>
                <w:gridCol w:w="945"/>
                <w:gridCol w:w="990"/>
                <w:gridCol w:w="975"/>
                <w:gridCol w:w="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1 Thread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2 Threads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3 Threads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4 Threads</w:t>
                </w:r>
              </w:p>
            </w:tc>
          </w:tr>
          <w:tr>
            <w:trPr>
              <w:cantSplit w:val="0"/>
              <w:tblHeader w:val="0"/>
            </w:trPr>
            <w:tc>
              <w:tcPr>
                <w:vAlign w:val="center"/>
              </w:tcPr>
              <w:p w:rsidR="00000000" w:rsidDel="00000000" w:rsidP="00000000" w:rsidRDefault="00000000" w:rsidRPr="00000000" w14:paraId="0000006B">
                <w:pPr>
                  <w:jc w:val="both"/>
                  <w:rPr>
                    <w:sz w:val="8"/>
                    <w:szCs w:val="8"/>
                  </w:rPr>
                </w:pPr>
                <w:r w:rsidDel="00000000" w:rsidR="00000000" w:rsidRPr="00000000">
                  <w:rPr>
                    <w:sz w:val="16"/>
                    <w:szCs w:val="16"/>
                    <w:rtl w:val="0"/>
                  </w:rPr>
                  <w:t xml:space="preserve">Intel Core i7-8565U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4.55 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9.05 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13.53 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16.07 MB/s</w:t>
                </w:r>
              </w:p>
            </w:tc>
          </w:tr>
          <w:tr>
            <w:trPr>
              <w:cantSplit w:val="0"/>
              <w:tblHeader w:val="0"/>
            </w:trPr>
            <w:tc>
              <w:tcPr>
                <w:vAlign w:val="center"/>
              </w:tcPr>
              <w:p w:rsidR="00000000" w:rsidDel="00000000" w:rsidP="00000000" w:rsidRDefault="00000000" w:rsidRPr="00000000" w14:paraId="00000070">
                <w:pPr>
                  <w:jc w:val="both"/>
                  <w:rPr>
                    <w:sz w:val="16"/>
                    <w:szCs w:val="16"/>
                  </w:rPr>
                </w:pPr>
                <w:r w:rsidDel="00000000" w:rsidR="00000000" w:rsidRPr="00000000">
                  <w:rPr>
                    <w:sz w:val="16"/>
                    <w:szCs w:val="16"/>
                    <w:rtl w:val="0"/>
                  </w:rPr>
                  <w:t xml:space="preserve">AMD Ryzen 5 3600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4.34 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7.87 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11.58 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15.46 MB/s</w:t>
                </w:r>
              </w:p>
            </w:tc>
          </w:tr>
          <w:tr>
            <w:trPr>
              <w:cantSplit w:val="0"/>
              <w:tblHeader w:val="0"/>
            </w:trPr>
            <w:tc>
              <w:tcPr>
                <w:vAlign w:val="center"/>
              </w:tcPr>
              <w:p w:rsidR="00000000" w:rsidDel="00000000" w:rsidP="00000000" w:rsidRDefault="00000000" w:rsidRPr="00000000" w14:paraId="00000075">
                <w:pPr>
                  <w:jc w:val="both"/>
                  <w:rPr>
                    <w:sz w:val="16"/>
                    <w:szCs w:val="16"/>
                  </w:rPr>
                </w:pPr>
                <w:r w:rsidDel="00000000" w:rsidR="00000000" w:rsidRPr="00000000">
                  <w:rPr>
                    <w:sz w:val="16"/>
                    <w:szCs w:val="16"/>
                    <w:rtl w:val="0"/>
                  </w:rPr>
                  <w:t xml:space="preserve">ARM Cortex-A72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4.31 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8.64 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13.29 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17.96 MB/s</w:t>
                </w:r>
              </w:p>
            </w:tc>
          </w:tr>
          <w:tr>
            <w:trPr>
              <w:cantSplit w:val="0"/>
              <w:tblHeader w:val="0"/>
            </w:trPr>
            <w:tc>
              <w:tcPr>
                <w:vAlign w:val="center"/>
              </w:tcPr>
              <w:p w:rsidR="00000000" w:rsidDel="00000000" w:rsidP="00000000" w:rsidRDefault="00000000" w:rsidRPr="00000000" w14:paraId="0000007A">
                <w:pPr>
                  <w:jc w:val="both"/>
                  <w:rPr>
                    <w:sz w:val="16"/>
                    <w:szCs w:val="16"/>
                  </w:rPr>
                </w:pPr>
                <w:r w:rsidDel="00000000" w:rsidR="00000000" w:rsidRPr="00000000">
                  <w:rPr>
                    <w:sz w:val="16"/>
                    <w:szCs w:val="16"/>
                    <w:rtl w:val="0"/>
                  </w:rPr>
                  <w:t xml:space="preserve">Intel Core i5-1135G7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4.47 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7.99 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11.20 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13.12 MB/s</w:t>
                </w:r>
              </w:p>
            </w:tc>
          </w:tr>
        </w:tbl>
      </w:sdtContent>
    </w:sdt>
    <w:p w:rsidR="00000000" w:rsidDel="00000000" w:rsidP="00000000" w:rsidRDefault="00000000" w:rsidRPr="00000000" w14:paraId="0000007F">
      <w:pPr>
        <w:spacing w:after="120" w:before="240" w:line="216" w:lineRule="auto"/>
        <w:ind w:left="749" w:firstLine="0"/>
        <w:rPr>
          <w:sz w:val="12"/>
          <w:szCs w:val="12"/>
        </w:rPr>
      </w:pPr>
      <w:r w:rsidDel="00000000" w:rsidR="00000000" w:rsidRPr="00000000">
        <w:rPr>
          <w:sz w:val="12"/>
          <w:szCs w:val="12"/>
          <w:rtl w:val="0"/>
        </w:rPr>
        <w:t xml:space="preserve">Data for all CPU Average Encryption Throughputs for Each Thread Amount</w:t>
      </w:r>
    </w:p>
    <w:p w:rsidR="00000000" w:rsidDel="00000000" w:rsidP="00000000" w:rsidRDefault="00000000" w:rsidRPr="00000000" w14:paraId="00000080">
      <w:pPr>
        <w:spacing w:after="120" w:before="240" w:line="216" w:lineRule="auto"/>
        <w:ind w:left="749" w:firstLine="0"/>
        <w:rPr>
          <w:sz w:val="12"/>
          <w:szCs w:val="12"/>
        </w:rPr>
      </w:pPr>
      <w:r w:rsidDel="00000000" w:rsidR="00000000" w:rsidRPr="00000000">
        <w:rPr>
          <w:rtl w:val="0"/>
        </w:rPr>
      </w:r>
    </w:p>
    <w:p w:rsidR="00000000" w:rsidDel="00000000" w:rsidP="00000000" w:rsidRDefault="00000000" w:rsidRPr="00000000" w14:paraId="00000081">
      <w:pPr>
        <w:spacing w:after="120" w:before="240" w:line="216" w:lineRule="auto"/>
        <w:ind w:left="749" w:firstLine="0"/>
        <w:rPr>
          <w:sz w:val="16"/>
          <w:szCs w:val="16"/>
        </w:rPr>
      </w:pPr>
      <w:r w:rsidDel="00000000" w:rsidR="00000000" w:rsidRPr="00000000">
        <w:rPr>
          <w:sz w:val="16"/>
          <w:szCs w:val="16"/>
          <w:rtl w:val="0"/>
        </w:rPr>
        <w:t xml:space="preserve">TABLE III</w:t>
      </w:r>
    </w:p>
    <w:sdt>
      <w:sdtPr>
        <w:lock w:val="contentLocked"/>
        <w:tag w:val="goog_rdk_1"/>
      </w:sdtPr>
      <w:sdtContent>
        <w:tbl>
          <w:tblPr>
            <w:tblStyle w:val="Table3"/>
            <w:tblW w:w="4440.0" w:type="dxa"/>
            <w:jc w:val="left"/>
            <w:tblInd w:w="509.000000000000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900"/>
            <w:gridCol w:w="915"/>
            <w:gridCol w:w="930"/>
            <w:gridCol w:w="900"/>
            <w:tblGridChange w:id="0">
              <w:tblGrid>
                <w:gridCol w:w="795"/>
                <w:gridCol w:w="900"/>
                <w:gridCol w:w="915"/>
                <w:gridCol w:w="930"/>
                <w:gridCol w:w="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left"/>
                  <w:rPr>
                    <w:b w:val="1"/>
                    <w:sz w:val="16"/>
                    <w:szCs w:val="16"/>
                  </w:rPr>
                </w:pPr>
                <w:r w:rsidDel="00000000" w:rsidR="00000000" w:rsidRPr="00000000">
                  <w:rPr>
                    <w:b w:val="1"/>
                    <w:sz w:val="16"/>
                    <w:szCs w:val="16"/>
                    <w:rtl w:val="0"/>
                  </w:rPr>
                  <w:t xml:space="preserve">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left"/>
                  <w:rPr>
                    <w:b w:val="1"/>
                    <w:sz w:val="16"/>
                    <w:szCs w:val="16"/>
                  </w:rPr>
                </w:pPr>
                <w:r w:rsidDel="00000000" w:rsidR="00000000" w:rsidRPr="00000000">
                  <w:rPr>
                    <w:b w:val="1"/>
                    <w:sz w:val="16"/>
                    <w:szCs w:val="16"/>
                    <w:rtl w:val="0"/>
                  </w:rPr>
                  <w:t xml:space="preserve">1 Thread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left"/>
                  <w:rPr>
                    <w:b w:val="1"/>
                    <w:sz w:val="16"/>
                    <w:szCs w:val="16"/>
                  </w:rPr>
                </w:pPr>
                <w:r w:rsidDel="00000000" w:rsidR="00000000" w:rsidRPr="00000000">
                  <w:rPr>
                    <w:b w:val="1"/>
                    <w:sz w:val="16"/>
                    <w:szCs w:val="16"/>
                    <w:rtl w:val="0"/>
                  </w:rPr>
                  <w:t xml:space="preserve">2 Threads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left"/>
                  <w:rPr>
                    <w:b w:val="1"/>
                    <w:sz w:val="16"/>
                    <w:szCs w:val="16"/>
                  </w:rPr>
                </w:pPr>
                <w:r w:rsidDel="00000000" w:rsidR="00000000" w:rsidRPr="00000000">
                  <w:rPr>
                    <w:b w:val="1"/>
                    <w:sz w:val="16"/>
                    <w:szCs w:val="16"/>
                    <w:rtl w:val="0"/>
                  </w:rPr>
                  <w:t xml:space="preserve">3 Threads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left"/>
                  <w:rPr>
                    <w:b w:val="1"/>
                    <w:sz w:val="16"/>
                    <w:szCs w:val="16"/>
                  </w:rPr>
                </w:pPr>
                <w:r w:rsidDel="00000000" w:rsidR="00000000" w:rsidRPr="00000000">
                  <w:rPr>
                    <w:b w:val="1"/>
                    <w:sz w:val="16"/>
                    <w:szCs w:val="16"/>
                    <w:rtl w:val="0"/>
                  </w:rPr>
                  <w:t xml:space="preserve">4 Threads</w:t>
                </w:r>
              </w:p>
            </w:tc>
          </w:tr>
          <w:tr>
            <w:trPr>
              <w:cantSplit w:val="0"/>
              <w:tblHeader w:val="0"/>
            </w:trPr>
            <w:tc>
              <w:tcPr>
                <w:vAlign w:val="center"/>
              </w:tcPr>
              <w:p w:rsidR="00000000" w:rsidDel="00000000" w:rsidP="00000000" w:rsidRDefault="00000000" w:rsidRPr="00000000" w14:paraId="00000087">
                <w:pPr>
                  <w:jc w:val="both"/>
                  <w:rPr>
                    <w:sz w:val="8"/>
                    <w:szCs w:val="8"/>
                  </w:rPr>
                </w:pPr>
                <w:r w:rsidDel="00000000" w:rsidR="00000000" w:rsidRPr="00000000">
                  <w:rPr>
                    <w:sz w:val="16"/>
                    <w:szCs w:val="16"/>
                    <w:rtl w:val="0"/>
                  </w:rPr>
                  <w:t xml:space="preserve">Intel Core i7-8565U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left"/>
                  <w:rPr/>
                </w:pPr>
                <w:r w:rsidDel="00000000" w:rsidR="00000000" w:rsidRPr="00000000">
                  <w:rPr>
                    <w:rtl w:val="0"/>
                  </w:rPr>
                  <w:t xml:space="preserve">4.48 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left"/>
                  <w:rPr/>
                </w:pPr>
                <w:r w:rsidDel="00000000" w:rsidR="00000000" w:rsidRPr="00000000">
                  <w:rPr>
                    <w:rtl w:val="0"/>
                  </w:rPr>
                  <w:t xml:space="preserve">8.93 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left"/>
                  <w:rPr/>
                </w:pPr>
                <w:r w:rsidDel="00000000" w:rsidR="00000000" w:rsidRPr="00000000">
                  <w:rPr>
                    <w:rtl w:val="0"/>
                  </w:rPr>
                  <w:t xml:space="preserve">13.58 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left"/>
                  <w:rPr/>
                </w:pPr>
                <w:r w:rsidDel="00000000" w:rsidR="00000000" w:rsidRPr="00000000">
                  <w:rPr>
                    <w:rtl w:val="0"/>
                  </w:rPr>
                  <w:t xml:space="preserve">16.22 MB/s</w:t>
                </w:r>
              </w:p>
            </w:tc>
          </w:tr>
          <w:tr>
            <w:trPr>
              <w:cantSplit w:val="0"/>
              <w:tblHeader w:val="0"/>
            </w:trPr>
            <w:tc>
              <w:tcPr>
                <w:vAlign w:val="center"/>
              </w:tcPr>
              <w:p w:rsidR="00000000" w:rsidDel="00000000" w:rsidP="00000000" w:rsidRDefault="00000000" w:rsidRPr="00000000" w14:paraId="0000008C">
                <w:pPr>
                  <w:jc w:val="both"/>
                  <w:rPr>
                    <w:sz w:val="16"/>
                    <w:szCs w:val="16"/>
                  </w:rPr>
                </w:pPr>
                <w:r w:rsidDel="00000000" w:rsidR="00000000" w:rsidRPr="00000000">
                  <w:rPr>
                    <w:sz w:val="16"/>
                    <w:szCs w:val="16"/>
                    <w:rtl w:val="0"/>
                  </w:rPr>
                  <w:t xml:space="preserve">AMD Ryzen 5 3600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left"/>
                  <w:rPr/>
                </w:pPr>
                <w:r w:rsidDel="00000000" w:rsidR="00000000" w:rsidRPr="00000000">
                  <w:rPr>
                    <w:rtl w:val="0"/>
                  </w:rPr>
                  <w:t xml:space="preserve">4.02 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left"/>
                  <w:rPr/>
                </w:pPr>
                <w:r w:rsidDel="00000000" w:rsidR="00000000" w:rsidRPr="00000000">
                  <w:rPr>
                    <w:rtl w:val="0"/>
                  </w:rPr>
                  <w:t xml:space="preserve">7.56 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left"/>
                  <w:rPr/>
                </w:pPr>
                <w:r w:rsidDel="00000000" w:rsidR="00000000" w:rsidRPr="00000000">
                  <w:rPr>
                    <w:rtl w:val="0"/>
                  </w:rPr>
                  <w:t xml:space="preserve">10.94 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left"/>
                  <w:rPr/>
                </w:pPr>
                <w:r w:rsidDel="00000000" w:rsidR="00000000" w:rsidRPr="00000000">
                  <w:rPr>
                    <w:rtl w:val="0"/>
                  </w:rPr>
                  <w:t xml:space="preserve">14.69 MB/s</w:t>
                </w:r>
              </w:p>
            </w:tc>
          </w:tr>
          <w:tr>
            <w:trPr>
              <w:cantSplit w:val="0"/>
              <w:tblHeader w:val="0"/>
            </w:trPr>
            <w:tc>
              <w:tcPr>
                <w:vAlign w:val="center"/>
              </w:tcPr>
              <w:p w:rsidR="00000000" w:rsidDel="00000000" w:rsidP="00000000" w:rsidRDefault="00000000" w:rsidRPr="00000000" w14:paraId="00000091">
                <w:pPr>
                  <w:jc w:val="both"/>
                  <w:rPr>
                    <w:sz w:val="16"/>
                    <w:szCs w:val="16"/>
                  </w:rPr>
                </w:pPr>
                <w:r w:rsidDel="00000000" w:rsidR="00000000" w:rsidRPr="00000000">
                  <w:rPr>
                    <w:sz w:val="16"/>
                    <w:szCs w:val="16"/>
                    <w:rtl w:val="0"/>
                  </w:rPr>
                  <w:t xml:space="preserve">ARM Cortex-A72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left"/>
                  <w:rPr/>
                </w:pPr>
                <w:r w:rsidDel="00000000" w:rsidR="00000000" w:rsidRPr="00000000">
                  <w:rPr>
                    <w:rtl w:val="0"/>
                  </w:rPr>
                  <w:t xml:space="preserve">4.44 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left"/>
                  <w:rPr/>
                </w:pPr>
                <w:r w:rsidDel="00000000" w:rsidR="00000000" w:rsidRPr="00000000">
                  <w:rPr>
                    <w:rtl w:val="0"/>
                  </w:rPr>
                  <w:t xml:space="preserve">8.87 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left"/>
                  <w:rPr/>
                </w:pPr>
                <w:r w:rsidDel="00000000" w:rsidR="00000000" w:rsidRPr="00000000">
                  <w:rPr>
                    <w:rtl w:val="0"/>
                  </w:rPr>
                  <w:t xml:space="preserve">13.65 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left"/>
                  <w:rPr/>
                </w:pPr>
                <w:r w:rsidDel="00000000" w:rsidR="00000000" w:rsidRPr="00000000">
                  <w:rPr>
                    <w:rtl w:val="0"/>
                  </w:rPr>
                  <w:t xml:space="preserve">18.38 MB/s</w:t>
                </w:r>
              </w:p>
            </w:tc>
          </w:tr>
          <w:tr>
            <w:trPr>
              <w:cantSplit w:val="0"/>
              <w:tblHeader w:val="0"/>
            </w:trPr>
            <w:tc>
              <w:tcPr>
                <w:vAlign w:val="center"/>
              </w:tcPr>
              <w:p w:rsidR="00000000" w:rsidDel="00000000" w:rsidP="00000000" w:rsidRDefault="00000000" w:rsidRPr="00000000" w14:paraId="00000096">
                <w:pPr>
                  <w:jc w:val="both"/>
                  <w:rPr>
                    <w:sz w:val="16"/>
                    <w:szCs w:val="16"/>
                  </w:rPr>
                </w:pPr>
                <w:r w:rsidDel="00000000" w:rsidR="00000000" w:rsidRPr="00000000">
                  <w:rPr>
                    <w:sz w:val="16"/>
                    <w:szCs w:val="16"/>
                    <w:rtl w:val="0"/>
                  </w:rPr>
                  <w:t xml:space="preserve">Intel Core i5-1135G7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left"/>
                  <w:rPr/>
                </w:pPr>
                <w:r w:rsidDel="00000000" w:rsidR="00000000" w:rsidRPr="00000000">
                  <w:rPr>
                    <w:rtl w:val="0"/>
                  </w:rPr>
                  <w:t xml:space="preserve">4.09 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left"/>
                  <w:rPr/>
                </w:pPr>
                <w:r w:rsidDel="00000000" w:rsidR="00000000" w:rsidRPr="00000000">
                  <w:rPr>
                    <w:rtl w:val="0"/>
                  </w:rPr>
                  <w:t xml:space="preserve">7.06 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left"/>
                  <w:rPr/>
                </w:pPr>
                <w:r w:rsidDel="00000000" w:rsidR="00000000" w:rsidRPr="00000000">
                  <w:rPr>
                    <w:rtl w:val="0"/>
                  </w:rPr>
                  <w:t xml:space="preserve">10.33 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left"/>
                  <w:rPr/>
                </w:pPr>
                <w:r w:rsidDel="00000000" w:rsidR="00000000" w:rsidRPr="00000000">
                  <w:rPr>
                    <w:rtl w:val="0"/>
                  </w:rPr>
                  <w:t xml:space="preserve">14.50 MB/s</w:t>
                </w:r>
              </w:p>
            </w:tc>
          </w:tr>
        </w:tbl>
      </w:sdtContent>
    </w:sdt>
    <w:p w:rsidR="00000000" w:rsidDel="00000000" w:rsidP="00000000" w:rsidRDefault="00000000" w:rsidRPr="00000000" w14:paraId="0000009B">
      <w:pPr>
        <w:spacing w:after="120" w:before="240" w:line="216" w:lineRule="auto"/>
        <w:ind w:left="749" w:firstLine="0"/>
        <w:rPr>
          <w:sz w:val="16"/>
          <w:szCs w:val="16"/>
        </w:rPr>
      </w:pPr>
      <w:r w:rsidDel="00000000" w:rsidR="00000000" w:rsidRPr="00000000">
        <w:rPr>
          <w:sz w:val="12"/>
          <w:szCs w:val="12"/>
          <w:rtl w:val="0"/>
        </w:rPr>
        <w:t xml:space="preserve">Data for all CPU Average Decryption Throughputs for Each Thread Amount</w:t>
      </w:r>
      <w:r w:rsidDel="00000000" w:rsidR="00000000" w:rsidRPr="00000000">
        <w:rPr>
          <w:rtl w:val="0"/>
        </w:rPr>
      </w:r>
    </w:p>
    <w:p w:rsidR="00000000" w:rsidDel="00000000" w:rsidP="00000000" w:rsidRDefault="00000000" w:rsidRPr="00000000" w14:paraId="0000009C">
      <w:pPr>
        <w:spacing w:after="120" w:before="240" w:line="216" w:lineRule="auto"/>
        <w:ind w:left="749" w:firstLine="0"/>
        <w:rPr/>
      </w:pPr>
      <w:r w:rsidDel="00000000" w:rsidR="00000000" w:rsidRPr="00000000">
        <w:rPr>
          <w:rtl w:val="0"/>
        </w:rPr>
      </w:r>
    </w:p>
    <w:p w:rsidR="00000000" w:rsidDel="00000000" w:rsidP="00000000" w:rsidRDefault="00000000" w:rsidRPr="00000000" w14:paraId="0000009D">
      <w:pPr>
        <w:pStyle w:val="Heading1"/>
        <w:numPr>
          <w:ilvl w:val="0"/>
          <w:numId w:val="4"/>
        </w:numPr>
        <w:tabs>
          <w:tab w:val="left" w:leader="none" w:pos="216"/>
        </w:tabs>
        <w:ind w:firstLine="216"/>
      </w:pPr>
      <w:bookmarkStart w:colFirst="0" w:colLast="0" w:name="_heading=h.i3jm7dqstr1t" w:id="3"/>
      <w:bookmarkEnd w:id="3"/>
      <w:r w:rsidDel="00000000" w:rsidR="00000000" w:rsidRPr="00000000">
        <w:rPr>
          <w:rtl w:val="0"/>
        </w:rPr>
        <w:t xml:space="preserve">Conclusion</w:t>
      </w:r>
    </w:p>
    <w:p w:rsidR="00000000" w:rsidDel="00000000" w:rsidP="00000000" w:rsidRDefault="00000000" w:rsidRPr="00000000" w14:paraId="0000009E">
      <w:pPr>
        <w:tabs>
          <w:tab w:val="left" w:leader="none" w:pos="216"/>
        </w:tabs>
        <w:jc w:val="left"/>
        <w:rPr/>
      </w:pPr>
      <w:r w:rsidDel="00000000" w:rsidR="00000000" w:rsidRPr="00000000">
        <w:rPr>
          <w:rtl w:val="0"/>
        </w:rPr>
        <w:tab/>
        <w:t xml:space="preserve">The Raspberry Pi 4B’s ARM Cortex-A72 processor displayed better encryption and decryption times using the ASCON algorithm and produced better throughputs utilizing multiple threads when compared to the other x86 processors. </w:t>
      </w:r>
    </w:p>
    <w:p w:rsidR="00000000" w:rsidDel="00000000" w:rsidP="00000000" w:rsidRDefault="00000000" w:rsidRPr="00000000" w14:paraId="0000009F">
      <w:pPr>
        <w:tabs>
          <w:tab w:val="left" w:leader="none" w:pos="216"/>
        </w:tabs>
        <w:jc w:val="left"/>
        <w:rPr/>
      </w:pPr>
      <w:r w:rsidDel="00000000" w:rsidR="00000000" w:rsidRPr="00000000">
        <w:rPr>
          <w:rtl w:val="0"/>
        </w:rPr>
        <w:t xml:space="preserve">Since the ARM Cortex-A72 does not have a cache to improve the memory access speeds it not only relies on its cores but also its ARM v8 architecture. These results point towards the ARM architecture giving the advantage to the Raspberry Pi 4B with handling lightweight cryptography such as ASCON. Furthermore, its lack of multithreaded cores also gives credit to its efficiency per core processing.</w:t>
      </w:r>
    </w:p>
    <w:p w:rsidR="00000000" w:rsidDel="00000000" w:rsidP="00000000" w:rsidRDefault="00000000" w:rsidRPr="00000000" w14:paraId="000000A0">
      <w:pPr>
        <w:tabs>
          <w:tab w:val="left" w:leader="none" w:pos="216"/>
        </w:tabs>
        <w:jc w:val="left"/>
        <w:rPr/>
      </w:pPr>
      <w:r w:rsidDel="00000000" w:rsidR="00000000" w:rsidRPr="00000000">
        <w:rPr>
          <w:rtl w:val="0"/>
        </w:rPr>
      </w:r>
    </w:p>
    <w:p w:rsidR="00000000" w:rsidDel="00000000" w:rsidP="00000000" w:rsidRDefault="00000000" w:rsidRPr="00000000" w14:paraId="000000A1">
      <w:pPr>
        <w:tabs>
          <w:tab w:val="left" w:leader="none" w:pos="216"/>
        </w:tabs>
        <w:jc w:val="left"/>
        <w:rPr/>
      </w:pPr>
      <w:r w:rsidDel="00000000" w:rsidR="00000000" w:rsidRPr="00000000">
        <w:rPr>
          <w:rtl w:val="0"/>
        </w:rPr>
        <w:tab/>
        <w:t xml:space="preserve">However, many changes can be made to the benchmarks approach, starting with the size of the data chunks used in the interactions. Lowering the sizes down into the kilobytes may actually give the advantage to the x86 processors that actually do have caches and can leverage faster memory access with the L1 and L2 caches. Given that ASCON is a lightweight scheme this approach is still valid since the main benefit is its low memory requirements. </w:t>
      </w:r>
    </w:p>
    <w:p w:rsidR="00000000" w:rsidDel="00000000" w:rsidP="00000000" w:rsidRDefault="00000000" w:rsidRPr="00000000" w14:paraId="000000A2">
      <w:pPr>
        <w:tabs>
          <w:tab w:val="left" w:leader="none" w:pos="216"/>
        </w:tabs>
        <w:jc w:val="left"/>
        <w:rPr/>
      </w:pPr>
      <w:r w:rsidDel="00000000" w:rsidR="00000000" w:rsidRPr="00000000">
        <w:rPr>
          <w:rtl w:val="0"/>
        </w:rPr>
      </w:r>
    </w:p>
    <w:p w:rsidR="00000000" w:rsidDel="00000000" w:rsidP="00000000" w:rsidRDefault="00000000" w:rsidRPr="00000000" w14:paraId="000000A3">
      <w:pPr>
        <w:tabs>
          <w:tab w:val="left" w:leader="none" w:pos="216"/>
        </w:tabs>
        <w:jc w:val="left"/>
        <w:rPr/>
      </w:pPr>
      <w:r w:rsidDel="00000000" w:rsidR="00000000" w:rsidRPr="00000000">
        <w:rPr>
          <w:rtl w:val="0"/>
        </w:rPr>
      </w:r>
    </w:p>
    <w:p w:rsidR="00000000" w:rsidDel="00000000" w:rsidP="00000000" w:rsidRDefault="00000000" w:rsidRPr="00000000" w14:paraId="000000A4">
      <w:pPr>
        <w:rPr>
          <w:vertAlign w:val="baseline"/>
        </w:rPr>
      </w:pPr>
      <w:r w:rsidDel="00000000" w:rsidR="00000000" w:rsidRPr="00000000">
        <w:rPr>
          <w:rtl w:val="0"/>
        </w:rPr>
      </w:r>
    </w:p>
    <w:p w:rsidR="00000000" w:rsidDel="00000000" w:rsidP="00000000" w:rsidRDefault="00000000" w:rsidRPr="00000000" w14:paraId="000000A5">
      <w:pPr>
        <w:pStyle w:val="Heading5"/>
        <w:tabs>
          <w:tab w:val="left" w:leader="none" w:pos="360"/>
        </w:tabs>
        <w:rPr>
          <w:vertAlign w:val="baseline"/>
        </w:rPr>
      </w:pPr>
      <w:r w:rsidDel="00000000" w:rsidR="00000000" w:rsidRPr="00000000">
        <w:rPr>
          <w:smallCaps w:val="1"/>
          <w:vertAlign w:val="baseline"/>
          <w:rtl w:val="0"/>
        </w:rPr>
        <w:t xml:space="preserve">References</w:t>
      </w:r>
      <w:r w:rsidDel="00000000" w:rsidR="00000000" w:rsidRPr="00000000">
        <w:rPr>
          <w:rtl w:val="0"/>
        </w:rPr>
      </w:r>
    </w:p>
    <w:p w:rsidR="00000000" w:rsidDel="00000000" w:rsidP="00000000" w:rsidRDefault="00000000" w:rsidRPr="00000000" w14:paraId="000000A6">
      <w:pPr>
        <w:numPr>
          <w:ilvl w:val="0"/>
          <w:numId w:val="6"/>
        </w:numPr>
        <w:spacing w:after="50" w:lineRule="auto"/>
        <w:ind w:left="360"/>
        <w:jc w:val="both"/>
      </w:pPr>
      <w:r w:rsidDel="00000000" w:rsidR="00000000" w:rsidRPr="00000000">
        <w:rPr>
          <w:sz w:val="16"/>
          <w:szCs w:val="16"/>
          <w:rtl w:val="0"/>
        </w:rPr>
        <w:t xml:space="preserve">C. Dobraunig, M. Eichlseder, F. Mendel, and M. Schläffer, "ASCON v1.2: Submission to NIST," NIST Lightweight Cryptography Round 2 Submission, [Online]. Available: </w:t>
      </w:r>
      <w:hyperlink r:id="rId19">
        <w:r w:rsidDel="00000000" w:rsidR="00000000" w:rsidRPr="00000000">
          <w:rPr>
            <w:color w:val="1155cc"/>
            <w:sz w:val="16"/>
            <w:szCs w:val="16"/>
            <w:u w:val="single"/>
            <w:rtl w:val="0"/>
          </w:rPr>
          <w:t xml:space="preserve">https://csrc.nist.gov/CSRC/media/Projects/lightweight-cryptography/documents/round-2/spec-doc-rnd2/ascon-spec-round2.pdf</w:t>
        </w:r>
      </w:hyperlink>
      <w:r w:rsidDel="00000000" w:rsidR="00000000" w:rsidRPr="00000000">
        <w:rPr>
          <w:sz w:val="16"/>
          <w:szCs w:val="16"/>
          <w:rtl w:val="0"/>
        </w:rPr>
        <w:t xml:space="preserve"> </w:t>
      </w:r>
    </w:p>
    <w:p w:rsidR="00000000" w:rsidDel="00000000" w:rsidP="00000000" w:rsidRDefault="00000000" w:rsidRPr="00000000" w14:paraId="000000A7">
      <w:pPr>
        <w:spacing w:after="50" w:lineRule="auto"/>
        <w:ind w:left="360" w:firstLine="0"/>
        <w:jc w:val="both"/>
        <w:rPr>
          <w:sz w:val="16"/>
          <w:szCs w:val="16"/>
        </w:rPr>
      </w:pPr>
      <w:r w:rsidDel="00000000" w:rsidR="00000000" w:rsidRPr="00000000">
        <w:rPr>
          <w:rtl w:val="0"/>
        </w:rPr>
      </w:r>
    </w:p>
    <w:p w:rsidR="00000000" w:rsidDel="00000000" w:rsidP="00000000" w:rsidRDefault="00000000" w:rsidRPr="00000000" w14:paraId="000000A8">
      <w:pPr>
        <w:numPr>
          <w:ilvl w:val="0"/>
          <w:numId w:val="6"/>
        </w:numPr>
        <w:spacing w:after="50" w:lineRule="auto"/>
        <w:ind w:left="360"/>
        <w:jc w:val="both"/>
      </w:pPr>
      <w:r w:rsidDel="00000000" w:rsidR="00000000" w:rsidRPr="00000000">
        <w:rPr>
          <w:sz w:val="16"/>
          <w:szCs w:val="16"/>
          <w:rtl w:val="0"/>
        </w:rPr>
        <w:t xml:space="preserve">C. Dobraunig and M. Schläffer, "ascon-c: Reference implementation of Ascon AEAD128," GitHub repository, 2024. [Online]. Available:</w:t>
      </w:r>
      <w:hyperlink r:id="rId20">
        <w:r w:rsidDel="00000000" w:rsidR="00000000" w:rsidRPr="00000000">
          <w:rPr>
            <w:sz w:val="16"/>
            <w:szCs w:val="16"/>
            <w:rtl w:val="0"/>
          </w:rPr>
          <w:t xml:space="preserve"> </w:t>
        </w:r>
      </w:hyperlink>
      <w:hyperlink r:id="rId21">
        <w:r w:rsidDel="00000000" w:rsidR="00000000" w:rsidRPr="00000000">
          <w:rPr>
            <w:color w:val="1155cc"/>
            <w:sz w:val="16"/>
            <w:szCs w:val="16"/>
            <w:u w:val="single"/>
            <w:rtl w:val="0"/>
          </w:rPr>
          <w:t xml:space="preserve">https://github.com/ascon/ascon-c/tree/main/crypto_aead/asconaead128/ref</w:t>
        </w:r>
      </w:hyperlink>
      <w:r w:rsidDel="00000000" w:rsidR="00000000" w:rsidRPr="00000000">
        <w:rPr>
          <w:sz w:val="16"/>
          <w:szCs w:val="16"/>
          <w:rtl w:val="0"/>
        </w:rPr>
        <w:t xml:space="preserve"> </w:t>
      </w:r>
    </w:p>
    <w:p w:rsidR="00000000" w:rsidDel="00000000" w:rsidP="00000000" w:rsidRDefault="00000000" w:rsidRPr="00000000" w14:paraId="000000A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 S. Bendezu, "ASCON Benchmarking and Implementation," GitHub repository, 2024. [Online]. Available: </w:t>
      </w:r>
      <w:hyperlink r:id="rId22">
        <w:r w:rsidDel="00000000" w:rsidR="00000000" w:rsidRPr="00000000">
          <w:rPr>
            <w:color w:val="1155cc"/>
            <w:sz w:val="16"/>
            <w:szCs w:val="16"/>
            <w:u w:val="single"/>
            <w:rtl w:val="0"/>
          </w:rPr>
          <w:t xml:space="preserve">https://github.com/california-polytechnic-university/ECE4300_Fall2024/tree/main/GROUP%20H/ASCON</w:t>
        </w:r>
      </w:hyperlink>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PassMark Software, "ARM Cortex-A72 4 Core 1500 MHz CPU Benchmarks," CPU Benchmark, Nov. 2024. [Online]. Available: </w:t>
      </w:r>
      <w:hyperlink r:id="rId23">
        <w:r w:rsidDel="00000000" w:rsidR="00000000" w:rsidRPr="00000000">
          <w:rPr>
            <w:color w:val="1155cc"/>
            <w:sz w:val="16"/>
            <w:szCs w:val="16"/>
            <w:u w:val="single"/>
            <w:rtl w:val="0"/>
          </w:rPr>
          <w:t xml:space="preserve">https://www.cpubenchmark.net/cpu.php?cpu=ARM+Cortex-A72+4+Core+1500+MHz&amp;id=3917</w:t>
        </w:r>
      </w:hyperlink>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PassMark Software, "AMD Ryzen 5 3600 CPU Benchmarks," CPU Benchmark, Nov. 2024. [Online]. Available: </w:t>
      </w:r>
      <w:hyperlink r:id="rId24">
        <w:r w:rsidDel="00000000" w:rsidR="00000000" w:rsidRPr="00000000">
          <w:rPr>
            <w:color w:val="1155cc"/>
            <w:sz w:val="16"/>
            <w:szCs w:val="16"/>
            <w:u w:val="single"/>
            <w:rtl w:val="0"/>
          </w:rPr>
          <w:t xml:space="preserve">https://www.cpubenchmark.net/cpu.php?cpu=AMD+Ryzen+5+3600&amp;id=3481</w:t>
        </w:r>
      </w:hyperlink>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PassMark Software, "Intel Core i5-1135G7 @ 2.40GHz CPU Benchmarks," CPU Benchmark, Nov. 2024. [Online]. Available: </w:t>
      </w:r>
      <w:hyperlink r:id="rId25">
        <w:r w:rsidDel="00000000" w:rsidR="00000000" w:rsidRPr="00000000">
          <w:rPr>
            <w:color w:val="1155cc"/>
            <w:sz w:val="16"/>
            <w:szCs w:val="16"/>
            <w:u w:val="single"/>
            <w:rtl w:val="0"/>
          </w:rPr>
          <w:t xml:space="preserve">https://www.cpubenchmark.net/cpu.php?cpu=Intel+Core+i5-1135G7+%40+2.40GHz&amp;id=3830</w:t>
        </w:r>
      </w:hyperlink>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AD">
      <w:pPr>
        <w:numPr>
          <w:ilvl w:val="0"/>
          <w:numId w:val="6"/>
        </w:numPr>
        <w:spacing w:after="50" w:lineRule="auto"/>
        <w:ind w:left="360"/>
        <w:jc w:val="both"/>
      </w:pPr>
      <w:r w:rsidDel="00000000" w:rsidR="00000000" w:rsidRPr="00000000">
        <w:rPr>
          <w:sz w:val="16"/>
          <w:szCs w:val="16"/>
          <w:rtl w:val="0"/>
        </w:rPr>
        <w:t xml:space="preserve">PassMark Software, "Intel Core i7-8565U @ 1.80GHz CPU Benchmarks," CPU Benchmark, Nov. 2024. [Online]. Available: </w:t>
      </w:r>
      <w:hyperlink r:id="rId26">
        <w:r w:rsidDel="00000000" w:rsidR="00000000" w:rsidRPr="00000000">
          <w:rPr>
            <w:color w:val="1155cc"/>
            <w:sz w:val="16"/>
            <w:szCs w:val="16"/>
            <w:u w:val="single"/>
            <w:rtl w:val="0"/>
          </w:rPr>
          <w:t xml:space="preserve">https://www.cpubenchmark.net/cpu.php?cpu=Intel+Core+i7-8565U+%40+1.80GHz&amp;id=3308</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sz w:val="16"/>
          <w:szCs w:val="16"/>
          <w:u w:val="none"/>
        </w:rPr>
        <w:sectPr>
          <w:type w:val="continuous"/>
          <w:pgSz w:h="16834" w:w="11909" w:orient="portrait"/>
          <w:pgMar w:bottom="2434" w:top="1080" w:left="734" w:right="734" w:header="720" w:footer="720"/>
          <w:cols w:equalWidth="0" w:num="2">
            <w:col w:space="360" w:w="5040.5"/>
            <w:col w:space="0" w:w="5040.5"/>
          </w:cols>
        </w:sectPr>
      </w:pPr>
      <w:r w:rsidDel="00000000" w:rsidR="00000000" w:rsidRPr="00000000">
        <w:rPr>
          <w:sz w:val="16"/>
          <w:szCs w:val="16"/>
          <w:rtl w:val="0"/>
        </w:rPr>
        <w:t xml:space="preserve">S. Bendezu, G. Gandionco, I. Warth, and J. Ramirez, "Raw Data for ASCON Benchmarking," Google Sheets, 2024. [Online]. Available: </w:t>
      </w:r>
      <w:hyperlink r:id="rId27">
        <w:r w:rsidDel="00000000" w:rsidR="00000000" w:rsidRPr="00000000">
          <w:rPr>
            <w:color w:val="1155cc"/>
            <w:sz w:val="16"/>
            <w:szCs w:val="16"/>
            <w:u w:val="single"/>
            <w:rtl w:val="0"/>
          </w:rPr>
          <w:t xml:space="preserve">https://docs.google.com/spreadsheets/d/1Ro_3LR3veLTBdUkEsPR_yVBIj7Qq-iUNTovWKyqG_t0/edit?usp=sharing</w:t>
        </w:r>
      </w:hyperlink>
      <w:r w:rsidDel="00000000" w:rsidR="00000000" w:rsidRPr="00000000">
        <w:rPr>
          <w:sz w:val="16"/>
          <w:szCs w:val="16"/>
          <w:rtl w:val="0"/>
        </w:rPr>
        <w:t xml:space="preserve"> </w:t>
      </w:r>
    </w:p>
    <w:p w:rsidR="00000000" w:rsidDel="00000000" w:rsidP="00000000" w:rsidRDefault="00000000" w:rsidRPr="00000000" w14:paraId="000000AF">
      <w:pPr>
        <w:jc w:val="both"/>
        <w:rPr>
          <w:vertAlign w:val="baseline"/>
        </w:rPr>
      </w:pPr>
      <w:r w:rsidDel="00000000" w:rsidR="00000000" w:rsidRPr="00000000">
        <w:rPr>
          <w:rtl w:val="0"/>
        </w:rPr>
      </w:r>
    </w:p>
    <w:sectPr>
      <w:type w:val="continuous"/>
      <w:pgSz w:h="16834" w:w="11909" w:orient="portrait"/>
      <w:pgMar w:bottom="2434" w:top="1080" w:left="734" w:right="7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5">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6">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upperRoman"/>
      <w:lvlText w:val="TABLE %1. "/>
      <w:lvlJc w:val="left"/>
      <w:pPr>
        <w:ind w:left="0" w:firstLine="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jc w:val="center"/>
    </w:pPr>
    <w:rPr>
      <w:rFonts w:ascii="Times New Roman" w:cs="Times New Roman" w:eastAsia="Times New Roman" w:hAnsi="Times New Roman"/>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rFonts w:ascii="Times New Roman" w:cs="Times New Roman" w:eastAsia="Times New Roman" w:hAnsi="Times New Roman"/>
      <w:i w:val="1"/>
      <w:vertAlign w:val="baseline"/>
    </w:rPr>
  </w:style>
  <w:style w:type="paragraph" w:styleId="Heading3">
    <w:name w:val="heading 3"/>
    <w:basedOn w:val="Normal"/>
    <w:next w:val="Normal"/>
    <w:pPr>
      <w:ind w:left="0" w:firstLine="288"/>
      <w:jc w:val="both"/>
    </w:pPr>
    <w:rPr>
      <w:rFonts w:ascii="Times New Roman" w:cs="Times New Roman" w:eastAsia="Times New Roman" w:hAnsi="Times New Roman"/>
      <w:i w:val="1"/>
      <w:vertAlign w:val="baseline"/>
    </w:rPr>
  </w:style>
  <w:style w:type="paragraph" w:styleId="Heading4">
    <w:name w:val="heading 4"/>
    <w:basedOn w:val="Normal"/>
    <w:next w:val="Normal"/>
    <w:pPr>
      <w:tabs>
        <w:tab w:val="left" w:leader="none" w:pos="821"/>
      </w:tabs>
      <w:spacing w:after="40" w:before="40" w:lineRule="auto"/>
      <w:ind w:left="0" w:firstLine="504"/>
      <w:jc w:val="both"/>
    </w:pPr>
    <w:rPr>
      <w:rFonts w:ascii="Times New Roman" w:cs="Times New Roman" w:eastAsia="Times New Roman" w:hAnsi="Times New Roman"/>
      <w:i w:val="1"/>
      <w:vertAlign w:val="baseline"/>
    </w:rPr>
  </w:style>
  <w:style w:type="paragraph" w:styleId="Heading5">
    <w:name w:val="heading 5"/>
    <w:basedOn w:val="Normal"/>
    <w:next w:val="Normal"/>
    <w:pPr>
      <w:tabs>
        <w:tab w:val="left" w:leader="none" w:pos="360"/>
      </w:tabs>
      <w:spacing w:after="80" w:before="160" w:lineRule="auto"/>
      <w:jc w:val="center"/>
    </w:pPr>
    <w:rPr>
      <w:rFonts w:ascii="Times New Roman" w:cs="Times New Roman" w:eastAsia="Times New Roman" w:hAnsi="Times New Roman"/>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hAnsi="Times New Roman"/>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4"/>
      </w:numPr>
      <w:tabs>
        <w:tab w:val="left" w:leader="none" w:pos="216"/>
      </w:tabs>
      <w:suppressAutoHyphens w:val="1"/>
      <w:spacing w:after="80" w:before="160" w:line="1" w:lineRule="atLeast"/>
      <w:ind w:leftChars="-1" w:rightChars="0" w:firstLine="0" w:firstLineChars="-1"/>
      <w:jc w:val="center"/>
      <w:textDirection w:val="btLr"/>
      <w:textAlignment w:val="top"/>
      <w:outlineLvl w:val="0"/>
    </w:pPr>
    <w:rPr>
      <w:rFonts w:ascii="Times New Roman" w:eastAsia="MS Mincho" w:hAnsi="Times New Roman"/>
      <w:smallCaps w:val="1"/>
      <w:noProof w:val="1"/>
      <w:w w:val="100"/>
      <w:position w:val="-1"/>
      <w:effect w:val="none"/>
      <w:vertAlign w:val="baseline"/>
      <w:cs w:val="0"/>
      <w:em w:val="none"/>
      <w:lang w:bidi="ar-SA" w:eastAsia="und" w:val="und"/>
    </w:rPr>
  </w:style>
  <w:style w:type="paragraph" w:styleId="Heading2">
    <w:name w:val="Heading 2"/>
    <w:basedOn w:val="Normal"/>
    <w:next w:val="Normal"/>
    <w:autoRedefine w:val="0"/>
    <w:hidden w:val="0"/>
    <w:qFormat w:val="0"/>
    <w:pPr>
      <w:keepNext w:val="1"/>
      <w:keepLines w:val="1"/>
      <w:numPr>
        <w:ilvl w:val="1"/>
        <w:numId w:val="5"/>
      </w:numPr>
      <w:tabs>
        <w:tab w:val="clear" w:pos="360"/>
        <w:tab w:val="num" w:leader="none" w:pos="288"/>
      </w:tabs>
      <w:suppressAutoHyphens w:val="1"/>
      <w:spacing w:after="60" w:before="120" w:line="1" w:lineRule="atLeast"/>
      <w:ind w:left="288" w:leftChars="-1" w:rightChars="0" w:hanging="288" w:firstLineChars="-1"/>
      <w:jc w:val="left"/>
      <w:textDirection w:val="btLr"/>
      <w:textAlignment w:val="top"/>
      <w:outlineLvl w:val="1"/>
    </w:pPr>
    <w:rPr>
      <w:rFonts w:ascii="Times New Roman" w:eastAsia="MS Mincho" w:hAnsi="Times New Roman"/>
      <w:i w:val="1"/>
      <w:iCs w:val="1"/>
      <w:noProof w:val="1"/>
      <w:w w:val="100"/>
      <w:position w:val="-1"/>
      <w:effect w:val="none"/>
      <w:vertAlign w:val="baseline"/>
      <w:cs w:val="0"/>
      <w:em w:val="none"/>
      <w:lang w:bidi="ar-SA" w:eastAsia="und" w:val="und"/>
    </w:rPr>
  </w:style>
  <w:style w:type="paragraph" w:styleId="Heading3">
    <w:name w:val="Heading 3"/>
    <w:basedOn w:val="Normal"/>
    <w:next w:val="Normal"/>
    <w:autoRedefine w:val="0"/>
    <w:hidden w:val="0"/>
    <w:qFormat w:val="0"/>
    <w:pPr>
      <w:numPr>
        <w:ilvl w:val="2"/>
        <w:numId w:val="6"/>
      </w:numPr>
      <w:tabs>
        <w:tab w:val="clear" w:pos="360"/>
        <w:tab w:val="num" w:leader="none" w:pos="540"/>
      </w:tabs>
      <w:suppressAutoHyphens w:val="1"/>
      <w:spacing w:line="240" w:lineRule="atLeast"/>
      <w:ind w:leftChars="-1" w:rightChars="0" w:firstLine="288" w:firstLineChars="-1"/>
      <w:jc w:val="both"/>
      <w:textDirection w:val="btLr"/>
      <w:textAlignment w:val="top"/>
      <w:outlineLvl w:val="2"/>
    </w:pPr>
    <w:rPr>
      <w:rFonts w:ascii="Times New Roman" w:eastAsia="MS Mincho" w:hAnsi="Times New Roman"/>
      <w:i w:val="1"/>
      <w:iCs w:val="1"/>
      <w:noProof w:val="1"/>
      <w:w w:val="100"/>
      <w:position w:val="-1"/>
      <w:effect w:val="none"/>
      <w:vertAlign w:val="baseline"/>
      <w:cs w:val="0"/>
      <w:em w:val="none"/>
      <w:lang w:bidi="ar-SA" w:eastAsia="und" w:val="und"/>
    </w:rPr>
  </w:style>
  <w:style w:type="paragraph" w:styleId="Heading4">
    <w:name w:val="Heading 4"/>
    <w:basedOn w:val="Normal"/>
    <w:next w:val="Normal"/>
    <w:autoRedefine w:val="0"/>
    <w:hidden w:val="0"/>
    <w:qFormat w:val="0"/>
    <w:pPr>
      <w:numPr>
        <w:ilvl w:val="3"/>
        <w:numId w:val="7"/>
      </w:numPr>
      <w:tabs>
        <w:tab w:val="clear" w:pos="360"/>
        <w:tab w:val="num" w:leader="none" w:pos="720"/>
        <w:tab w:val="left" w:leader="none" w:pos="821"/>
      </w:tabs>
      <w:suppressAutoHyphens w:val="1"/>
      <w:spacing w:after="40" w:before="40" w:line="1" w:lineRule="atLeast"/>
      <w:ind w:leftChars="-1" w:rightChars="0" w:firstLine="504" w:firstLineChars="-1"/>
      <w:jc w:val="both"/>
      <w:textDirection w:val="btLr"/>
      <w:textAlignment w:val="top"/>
      <w:outlineLvl w:val="3"/>
    </w:pPr>
    <w:rPr>
      <w:rFonts w:ascii="Times New Roman" w:eastAsia="MS Mincho" w:hAnsi="Times New Roman"/>
      <w:i w:val="1"/>
      <w:iCs w:val="1"/>
      <w:noProof w:val="1"/>
      <w:w w:val="100"/>
      <w:position w:val="-1"/>
      <w:effect w:val="none"/>
      <w:vertAlign w:val="baseline"/>
      <w:cs w:val="0"/>
      <w:em w:val="none"/>
      <w:lang w:bidi="ar-SA" w:eastAsia="und" w:val="und"/>
    </w:rPr>
  </w:style>
  <w:style w:type="paragraph" w:styleId="Heading5">
    <w:name w:val="Heading 5"/>
    <w:basedOn w:val="Normal"/>
    <w:next w:val="Normal"/>
    <w:autoRedefine w:val="0"/>
    <w:hidden w:val="0"/>
    <w:qFormat w:val="0"/>
    <w:pPr>
      <w:tabs>
        <w:tab w:val="left" w:leader="none" w:pos="360"/>
      </w:tabs>
      <w:suppressAutoHyphens w:val="1"/>
      <w:spacing w:after="80" w:before="160" w:line="1" w:lineRule="atLeast"/>
      <w:ind w:leftChars="-1" w:rightChars="0" w:firstLineChars="-1"/>
      <w:jc w:val="center"/>
      <w:textDirection w:val="btLr"/>
      <w:textAlignment w:val="top"/>
      <w:outlineLvl w:val="4"/>
    </w:pPr>
    <w:rPr>
      <w:rFonts w:ascii="Times New Roman" w:hAnsi="Times New Roman"/>
      <w:smallCaps w:val="1"/>
      <w:noProof w:val="1"/>
      <w:w w:val="100"/>
      <w:position w:val="-1"/>
      <w:effect w:val="none"/>
      <w:vertAlign w:val="baseline"/>
      <w:cs w:val="0"/>
      <w:em w:val="none"/>
      <w:lang w:bidi="ar-SA" w:eastAsia="und" w:val="und"/>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rFonts w:ascii="Times New Roman" w:eastAsia="MS Mincho" w:hAnsi="Times New Roman"/>
      <w:smallCaps w:val="1"/>
      <w:noProof w:val="1"/>
      <w:w w:val="100"/>
      <w:position w:val="-1"/>
      <w:effect w:val="none"/>
      <w:vertAlign w:val="baseline"/>
      <w:cs w:val="0"/>
      <w:em w:val="none"/>
      <w:lang w:eastAsia="und" w:val="und"/>
    </w:rPr>
  </w:style>
  <w:style w:type="character" w:styleId="Heading2Char">
    <w:name w:val="Heading 2 Char"/>
    <w:next w:val="Heading2Char"/>
    <w:autoRedefine w:val="0"/>
    <w:hidden w:val="0"/>
    <w:qFormat w:val="0"/>
    <w:rPr>
      <w:rFonts w:ascii="Times New Roman" w:cs="Times New Roman" w:eastAsia="MS Mincho" w:hAnsi="Times New Roman"/>
      <w:i w:val="1"/>
      <w:iCs w:val="1"/>
      <w:noProof w:val="1"/>
      <w:w w:val="100"/>
      <w:position w:val="-1"/>
      <w:sz w:val="20"/>
      <w:szCs w:val="20"/>
      <w:effect w:val="none"/>
      <w:vertAlign w:val="baseline"/>
      <w:cs w:val="0"/>
      <w:em w:val="none"/>
      <w:lang w:eastAsia="und" w:val="und"/>
    </w:rPr>
  </w:style>
  <w:style w:type="character" w:styleId="Heading3Char">
    <w:name w:val="Heading 3 Char"/>
    <w:next w:val="Heading3Char"/>
    <w:autoRedefine w:val="0"/>
    <w:hidden w:val="0"/>
    <w:qFormat w:val="0"/>
    <w:rPr>
      <w:rFonts w:ascii="Times New Roman" w:cs="Times New Roman" w:eastAsia="MS Mincho" w:hAnsi="Times New Roman"/>
      <w:i w:val="1"/>
      <w:iCs w:val="1"/>
      <w:noProof w:val="1"/>
      <w:w w:val="100"/>
      <w:position w:val="-1"/>
      <w:sz w:val="20"/>
      <w:szCs w:val="20"/>
      <w:effect w:val="none"/>
      <w:vertAlign w:val="baseline"/>
      <w:cs w:val="0"/>
      <w:em w:val="none"/>
      <w:lang w:eastAsia="und" w:val="und"/>
    </w:rPr>
  </w:style>
  <w:style w:type="character" w:styleId="Heading4Char">
    <w:name w:val="Heading 4 Char"/>
    <w:next w:val="Heading4Char"/>
    <w:autoRedefine w:val="0"/>
    <w:hidden w:val="0"/>
    <w:qFormat w:val="0"/>
    <w:rPr>
      <w:rFonts w:ascii="Times New Roman" w:cs="Times New Roman" w:eastAsia="MS Mincho" w:hAnsi="Times New Roman"/>
      <w:i w:val="1"/>
      <w:iCs w:val="1"/>
      <w:noProof w:val="1"/>
      <w:w w:val="100"/>
      <w:position w:val="-1"/>
      <w:sz w:val="20"/>
      <w:szCs w:val="20"/>
      <w:effect w:val="none"/>
      <w:vertAlign w:val="baseline"/>
      <w:cs w:val="0"/>
      <w:em w:val="none"/>
      <w:lang w:eastAsia="und" w:val="und"/>
    </w:rPr>
  </w:style>
  <w:style w:type="character" w:styleId="Heading5Char">
    <w:name w:val="Heading 5 Char"/>
    <w:next w:val="Heading5Char"/>
    <w:autoRedefine w:val="0"/>
    <w:hidden w:val="0"/>
    <w:qFormat w:val="0"/>
    <w:rPr>
      <w:b w:val="1"/>
      <w:bCs w:val="1"/>
      <w:i w:val="1"/>
      <w:iCs w:val="1"/>
      <w:w w:val="100"/>
      <w:position w:val="-1"/>
      <w:sz w:val="26"/>
      <w:szCs w:val="26"/>
      <w:effect w:val="none"/>
      <w:vertAlign w:val="baseline"/>
      <w:cs w:val="0"/>
      <w:em w:val="none"/>
      <w:lang/>
    </w:rPr>
  </w:style>
  <w:style w:type="paragraph" w:styleId="Abstract">
    <w:name w:val="Abstract"/>
    <w:next w:val="Abstract"/>
    <w:autoRedefine w:val="0"/>
    <w:hidden w:val="0"/>
    <w:qFormat w:val="0"/>
    <w:pPr>
      <w:suppressAutoHyphens w:val="1"/>
      <w:spacing w:after="200" w:line="1" w:lineRule="atLeast"/>
      <w:ind w:leftChars="-1" w:rightChars="0" w:firstLine="274" w:firstLineChars="-1"/>
      <w:jc w:val="both"/>
      <w:textDirection w:val="btLr"/>
      <w:textAlignment w:val="top"/>
      <w:outlineLvl w:val="0"/>
    </w:pPr>
    <w:rPr>
      <w:rFonts w:ascii="Times New Roman" w:hAnsi="Times New Roman"/>
      <w:b w:val="1"/>
      <w:bCs w:val="1"/>
      <w:w w:val="100"/>
      <w:position w:val="-1"/>
      <w:sz w:val="18"/>
      <w:szCs w:val="18"/>
      <w:effect w:val="none"/>
      <w:vertAlign w:val="baseline"/>
      <w:cs w:val="0"/>
      <w:em w:val="none"/>
      <w:lang w:bidi="ar-SA" w:eastAsia="en-US" w:val="en-US"/>
    </w:rPr>
  </w:style>
  <w:style w:type="paragraph" w:styleId="Affiliation">
    <w:name w:val="Affiliation"/>
    <w:next w:val="Affiliation"/>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hAnsi="Times New Roman"/>
      <w:w w:val="100"/>
      <w:position w:val="-1"/>
      <w:effect w:val="none"/>
      <w:vertAlign w:val="baseline"/>
      <w:cs w:val="0"/>
      <w:em w:val="none"/>
      <w:lang w:bidi="ar-SA" w:eastAsia="en-US" w:val="en-US"/>
    </w:rPr>
  </w:style>
  <w:style w:type="paragraph" w:styleId="Author">
    <w:name w:val="Author"/>
    <w:next w:val="Author"/>
    <w:autoRedefine w:val="0"/>
    <w:hidden w:val="0"/>
    <w:qFormat w:val="0"/>
    <w:pPr>
      <w:suppressAutoHyphens w:val="1"/>
      <w:spacing w:after="40" w:before="360" w:line="1" w:lineRule="atLeast"/>
      <w:ind w:leftChars="-1" w:rightChars="0" w:firstLineChars="-1"/>
      <w:jc w:val="center"/>
      <w:textDirection w:val="btLr"/>
      <w:textAlignment w:val="top"/>
      <w:outlineLvl w:val="0"/>
    </w:pPr>
    <w:rPr>
      <w:rFonts w:ascii="Times New Roman" w:hAnsi="Times New Roman"/>
      <w:noProof w:val="1"/>
      <w:w w:val="100"/>
      <w:position w:val="-1"/>
      <w:sz w:val="22"/>
      <w:szCs w:val="22"/>
      <w:effect w:val="none"/>
      <w:vertAlign w:val="baseline"/>
      <w:cs w:val="0"/>
      <w:em w:val="none"/>
      <w:lang w:bidi="ar-SA" w:eastAsia="und" w:val="und"/>
    </w:rPr>
  </w:style>
  <w:style w:type="paragraph" w:styleId="BodyText">
    <w:name w:val="Body Text"/>
    <w:basedOn w:val="Normal"/>
    <w:next w:val="BodyText"/>
    <w:autoRedefine w:val="0"/>
    <w:hidden w:val="0"/>
    <w:qFormat w:val="0"/>
    <w:pPr>
      <w:tabs>
        <w:tab w:val="left" w:leader="none" w:pos="288"/>
      </w:tabs>
      <w:suppressAutoHyphens w:val="1"/>
      <w:spacing w:after="120" w:line="228" w:lineRule="auto"/>
      <w:ind w:leftChars="-1" w:rightChars="0" w:firstLine="288" w:firstLineChars="-1"/>
      <w:jc w:val="both"/>
      <w:textDirection w:val="btLr"/>
      <w:textAlignment w:val="top"/>
      <w:outlineLvl w:val="0"/>
    </w:pPr>
    <w:rPr>
      <w:rFonts w:ascii="Times New Roman" w:eastAsia="MS Mincho" w:hAnsi="Times New Roman"/>
      <w:w w:val="100"/>
      <w:position w:val="-1"/>
      <w:effect w:val="none"/>
      <w:vertAlign w:val="baseline"/>
      <w:cs w:val="0"/>
      <w:em w:val="none"/>
      <w:lang w:bidi="ar-SA" w:eastAsia="en-US" w:val="en-US"/>
    </w:rPr>
  </w:style>
  <w:style w:type="character" w:styleId="BodyTextChar">
    <w:name w:val="Body Text Char"/>
    <w:next w:val="BodyTextChar"/>
    <w:autoRedefine w:val="0"/>
    <w:hidden w:val="0"/>
    <w:qFormat w:val="0"/>
    <w:rPr>
      <w:rFonts w:ascii="Times New Roman" w:cs="Times New Roman" w:eastAsia="MS Mincho" w:hAnsi="Times New Roman"/>
      <w:w w:val="100"/>
      <w:position w:val="-1"/>
      <w:sz w:val="20"/>
      <w:szCs w:val="20"/>
      <w:effect w:val="none"/>
      <w:vertAlign w:val="baseline"/>
      <w:cs w:val="0"/>
      <w:em w:val="none"/>
      <w:lang/>
    </w:rPr>
  </w:style>
  <w:style w:type="paragraph" w:styleId="bulletlist">
    <w:name w:val="bullet list"/>
    <w:basedOn w:val="BodyText"/>
    <w:next w:val="bulletlist"/>
    <w:autoRedefine w:val="0"/>
    <w:hidden w:val="0"/>
    <w:qFormat w:val="0"/>
    <w:pPr>
      <w:numPr>
        <w:ilvl w:val="0"/>
        <w:numId w:val="1"/>
      </w:numPr>
      <w:tabs>
        <w:tab w:val="clear" w:pos="648"/>
        <w:tab w:val="left" w:leader="none" w:pos="288"/>
      </w:tabs>
      <w:suppressAutoHyphens w:val="1"/>
      <w:spacing w:after="120" w:line="228" w:lineRule="auto"/>
      <w:ind w:left="576" w:leftChars="-1" w:rightChars="0" w:hanging="288" w:firstLineChars="-1"/>
      <w:jc w:val="both"/>
      <w:textDirection w:val="btLr"/>
      <w:textAlignment w:val="top"/>
      <w:outlineLvl w:val="0"/>
    </w:pPr>
    <w:rPr>
      <w:rFonts w:ascii="Times New Roman" w:eastAsia="MS Mincho" w:hAnsi="Times New Roman"/>
      <w:w w:val="100"/>
      <w:position w:val="-1"/>
      <w:effect w:val="none"/>
      <w:vertAlign w:val="baseline"/>
      <w:cs w:val="0"/>
      <w:em w:val="none"/>
      <w:lang w:bidi="ar-SA" w:eastAsia="en-US" w:val="en-US"/>
    </w:rPr>
  </w:style>
  <w:style w:type="paragraph" w:styleId="equation">
    <w:name w:val="equation"/>
    <w:basedOn w:val="Normal"/>
    <w:next w:val="equation"/>
    <w:autoRedefine w:val="0"/>
    <w:hidden w:val="0"/>
    <w:qFormat w:val="0"/>
    <w:pPr>
      <w:tabs>
        <w:tab w:val="center" w:leader="none" w:pos="2520"/>
        <w:tab w:val="right" w:leader="none" w:pos="5040"/>
      </w:tabs>
      <w:suppressAutoHyphens w:val="1"/>
      <w:spacing w:after="240" w:before="240" w:line="216" w:lineRule="auto"/>
      <w:ind w:leftChars="-1" w:rightChars="0" w:firstLineChars="-1"/>
      <w:jc w:val="center"/>
      <w:textDirection w:val="btLr"/>
      <w:textAlignment w:val="top"/>
      <w:outlineLvl w:val="0"/>
    </w:pPr>
    <w:rPr>
      <w:rFonts w:ascii="Symbol" w:cs="Symbol" w:hAnsi="Symbol"/>
      <w:w w:val="100"/>
      <w:position w:val="-1"/>
      <w:effect w:val="none"/>
      <w:vertAlign w:val="baseline"/>
      <w:cs w:val="0"/>
      <w:em w:val="none"/>
      <w:lang w:bidi="ar-SA" w:eastAsia="en-US" w:val="en-US"/>
    </w:rPr>
  </w:style>
  <w:style w:type="paragraph" w:styleId="figurecaption">
    <w:name w:val="figure caption"/>
    <w:next w:val="figurecaption"/>
    <w:autoRedefine w:val="0"/>
    <w:hidden w:val="0"/>
    <w:qFormat w:val="0"/>
    <w:pPr>
      <w:numPr>
        <w:ilvl w:val="0"/>
        <w:numId w:val="2"/>
      </w:numPr>
      <w:tabs>
        <w:tab w:val="left" w:leader="none" w:pos="533"/>
      </w:tabs>
      <w:suppressAutoHyphens w:val="1"/>
      <w:spacing w:after="200" w:before="80" w:line="1" w:lineRule="atLeast"/>
      <w:ind w:left="0" w:leftChars="-1" w:rightChars="0" w:firstLine="0" w:firstLineChars="-1"/>
      <w:jc w:val="both"/>
      <w:textDirection w:val="btLr"/>
      <w:textAlignment w:val="top"/>
      <w:outlineLvl w:val="0"/>
    </w:pPr>
    <w:rPr>
      <w:rFonts w:ascii="Times New Roman" w:hAnsi="Times New Roman"/>
      <w:noProof w:val="1"/>
      <w:w w:val="100"/>
      <w:position w:val="-1"/>
      <w:sz w:val="16"/>
      <w:szCs w:val="16"/>
      <w:effect w:val="none"/>
      <w:vertAlign w:val="baseline"/>
      <w:cs w:val="0"/>
      <w:em w:val="none"/>
      <w:lang w:bidi="ar-SA" w:eastAsia="und" w:val="und"/>
    </w:rPr>
  </w:style>
  <w:style w:type="paragraph" w:styleId="footnote">
    <w:name w:val="footnote"/>
    <w:next w:val="footnote"/>
    <w:autoRedefine w:val="0"/>
    <w:hidden w:val="0"/>
    <w:qFormat w:val="0"/>
    <w:pPr>
      <w:framePr w:anchorLock="0" w:lines="0" w:vSpace="187" w:hSpace="187" w:wrap="notBeside" w:hAnchor="text" w:vAnchor="text" w:x="6121" w:y="577" w:hRule="auto"/>
      <w:numPr>
        <w:ilvl w:val="0"/>
        <w:numId w:val="3"/>
      </w:numPr>
      <w:suppressAutoHyphens w:val="1"/>
      <w:spacing w:after="40" w:line="1" w:lineRule="atLeast"/>
      <w:ind w:leftChars="-1" w:rightChars="0" w:firstLineChars="-1"/>
      <w:textDirection w:val="btLr"/>
      <w:textAlignment w:val="top"/>
      <w:outlineLvl w:val="0"/>
    </w:pPr>
    <w:rPr>
      <w:rFonts w:ascii="Times New Roman" w:hAnsi="Times New Roman"/>
      <w:w w:val="100"/>
      <w:position w:val="-1"/>
      <w:sz w:val="16"/>
      <w:szCs w:val="16"/>
      <w:effect w:val="none"/>
      <w:vertAlign w:val="baseline"/>
      <w:cs w:val="0"/>
      <w:em w:val="none"/>
      <w:lang w:bidi="ar-SA" w:eastAsia="en-US" w:val="en-US"/>
    </w:rPr>
  </w:style>
  <w:style w:type="paragraph" w:styleId="keywords">
    <w:name w:val="key words"/>
    <w:next w:val="keywords"/>
    <w:autoRedefine w:val="0"/>
    <w:hidden w:val="0"/>
    <w:qFormat w:val="0"/>
    <w:pPr>
      <w:suppressAutoHyphens w:val="1"/>
      <w:spacing w:after="120" w:line="1" w:lineRule="atLeast"/>
      <w:ind w:leftChars="-1" w:rightChars="0" w:firstLine="274" w:firstLineChars="-1"/>
      <w:jc w:val="both"/>
      <w:textDirection w:val="btLr"/>
      <w:textAlignment w:val="top"/>
      <w:outlineLvl w:val="0"/>
    </w:pPr>
    <w:rPr>
      <w:rFonts w:ascii="Times New Roman" w:hAnsi="Times New Roman"/>
      <w:b w:val="1"/>
      <w:bCs w:val="1"/>
      <w:i w:val="1"/>
      <w:iCs w:val="1"/>
      <w:noProof w:val="1"/>
      <w:w w:val="100"/>
      <w:position w:val="-1"/>
      <w:sz w:val="18"/>
      <w:szCs w:val="18"/>
      <w:effect w:val="none"/>
      <w:vertAlign w:val="baseline"/>
      <w:cs w:val="0"/>
      <w:em w:val="none"/>
      <w:lang w:bidi="ar-SA" w:eastAsia="und" w:val="und"/>
    </w:rPr>
  </w:style>
  <w:style w:type="paragraph" w:styleId="papersubtitle">
    <w:name w:val="paper subtitle"/>
    <w:next w:val="papersubtitle"/>
    <w:autoRedefine w:val="0"/>
    <w:hidden w:val="0"/>
    <w:qFormat w:val="0"/>
    <w:pPr>
      <w:suppressAutoHyphens w:val="1"/>
      <w:spacing w:after="120" w:line="1" w:lineRule="atLeast"/>
      <w:ind w:leftChars="-1" w:rightChars="0" w:firstLineChars="-1"/>
      <w:jc w:val="center"/>
      <w:textDirection w:val="btLr"/>
      <w:textAlignment w:val="top"/>
      <w:outlineLvl w:val="0"/>
    </w:pPr>
    <w:rPr>
      <w:rFonts w:ascii="Times New Roman" w:hAnsi="Times New Roman"/>
      <w:bCs w:val="1"/>
      <w:noProof w:val="1"/>
      <w:w w:val="100"/>
      <w:position w:val="-1"/>
      <w:sz w:val="28"/>
      <w:szCs w:val="28"/>
      <w:effect w:val="none"/>
      <w:vertAlign w:val="baseline"/>
      <w:cs w:val="0"/>
      <w:em w:val="none"/>
      <w:lang w:bidi="ar-SA" w:eastAsia="und" w:val="und"/>
    </w:rPr>
  </w:style>
  <w:style w:type="paragraph" w:styleId="papertitle">
    <w:name w:val="paper title"/>
    <w:next w:val="papertitle"/>
    <w:autoRedefine w:val="0"/>
    <w:hidden w:val="0"/>
    <w:qFormat w:val="0"/>
    <w:pPr>
      <w:suppressAutoHyphens w:val="1"/>
      <w:spacing w:after="120" w:line="1" w:lineRule="atLeast"/>
      <w:ind w:leftChars="-1" w:rightChars="0" w:firstLineChars="-1"/>
      <w:jc w:val="center"/>
      <w:textDirection w:val="btLr"/>
      <w:textAlignment w:val="top"/>
      <w:outlineLvl w:val="0"/>
    </w:pPr>
    <w:rPr>
      <w:rFonts w:ascii="Times New Roman" w:hAnsi="Times New Roman"/>
      <w:bCs w:val="1"/>
      <w:noProof w:val="1"/>
      <w:w w:val="100"/>
      <w:position w:val="-1"/>
      <w:sz w:val="48"/>
      <w:szCs w:val="48"/>
      <w:effect w:val="none"/>
      <w:vertAlign w:val="baseline"/>
      <w:cs w:val="0"/>
      <w:em w:val="none"/>
      <w:lang w:bidi="ar-SA" w:eastAsia="und" w:val="und"/>
    </w:rPr>
  </w:style>
  <w:style w:type="paragraph" w:styleId="references">
    <w:name w:val="references"/>
    <w:next w:val="references"/>
    <w:autoRedefine w:val="0"/>
    <w:hidden w:val="0"/>
    <w:qFormat w:val="0"/>
    <w:pPr>
      <w:numPr>
        <w:ilvl w:val="0"/>
        <w:numId w:val="8"/>
      </w:numPr>
      <w:suppressAutoHyphens w:val="1"/>
      <w:spacing w:after="50" w:line="180" w:lineRule="atLeast"/>
      <w:ind w:leftChars="-1" w:rightChars="0" w:firstLineChars="-1"/>
      <w:jc w:val="both"/>
      <w:textDirection w:val="btLr"/>
      <w:textAlignment w:val="top"/>
      <w:outlineLvl w:val="0"/>
    </w:pPr>
    <w:rPr>
      <w:rFonts w:ascii="Times New Roman" w:hAnsi="Times New Roman"/>
      <w:noProof w:val="1"/>
      <w:w w:val="100"/>
      <w:position w:val="-1"/>
      <w:sz w:val="16"/>
      <w:szCs w:val="16"/>
      <w:effect w:val="none"/>
      <w:vertAlign w:val="baseline"/>
      <w:cs w:val="0"/>
      <w:em w:val="none"/>
      <w:lang w:bidi="ar-SA" w:eastAsia="und" w:val="und"/>
    </w:rPr>
  </w:style>
  <w:style w:type="paragraph" w:styleId="sponsors">
    <w:name w:val="sponsors"/>
    <w:next w:val="sponsors"/>
    <w:autoRedefine w:val="0"/>
    <w:hidden w:val="0"/>
    <w:qFormat w:val="0"/>
    <w:pPr>
      <w:framePr w:anchorLock="0" w:lines="0" w:wrap="auto" w:x="615" w:y="2239" w:hRule="auto"/>
      <w:pBdr>
        <w:top w:color="auto" w:space="2" w:sz="4" w:val="single"/>
      </w:pBdr>
      <w:suppressAutoHyphens w:val="1"/>
      <w:spacing w:line="1" w:lineRule="atLeast"/>
      <w:ind w:leftChars="-1" w:rightChars="0" w:firstLine="288" w:firstLineChars="-1"/>
      <w:textDirection w:val="btLr"/>
      <w:textAlignment w:val="top"/>
      <w:outlineLvl w:val="0"/>
    </w:pPr>
    <w:rPr>
      <w:rFonts w:ascii="Times New Roman" w:hAnsi="Times New Roman"/>
      <w:w w:val="100"/>
      <w:position w:val="-1"/>
      <w:sz w:val="16"/>
      <w:szCs w:val="16"/>
      <w:effect w:val="none"/>
      <w:vertAlign w:val="baseline"/>
      <w:cs w:val="0"/>
      <w:em w:val="none"/>
      <w:lang w:bidi="ar-SA" w:eastAsia="en-US" w:val="en-US"/>
    </w:rPr>
  </w:style>
  <w:style w:type="paragraph" w:styleId="tablecolhead">
    <w:name w:val="table col head"/>
    <w:basedOn w:val="Normal"/>
    <w:next w:val="tablecolhead"/>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hAnsi="Times New Roman"/>
      <w:b w:val="1"/>
      <w:bCs w:val="1"/>
      <w:w w:val="100"/>
      <w:position w:val="-1"/>
      <w:sz w:val="16"/>
      <w:szCs w:val="16"/>
      <w:effect w:val="none"/>
      <w:vertAlign w:val="baseline"/>
      <w:cs w:val="0"/>
      <w:em w:val="none"/>
      <w:lang w:bidi="ar-SA" w:eastAsia="en-US" w:val="en-US"/>
    </w:rPr>
  </w:style>
  <w:style w:type="paragraph" w:styleId="tablecolsubhead">
    <w:name w:val="table col subhead"/>
    <w:basedOn w:val="tablecolhead"/>
    <w:next w:val="tablecolsubhead"/>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hAnsi="Times New Roman"/>
      <w:b w:val="1"/>
      <w:bCs w:val="1"/>
      <w:i w:val="1"/>
      <w:iCs w:val="1"/>
      <w:w w:val="100"/>
      <w:position w:val="-1"/>
      <w:sz w:val="15"/>
      <w:szCs w:val="15"/>
      <w:effect w:val="none"/>
      <w:vertAlign w:val="baseline"/>
      <w:cs w:val="0"/>
      <w:em w:val="none"/>
      <w:lang w:bidi="ar-SA" w:eastAsia="en-US" w:val="en-US"/>
    </w:rPr>
  </w:style>
  <w:style w:type="paragraph" w:styleId="tablecopy">
    <w:name w:val="table copy"/>
    <w:next w:val="tablecopy"/>
    <w:autoRedefine w:val="0"/>
    <w:hidden w:val="0"/>
    <w:qFormat w:val="0"/>
    <w:pPr>
      <w:suppressAutoHyphens w:val="1"/>
      <w:spacing w:line="1" w:lineRule="atLeast"/>
      <w:ind w:leftChars="-1" w:rightChars="0" w:firstLineChars="-1"/>
      <w:jc w:val="both"/>
      <w:textDirection w:val="btLr"/>
      <w:textAlignment w:val="top"/>
      <w:outlineLvl w:val="0"/>
    </w:pPr>
    <w:rPr>
      <w:rFonts w:ascii="Times New Roman" w:hAnsi="Times New Roman"/>
      <w:noProof w:val="1"/>
      <w:w w:val="100"/>
      <w:position w:val="-1"/>
      <w:sz w:val="16"/>
      <w:szCs w:val="16"/>
      <w:effect w:val="none"/>
      <w:vertAlign w:val="baseline"/>
      <w:cs w:val="0"/>
      <w:em w:val="none"/>
      <w:lang w:bidi="ar-SA" w:eastAsia="und" w:val="und"/>
    </w:rPr>
  </w:style>
  <w:style w:type="paragraph" w:styleId="tablefootnote">
    <w:name w:val="table footnote"/>
    <w:next w:val="tablefootnote"/>
    <w:autoRedefine w:val="0"/>
    <w:hidden w:val="0"/>
    <w:qFormat w:val="0"/>
    <w:pPr>
      <w:numPr>
        <w:ilvl w:val="0"/>
        <w:numId w:val="12"/>
      </w:numPr>
      <w:tabs>
        <w:tab w:val="left" w:leader="none" w:pos="29"/>
      </w:tabs>
      <w:suppressAutoHyphens w:val="1"/>
      <w:spacing w:after="30" w:before="60" w:line="1" w:lineRule="atLeast"/>
      <w:ind w:left="360" w:leftChars="-1" w:rightChars="0" w:firstLineChars="-1"/>
      <w:jc w:val="right"/>
      <w:textDirection w:val="btLr"/>
      <w:textAlignment w:val="top"/>
      <w:outlineLvl w:val="0"/>
    </w:pPr>
    <w:rPr>
      <w:rFonts w:ascii="Times New Roman" w:eastAsia="MS Mincho" w:hAnsi="Times New Roman"/>
      <w:w w:val="100"/>
      <w:position w:val="-1"/>
      <w:sz w:val="12"/>
      <w:szCs w:val="12"/>
      <w:effect w:val="none"/>
      <w:vertAlign w:val="baseline"/>
      <w:cs w:val="0"/>
      <w:em w:val="none"/>
      <w:lang w:bidi="ar-SA" w:eastAsia="en-US" w:val="en-US"/>
    </w:rPr>
  </w:style>
  <w:style w:type="paragraph" w:styleId="tablehead">
    <w:name w:val="table head"/>
    <w:next w:val="tablehead"/>
    <w:autoRedefine w:val="0"/>
    <w:hidden w:val="0"/>
    <w:qFormat w:val="0"/>
    <w:pPr>
      <w:numPr>
        <w:ilvl w:val="0"/>
        <w:numId w:val="9"/>
      </w:numPr>
      <w:suppressAutoHyphens w:val="1"/>
      <w:spacing w:after="120" w:before="240" w:line="216" w:lineRule="auto"/>
      <w:ind w:leftChars="-1" w:rightChars="0" w:firstLineChars="-1"/>
      <w:jc w:val="center"/>
      <w:textDirection w:val="btLr"/>
      <w:textAlignment w:val="top"/>
      <w:outlineLvl w:val="0"/>
    </w:pPr>
    <w:rPr>
      <w:rFonts w:ascii="Times New Roman" w:hAnsi="Times New Roman"/>
      <w:smallCaps w:val="1"/>
      <w:noProof w:val="1"/>
      <w:w w:val="100"/>
      <w:position w:val="-1"/>
      <w:sz w:val="16"/>
      <w:szCs w:val="16"/>
      <w:effect w:val="none"/>
      <w:vertAlign w:val="baseline"/>
      <w:cs w:val="0"/>
      <w:em w:val="none"/>
      <w:lang w:bidi="ar-SA" w:eastAsia="und" w:val="und"/>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rFonts w:ascii="Times New Roman" w:hAnsi="Times New Roman"/>
      <w:w w:val="100"/>
      <w:position w:val="-1"/>
      <w:effect w:val="none"/>
      <w:vertAlign w:val="baseline"/>
      <w:cs w:val="0"/>
      <w:em w:val="none"/>
      <w:lang w:bidi="ar-SA" w:eastAsia="en-US" w:val="en-US"/>
    </w:rPr>
  </w:style>
  <w:style w:type="character" w:styleId="HeaderChar">
    <w:name w:val="Header Char"/>
    <w:next w:val="HeaderChar"/>
    <w:autoRedefine w:val="0"/>
    <w:hidden w:val="0"/>
    <w:qFormat w:val="0"/>
    <w:rPr>
      <w:rFonts w:ascii="Times New Roman" w:hAnsi="Times New Roman"/>
      <w:w w:val="100"/>
      <w:position w:val="-1"/>
      <w:effect w:val="none"/>
      <w:vertAlign w:val="baseline"/>
      <w:cs w:val="0"/>
      <w:em w:val="none"/>
      <w:lang/>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rFonts w:ascii="Times New Roman" w:hAnsi="Times New Roman"/>
      <w:w w:val="100"/>
      <w:position w:val="-1"/>
      <w:effect w:val="none"/>
      <w:vertAlign w:val="baseline"/>
      <w:cs w:val="0"/>
      <w:em w:val="none"/>
      <w:lang w:bidi="ar-SA" w:eastAsia="en-US" w:val="en-US"/>
    </w:rPr>
  </w:style>
  <w:style w:type="character" w:styleId="FooterChar">
    <w:name w:val="Footer Char"/>
    <w:next w:val="FooterChar"/>
    <w:autoRedefine w:val="0"/>
    <w:hidden w:val="0"/>
    <w:qFormat w:val="0"/>
    <w:rPr>
      <w:rFonts w:ascii="Times New Roman" w:hAnsi="Times New Roman"/>
      <w:w w:val="100"/>
      <w:position w:val="-1"/>
      <w:effect w:val="none"/>
      <w:vertAlign w:val="baseline"/>
      <w:cs w:val="0"/>
      <w:em w:val="none"/>
      <w:lang/>
    </w:rPr>
  </w:style>
  <w:style w:type="character" w:styleId="Hyperlink">
    <w:name w:val="Hyperlink"/>
    <w:next w:val="Hyperlink"/>
    <w:autoRedefine w:val="0"/>
    <w:hidden w:val="0"/>
    <w:qFormat w:val="1"/>
    <w:rPr>
      <w:color w:val="0563c1"/>
      <w:w w:val="100"/>
      <w:position w:val="-1"/>
      <w:u w:val="single"/>
      <w:effect w:val="none"/>
      <w:vertAlign w:val="baseline"/>
      <w:cs w:val="0"/>
      <w:em w:val="none"/>
      <w:lang/>
    </w:rPr>
  </w:style>
  <w:style w:type="character" w:styleId="FollowedHyperlink">
    <w:name w:val="FollowedHyperlink"/>
    <w:next w:val="FollowedHyperlink"/>
    <w:autoRedefine w:val="0"/>
    <w:hidden w:val="0"/>
    <w:qFormat w:val="1"/>
    <w:rPr>
      <w:color w:val="954f72"/>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ascon/ascon-c/tree/main/crypto_aead/asconaead128/ref" TargetMode="External"/><Relationship Id="rId22" Type="http://schemas.openxmlformats.org/officeDocument/2006/relationships/hyperlink" Target="https://github.com/california-polytechnic-university/ECE4300_Fall2024/tree/main/GROUP%20H/ASCON" TargetMode="External"/><Relationship Id="rId21" Type="http://schemas.openxmlformats.org/officeDocument/2006/relationships/hyperlink" Target="https://github.com/ascon/ascon-c/tree/main/crypto_aead/asconaead128/ref" TargetMode="External"/><Relationship Id="rId24" Type="http://schemas.openxmlformats.org/officeDocument/2006/relationships/hyperlink" Target="https://www.cpubenchmark.net/cpu.php?cpu=AMD+Ryzen+5+3600&amp;id=3481" TargetMode="External"/><Relationship Id="rId23" Type="http://schemas.openxmlformats.org/officeDocument/2006/relationships/hyperlink" Target="https://www.cpubenchmark.net/cpu.php?cpu=ARM+Cortex-A72+4+Core+1500+MHz&amp;id=391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iewarth@cpp.edu" TargetMode="External"/><Relationship Id="rId26" Type="http://schemas.openxmlformats.org/officeDocument/2006/relationships/hyperlink" Target="https://www.cpubenchmark.net/cpu.php?cpu=Intel+Core+i7-8565U+%40+1.80GHz&amp;id=3308" TargetMode="External"/><Relationship Id="rId25" Type="http://schemas.openxmlformats.org/officeDocument/2006/relationships/hyperlink" Target="https://www.cpubenchmark.net/cpu.php?cpu=Intel+Core+i5-1135G7+%40+2.40GHz&amp;id=3830" TargetMode="External"/><Relationship Id="rId27" Type="http://schemas.openxmlformats.org/officeDocument/2006/relationships/hyperlink" Target="https://docs.google.com/spreadsheets/d/1Ro_3LR3veLTBdUkEsPR_yVBIj7Qq-iUNTovWKyqG_t0/edit?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 Id="rId11" Type="http://schemas.openxmlformats.org/officeDocument/2006/relationships/image" Target="media/image8.png"/><Relationship Id="rId10" Type="http://schemas.openxmlformats.org/officeDocument/2006/relationships/hyperlink" Target="mailto:jessicar2@cpp.edu" TargetMode="External"/><Relationship Id="rId13" Type="http://schemas.openxmlformats.org/officeDocument/2006/relationships/image" Target="media/image2.png"/><Relationship Id="rId12" Type="http://schemas.openxmlformats.org/officeDocument/2006/relationships/image" Target="media/image5.png"/><Relationship Id="rId15" Type="http://schemas.openxmlformats.org/officeDocument/2006/relationships/image" Target="media/image7.png"/><Relationship Id="rId14" Type="http://schemas.openxmlformats.org/officeDocument/2006/relationships/image" Target="media/image1.png"/><Relationship Id="rId17" Type="http://schemas.openxmlformats.org/officeDocument/2006/relationships/image" Target="media/image6.png"/><Relationship Id="rId16" Type="http://schemas.openxmlformats.org/officeDocument/2006/relationships/image" Target="media/image3.png"/><Relationship Id="rId19" Type="http://schemas.openxmlformats.org/officeDocument/2006/relationships/hyperlink" Target="https://csrc.nist.gov/CSRC/media/Projects/lightweight-cryptography/documents/round-2/spec-doc-rnd2/ascon-spec-round2.pdf"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7WMmsZR7WwBqRACVxxqml3520g==">CgMxLjAaHwoBMBIaChgICVIUChJ0YWJsZS53ejB6Z2pzaG91eDIaHwoBMRIaChgICVIUChJ0YWJsZS50aWZiY282aW1kcTcyDmgub3c4eDR0cG0yc2J2Mg5oLjd0dTJ6bjZ0bG1sNTIOaC5oeDdxbW9vcnkyMHcyDmguaTNqbTdkcXN0cjF0OAByITFJd2VOT2I2WFkyQzAtUmJnNEVRLW41S1JReU16bjY1ZQ==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2017-11-10T08:20:00Z</dcterms:created>
  <dc:creator>IEEE</dc:creator>
</cp:coreProperties>
</file>

<file path=docProps/custom.xml><?xml version="1.0" encoding="utf-8"?>
<Properties xmlns="http://schemas.openxmlformats.org/officeDocument/2006/custom-properties" xmlns:vt="http://schemas.openxmlformats.org/officeDocument/2006/docPropsVTypes"/>
</file>