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rFonts w:ascii="Arial" w:hAnsi="Arial"/>
          <w:color w:val="000000"/>
        </w:rPr>
        <w:t>Site Name: ${</w:t>
      </w:r>
      <w:r>
        <w:rPr>
          <w:rFonts w:ascii="Arial" w:hAnsi="Arial"/>
          <w:color w:val="000000"/>
        </w:rPr>
        <w:t>field_as_site</w:t>
      </w:r>
      <w:r>
        <w:rPr>
          <w:rFonts w:ascii="Arial" w:hAnsi="Arial"/>
          <w:color w:val="000000"/>
        </w:rPr>
        <w:t>}</w:t>
      </w:r>
      <w:r>
        <w:rPr>
          <w:rFonts w:ascii="Arial" w:hAnsi="Arial"/>
          <w:color w:val="000000"/>
        </w:rPr>
        <w:br/>
      </w:r>
      <w:r>
        <w:rPr>
          <w:rFonts w:ascii="Arial" w:hAnsi="Arial"/>
          <w:color w:val="000000"/>
        </w:rPr>
        <w:t>Cycle</w:t>
      </w:r>
      <w:r>
        <w:rPr>
          <w:rFonts w:ascii="Arial" w:hAnsi="Arial"/>
          <w:color w:val="000000"/>
        </w:rPr>
        <w:t>: ${field_as_</w:t>
      </w:r>
      <w:r>
        <w:rPr>
          <w:rFonts w:ascii="Arial" w:hAnsi="Arial"/>
          <w:color w:val="000000"/>
        </w:rPr>
        <w:t>cycle</w:t>
      </w:r>
      <w:r>
        <w:rPr>
          <w:rFonts w:ascii="Arial" w:hAnsi="Arial"/>
          <w:color w:val="000000"/>
        </w:rPr>
        <w:t>}</w:t>
        <w:br/>
      </w:r>
      <w:r>
        <w:rPr>
          <w:rFonts w:ascii="Arial" w:hAnsi="Arial"/>
          <w:color w:val="000000"/>
        </w:rPr>
        <w:t>Stage</w:t>
      </w:r>
      <w:r>
        <w:rPr>
          <w:rFonts w:ascii="Arial" w:hAnsi="Arial"/>
          <w:color w:val="000000"/>
        </w:rPr>
        <w:t>: ${</w:t>
      </w:r>
      <w:r>
        <w:rPr>
          <w:rFonts w:ascii="Arial" w:hAnsi="Arial"/>
          <w:color w:val="000000"/>
        </w:rPr>
        <w:t>field_state</w:t>
      </w:r>
      <w:r>
        <w:rPr>
          <w:rFonts w:ascii="Arial" w:hAnsi="Arial"/>
          <w:color w:val="000000"/>
        </w:rPr>
        <w:t>}</w:t>
      </w:r>
      <w:r>
        <w:rPr>
          <w:rFonts w:ascii="Arial" w:hAnsi="Arial"/>
          <w:color w:val="000000"/>
        </w:rPr>
        <w:br/>
      </w:r>
      <w:r>
        <w:rPr>
          <w:rFonts w:ascii="Arial" w:hAnsi="Arial"/>
          <w:color w:val="000000"/>
        </w:rPr>
        <w:t>Date and time downloaded</w:t>
      </w:r>
      <w:r>
        <w:rPr>
          <w:rFonts w:ascii="Arial" w:hAnsi="Arial"/>
          <w:color w:val="000000"/>
        </w:rPr>
        <w:t>: ${</w:t>
      </w:r>
      <w:r>
        <w:rPr>
          <w:rFonts w:ascii="Arial" w:hAnsi="Arial"/>
          <w:color w:val="000000"/>
        </w:rPr>
        <w:t>downloaded_time</w:t>
      </w:r>
      <w:r>
        <w:rPr>
          <w:rFonts w:ascii="Arial" w:hAnsi="Arial"/>
          <w:color w:val="000000"/>
        </w:rPr>
        <w:t>}</w:t>
      </w:r>
    </w:p>
    <w:p>
      <w:pPr>
        <w:pStyle w:val="Normal"/>
        <w:rPr>
          <w:rFonts w:ascii="Arial" w:hAnsi="Arial"/>
          <w:color w:val="0000FF"/>
        </w:rPr>
      </w:pPr>
      <w:r>
        <w:rPr/>
      </w:r>
    </w:p>
    <w:p>
      <w:pPr>
        <w:pStyle w:val="Normal"/>
        <w:rPr/>
      </w:pPr>
      <w:r>
        <w:rPr>
          <w:rFonts w:ascii="Arial" w:hAnsi="Arial"/>
          <w:b/>
          <w:sz w:val="40"/>
        </w:rPr>
        <w:t>${</w:t>
      </w:r>
      <w:r>
        <w:rPr>
          <w:rFonts w:ascii="Arial" w:hAnsi="Arial"/>
          <w:b/>
          <w:i w:val="false"/>
          <w:caps w:val="false"/>
          <w:smallCaps w:val="false"/>
          <w:color w:val="333333"/>
          <w:spacing w:val="0"/>
          <w:sz w:val="40"/>
        </w:rPr>
        <w:t>field_as_cycle</w:t>
      </w:r>
      <w:r>
        <w:rPr>
          <w:rFonts w:ascii="Arial" w:hAnsi="Arial"/>
          <w:b/>
          <w:sz w:val="40"/>
        </w:rPr>
        <w:t>} Conservation Outlook Assessment</w:t>
        <w:br/>
      </w:r>
    </w:p>
    <w:p>
      <w:pPr>
        <w:pStyle w:val="Normal"/>
        <w:rPr/>
      </w:pPr>
      <w:r>
        <w:rPr>
          <w:rFonts w:ascii="Arial" w:hAnsi="Arial"/>
          <w:b/>
          <w:sz w:val="40"/>
        </w:rPr>
        <w:t>1. Values</w:t>
        <w:br/>
      </w:r>
    </w:p>
    <w:p>
      <w:pPr>
        <w:pStyle w:val="Normal"/>
        <w:rPr/>
      </w:pPr>
      <w:r>
        <w:rPr>
          <w:rFonts w:ascii="Arial" w:hAnsi="Arial"/>
          <w:b/>
          <w:sz w:val="32"/>
        </w:rPr>
        <w:t>Identifying and describing values</w:t>
        <w:br/>
      </w:r>
    </w:p>
    <w:p>
      <w:pPr>
        <w:pStyle w:val="Normal"/>
        <w:rPr/>
      </w:pPr>
      <w:bookmarkStart w:id="1" w:name="docs-internal-guid-cabf6ebe-7fff-a396-c1"/>
      <w:bookmarkEnd w:id="1"/>
      <w:r>
        <w:rPr>
          <w:rFonts w:ascii="Arial" w:hAnsi="Arial" w:cstheme="minorBidi" w:eastAsiaTheme="minorEastAsia"/>
          <w:b w:val="false"/>
          <w:i/>
          <w:caps w:val="false"/>
          <w:smallCaps w:val="false"/>
          <w:strike w:val="false"/>
          <w:dstrike w:val="false"/>
          <w:color w:val="000000"/>
          <w:sz w:val="22"/>
          <w:szCs w:val="22"/>
          <w:u w:val="none"/>
          <w:effect w:val="none"/>
        </w:rPr>
        <w:t xml:space="preserve">This section defines the values of this World Heritage site. Each value has a detailed, systematically-referenced description and cross-references the relevant World Heritage criterion/criteria. </w:t>
      </w:r>
      <w:r>
        <w:rPr>
          <w:rFonts w:ascii="Arial" w:hAnsi="Arial" w:cstheme="minorBidi" w:eastAsiaTheme="minorEastAsia"/>
          <w:b/>
          <w:i/>
          <w:caps w:val="false"/>
          <w:smallCaps w:val="false"/>
          <w:strike w:val="false"/>
          <w:dstrike w:val="false"/>
          <w:color w:val="000000"/>
          <w:sz w:val="22"/>
          <w:szCs w:val="22"/>
          <w:u w:val="none"/>
          <w:effect w:val="none"/>
        </w:rPr>
        <w:t>For this section, the values, their description and the World Heritage criteria they link to have been checked and reviewed by IUCN, so do not need to be updated for 2020.</w:t>
      </w:r>
      <w:r>
        <w:rPr>
          <w:rFonts w:ascii="Arial" w:hAnsi="Arial" w:cstheme="minorBidi" w:eastAsiaTheme="minorEastAsia"/>
          <w:b w:val="false"/>
          <w:i/>
          <w:caps w:val="false"/>
          <w:smallCaps w:val="false"/>
          <w:strike w:val="false"/>
          <w:dstrike w:val="false"/>
          <w:color w:val="000000"/>
          <w:sz w:val="22"/>
          <w:szCs w:val="22"/>
          <w:u w:val="none"/>
          <w:effect w:val="none"/>
        </w:rPr>
        <w:t xml:space="preserve"> </w:t>
      </w:r>
      <w:r>
        <w:rPr>
          <w:rFonts w:ascii="Arial" w:hAnsi="Arial" w:cstheme="minorBidi" w:eastAsiaTheme="minorEastAsia"/>
          <w:b w:val="false"/>
          <w:i w:val="false"/>
          <w:caps w:val="false"/>
          <w:smallCaps w:val="false"/>
          <w:strike w:val="false"/>
          <w:dstrike w:val="false"/>
          <w:color w:val="000000"/>
          <w:sz w:val="22"/>
          <w:szCs w:val="22"/>
          <w:u w:val="none"/>
          <w:effect w:val="none"/>
        </w:rPr>
        <w:t>If you have any internal comments for IUCN on the content in this table, please provide these through a comment in track changes.</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40"/>
        <w:gridCol w:w="2903"/>
        <w:gridCol w:w="9923"/>
        <w:gridCol w:w="803"/>
      </w:tblGrid>
      <w:tr>
        <w:trPr/>
        <w:tc>
          <w:tcPr>
            <w:tcW w:w="34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290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992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Description</w:t>
            </w:r>
          </w:p>
        </w:tc>
        <w:tc>
          <w:tcPr>
            <w:tcW w:w="80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WH Criteria</w:t>
            </w:r>
          </w:p>
        </w:tc>
      </w:tr>
      <w:tr>
        <w:trPr/>
        <w:tc>
          <w:tcPr>
            <w:tcW w:w="34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spacing w:before="0" w:after="160"/>
              <w:ind w:left="0" w:right="0" w:hanging="0"/>
              <w:jc w:val="left"/>
              <w:rPr>
                <w:rFonts w:ascii="Calibri" w:hAnsi="Calibri"/>
                <w:sz w:val="22"/>
                <w:szCs w:val="22"/>
              </w:rPr>
            </w:pPr>
            <w:r>
              <w:rPr>
                <w:b w:val="false"/>
                <w:i w:val="false"/>
                <w:caps w:val="false"/>
                <w:smallCaps w:val="false"/>
                <w:color w:val="0000FF"/>
                <w:spacing w:val="0"/>
                <w:sz w:val="20"/>
                <w:szCs w:val="20"/>
              </w:rPr>
              <w:t>${</w:t>
            </w:r>
            <w:bookmarkStart w:id="2" w:name="__DdeLink__1606_3425279510"/>
            <w:r>
              <w:rPr>
                <w:b w:val="false"/>
                <w:i w:val="false"/>
                <w:caps w:val="false"/>
                <w:smallCaps w:val="false"/>
                <w:color w:val="0000FF"/>
                <w:spacing w:val="0"/>
                <w:sz w:val="20"/>
                <w:szCs w:val="20"/>
              </w:rPr>
              <w:t>field_as_values_wh.index</w:t>
            </w:r>
            <w:bookmarkEnd w:id="2"/>
            <w:r>
              <w:rPr>
                <w:b w:val="false"/>
                <w:i w:val="false"/>
                <w:caps w:val="false"/>
                <w:smallCaps w:val="false"/>
                <w:color w:val="0000FF"/>
                <w:spacing w:val="0"/>
                <w:sz w:val="20"/>
                <w:szCs w:val="20"/>
              </w:rPr>
              <w:t>}</w:t>
            </w:r>
          </w:p>
        </w:tc>
        <w:tc>
          <w:tcPr>
            <w:tcW w:w="290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b w:val="false"/>
                <w:i w:val="false"/>
                <w:caps w:val="false"/>
                <w:smallCaps w:val="false"/>
                <w:color w:val="0000FF"/>
                <w:spacing w:val="0"/>
                <w:sz w:val="20"/>
                <w:szCs w:val="20"/>
              </w:rPr>
              <w:t>${</w:t>
            </w:r>
            <w:bookmarkStart w:id="3" w:name="__DdeLink__1666_1726141089"/>
            <w:r>
              <w:rPr>
                <w:b w:val="false"/>
                <w:i w:val="false"/>
                <w:caps w:val="false"/>
                <w:smallCaps w:val="false"/>
                <w:color w:val="0000FF"/>
                <w:spacing w:val="0"/>
                <w:sz w:val="20"/>
                <w:szCs w:val="20"/>
              </w:rPr>
              <w:t>field_as_values_wh.field_as_values_value</w:t>
            </w:r>
            <w:bookmarkEnd w:id="3"/>
            <w:r>
              <w:rPr>
                <w:b w:val="false"/>
                <w:i w:val="false"/>
                <w:caps w:val="false"/>
                <w:smallCaps w:val="false"/>
                <w:color w:val="0000FF"/>
                <w:spacing w:val="0"/>
                <w:sz w:val="20"/>
                <w:szCs w:val="20"/>
              </w:rPr>
              <w:t>}</w:t>
            </w:r>
          </w:p>
        </w:tc>
        <w:tc>
          <w:tcPr>
            <w:tcW w:w="992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color w:val="0000FF"/>
                <w:sz w:val="20"/>
                <w:szCs w:val="20"/>
              </w:rPr>
              <w:t>${</w:t>
            </w:r>
            <w:r>
              <w:rPr>
                <w:b w:val="false"/>
                <w:i w:val="false"/>
                <w:caps w:val="false"/>
                <w:smallCaps w:val="false"/>
                <w:color w:val="0000FF"/>
                <w:spacing w:val="0"/>
                <w:sz w:val="20"/>
                <w:szCs w:val="20"/>
              </w:rPr>
              <w:t>field_as_values_wh.field_as_description}</w:t>
            </w:r>
          </w:p>
        </w:tc>
        <w:tc>
          <w:tcPr>
            <w:tcW w:w="80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color w:val="0000FF"/>
                <w:sz w:val="20"/>
                <w:szCs w:val="20"/>
              </w:rPr>
              <w:t>${</w:t>
            </w:r>
            <w:r>
              <w:rPr>
                <w:b w:val="false"/>
                <w:i w:val="false"/>
                <w:caps w:val="false"/>
                <w:smallCaps w:val="false"/>
                <w:color w:val="0000FF"/>
                <w:spacing w:val="0"/>
                <w:sz w:val="20"/>
                <w:szCs w:val="20"/>
              </w:rPr>
              <w:t>field_as_values_wh.field_as_values_criteria}</w:t>
            </w:r>
          </w:p>
        </w:tc>
      </w:tr>
    </w:tbl>
    <w:p>
      <w:pPr>
        <w:pStyle w:val="Normal"/>
        <w:rPr/>
      </w:pPr>
      <w:r>
        <w:rPr/>
        <w:br/>
      </w:r>
    </w:p>
    <w:p>
      <w:pPr>
        <w:pStyle w:val="Normal"/>
        <w:rPr/>
      </w:pPr>
      <w:r>
        <w:rPr>
          <w:rFonts w:ascii="Arial" w:hAnsi="Arial"/>
          <w:b/>
          <w:sz w:val="32"/>
        </w:rPr>
        <w:t>Other Important Biodiversity Values</w:t>
        <w:br/>
      </w:r>
    </w:p>
    <w:p>
      <w:pPr>
        <w:pStyle w:val="Normal"/>
        <w:rPr/>
      </w:pPr>
      <w:bookmarkStart w:id="4" w:name="docs-internal-guid-f3ede172-7fff-8eed-f7"/>
      <w:bookmarkEnd w:id="4"/>
      <w:r>
        <w:rPr>
          <w:rFonts w:ascii="Arial" w:hAnsi="Arial" w:cstheme="minorBidi" w:eastAsiaTheme="minorEastAsia"/>
          <w:b w:val="false"/>
          <w:i/>
          <w:caps w:val="false"/>
          <w:smallCaps w:val="false"/>
          <w:strike w:val="false"/>
          <w:dstrike w:val="false"/>
          <w:color w:val="000000"/>
          <w:sz w:val="22"/>
          <w:szCs w:val="22"/>
          <w:u w:val="none"/>
          <w:effect w:val="none"/>
        </w:rPr>
        <w:t xml:space="preserve">This section defines other important biodiversity values for the site (if applicable). Each value has a detailed, systematically-referenced description. </w:t>
      </w:r>
      <w:r>
        <w:rPr>
          <w:rFonts w:ascii="Arial" w:hAnsi="Arial" w:cstheme="minorBidi" w:eastAsiaTheme="minorEastAsia"/>
          <w:b/>
          <w:i/>
          <w:caps w:val="false"/>
          <w:smallCaps w:val="false"/>
          <w:strike w:val="false"/>
          <w:dstrike w:val="false"/>
          <w:color w:val="000000"/>
          <w:sz w:val="22"/>
          <w:szCs w:val="22"/>
          <w:u w:val="none"/>
          <w:effect w:val="none"/>
        </w:rPr>
        <w:t>For this section, the other important biodiversity values and their description have been checked and reviewed by IUCN, so do not need to be updated for 2020.</w:t>
      </w:r>
      <w:r>
        <w:rPr>
          <w:rFonts w:ascii="Arial" w:hAnsi="Arial" w:cstheme="minorBidi" w:eastAsiaTheme="minorEastAsia"/>
          <w:b w:val="false"/>
          <w:i/>
          <w:caps w:val="false"/>
          <w:smallCaps w:val="false"/>
          <w:strike w:val="false"/>
          <w:dstrike w:val="false"/>
          <w:color w:val="000000"/>
          <w:sz w:val="22"/>
          <w:szCs w:val="22"/>
          <w:u w:val="none"/>
          <w:effect w:val="none"/>
        </w:rPr>
        <w:t xml:space="preserve"> Note: ‘other designations’ (e.g. designation of the site under Ramsar, or as a KBA, IBA, IPA, AZE etc) are not listed here. These appear automatically for each site on its site assessment page online. </w:t>
      </w:r>
      <w:r>
        <w:rPr>
          <w:rFonts w:ascii="Arial" w:hAnsi="Arial" w:cstheme="minorBidi" w:eastAsiaTheme="minorEastAsia"/>
          <w:b w:val="false"/>
          <w:i w:val="false"/>
          <w:caps w:val="false"/>
          <w:smallCaps w:val="false"/>
          <w:strike w:val="false"/>
          <w:dstrike w:val="false"/>
          <w:color w:val="000000"/>
          <w:sz w:val="22"/>
          <w:szCs w:val="22"/>
          <w:u w:val="none"/>
          <w:effect w:val="none"/>
        </w:rPr>
        <w:t>If you have any internal comments for IUCN on the content in this table, please provide these through a comment in track changes.</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9"/>
        <w:gridCol w:w="2622"/>
        <w:gridCol w:w="11009"/>
      </w:tblGrid>
      <w:tr>
        <w:trPr/>
        <w:tc>
          <w:tcPr>
            <w:tcW w:w="33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262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1100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Description</w:t>
            </w:r>
          </w:p>
        </w:tc>
      </w:tr>
      <w:tr>
        <w:trPr/>
        <w:tc>
          <w:tcPr>
            <w:tcW w:w="33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${field_as_values_bio.index}</w:t>
            </w:r>
          </w:p>
        </w:tc>
        <w:tc>
          <w:tcPr>
            <w:tcW w:w="262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${field_as_values_bio.field_as_values_value}</w:t>
            </w:r>
          </w:p>
        </w:tc>
        <w:tc>
          <w:tcPr>
            <w:tcW w:w="1100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${field_as_values_bio.field_as_description}</w:t>
            </w:r>
          </w:p>
        </w:tc>
      </w:tr>
    </w:tbl>
    <w:p>
      <w:pPr>
        <w:pStyle w:val="Normal"/>
        <w:rPr/>
      </w:pPr>
      <w:r>
        <w:rPr/>
      </w:r>
      <w:r>
        <w:br w:type="page"/>
      </w:r>
    </w:p>
    <w:p>
      <w:pPr>
        <w:pStyle w:val="Normal"/>
        <w:rPr/>
      </w:pPr>
      <w:r>
        <w:rPr>
          <w:rFonts w:ascii="Arial" w:hAnsi="Arial"/>
          <w:b/>
          <w:sz w:val="40"/>
        </w:rPr>
        <w:t>2. Threats</w:t>
        <w:br/>
      </w:r>
    </w:p>
    <w:p>
      <w:pPr>
        <w:pStyle w:val="Normal"/>
        <w:rPr/>
      </w:pPr>
      <w:r>
        <w:rPr>
          <w:rFonts w:ascii="Arial" w:hAnsi="Arial"/>
          <w:b/>
          <w:sz w:val="32"/>
        </w:rPr>
        <w:t>Current Threats</w:t>
        <w:br/>
      </w:r>
    </w:p>
    <w:p>
      <w:pPr>
        <w:pStyle w:val="Normal"/>
        <w:rPr>
          <w:rFonts w:asciiTheme="minorHAnsi" w:cstheme="minorBidi" w:eastAsiaTheme="minorEastAsia" w:hAnsiTheme="minorHAnsi"/>
        </w:rPr>
      </w:pPr>
      <w:bookmarkStart w:id="5" w:name="docs-internal-guid-e1683ba5-7fff-d232-27"/>
      <w:bookmarkEnd w:id="5"/>
      <w:r>
        <w:rPr>
          <w:rFonts w:asciiTheme="minorHAnsi" w:cstheme="minorBidi" w:eastAsiaTheme="minorEastAsia" w:hAnsiTheme="minorHAnsi" w:ascii="Arial" w:hAnsi="Arial"/>
          <w:b w:val="false"/>
          <w:i/>
          <w:caps w:val="false"/>
          <w:smallCaps w:val="false"/>
          <w:strike w:val="false"/>
          <w:dstrike w:val="false"/>
          <w:color w:val="000000"/>
          <w:sz w:val="22"/>
          <w:szCs w:val="22"/>
          <w:u w:val="none"/>
          <w:effect w:val="none"/>
        </w:rPr>
        <w:t>Update current and potential threats to the World Heritage site and then cross-reference these to the values they affect. Assess threats against five ratings - Very Low Threat, Low Threat, High Threat, Very High Threat, and Data Deficient (please refer to the Guidelines for a detailed definition of each category). Please indicate if the threat is inside and/or outside the site in column 4. If a threat is inside a site, please indicate extent of threat as a percentage of the site (Throughout (&gt;50%) / Widespread (15-50%) /Scattered (5-15%) / Localised (&lt;5%) / Extent of threat not known / Not applicable). Note that the description of the specific threat affecting site should be very brief, e.g. ‘wastewater disposal from recreational boats at and around the property’, ‘commercial illegal hunting of elephants’ etc. The justification for the assessment must be systematically referenced, e.g. (UNESCO, 2018), using IUCN’s referencing style for Conservation Outlook Assessments, (please see the Guidelines for further information on the referencing style.</w:t>
      </w:r>
      <w:r>
        <w:rPr>
          <w:rFonts w:asciiTheme="minorHAnsi" w:cstheme="minorBidi" w:eastAsiaTheme="minorEastAsia" w:hAnsiTheme="minorHAnsi"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144"/>
        <w:gridCol w:w="1466"/>
        <w:gridCol w:w="1620"/>
        <w:gridCol w:w="2610"/>
        <w:gridCol w:w="1530"/>
        <w:gridCol w:w="4668"/>
        <w:gridCol w:w="930"/>
      </w:tblGrid>
      <w:tr>
        <w:trPr/>
        <w:tc>
          <w:tcPr>
            <w:tcW w:w="114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Threat</w:t>
            </w:r>
          </w:p>
        </w:tc>
        <w:tc>
          <w:tcPr>
            <w:tcW w:w="146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Category</w:t>
            </w:r>
          </w:p>
        </w:tc>
        <w:tc>
          <w:tcPr>
            <w:tcW w:w="162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 Affected</w:t>
            </w:r>
          </w:p>
        </w:tc>
        <w:tc>
          <w:tcPr>
            <w:tcW w:w="261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pPr>
            <w:r>
              <w:rPr>
                <w:b/>
                <w:sz w:val="20"/>
                <w:szCs w:val="20"/>
              </w:rPr>
              <w:t xml:space="preserve">Inside </w:t>
            </w:r>
            <w:r>
              <w:rPr>
                <w:sz w:val="20"/>
                <w:szCs w:val="20"/>
              </w:rPr>
              <w:br/>
              <w:t>Throughout (&gt;50%) / Widespread (15-50%) / Scattered (5-15%) / Localised (&lt;5%) / Extent of threat not known / Not applicable</w:t>
            </w:r>
          </w:p>
          <w:p>
            <w:pPr>
              <w:pStyle w:val="Normal"/>
              <w:widowControl/>
              <w:bidi w:val="0"/>
              <w:spacing w:lineRule="auto" w:line="259" w:before="0" w:after="160"/>
              <w:jc w:val="left"/>
              <w:rPr>
                <w:b/>
                <w:b/>
                <w:bCs/>
              </w:rPr>
            </w:pPr>
            <w:r>
              <w:rPr>
                <w:b/>
                <w:bCs/>
                <w:sz w:val="20"/>
                <w:szCs w:val="20"/>
              </w:rPr>
              <w:t>Outside site</w:t>
            </w:r>
          </w:p>
        </w:tc>
        <w:tc>
          <w:tcPr>
            <w:tcW w:w="153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pPr>
            <w:r>
              <w:rPr>
                <w:b/>
                <w:sz w:val="20"/>
                <w:szCs w:val="20"/>
              </w:rPr>
              <w:t>Other information (legality, species)</w:t>
            </w:r>
          </w:p>
        </w:tc>
        <w:tc>
          <w:tcPr>
            <w:tcW w:w="466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93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rHeight w:val="1305" w:hRule="atLeast"/>
        </w:trPr>
        <w:tc>
          <w:tcPr>
            <w:tcW w:w="1144" w:type="dxa"/>
            <w:tcBorders>
              <w:top w:val="single" w:sz="6" w:space="0" w:color="000000"/>
              <w:left w:val="single" w:sz="6" w:space="0" w:color="000000"/>
              <w:bottom w:val="single" w:sz="6" w:space="0" w:color="000000"/>
              <w:right w:val="single" w:sz="6" w:space="0" w:color="000000"/>
            </w:tcBorders>
            <w:shd w:fill="auto" w:val="clear"/>
          </w:tcPr>
          <w:p>
            <w:pPr>
              <w:pStyle w:val="Normal"/>
              <w:rPr>
                <w:sz w:val="20"/>
                <w:szCs w:val="20"/>
              </w:rPr>
            </w:pPr>
            <w:r>
              <w:rPr>
                <w:color w:val="0000FF"/>
                <w:sz w:val="20"/>
                <w:szCs w:val="20"/>
              </w:rPr>
              <w:t>${field_as_threats_current.field_as_threats_threat}</w:t>
            </w:r>
          </w:p>
          <w:p>
            <w:pPr>
              <w:pStyle w:val="Normal"/>
              <w:spacing w:before="0" w:after="160"/>
              <w:rPr>
                <w:color w:val="0000FF"/>
                <w:sz w:val="20"/>
                <w:szCs w:val="20"/>
              </w:rPr>
            </w:pPr>
            <w:r>
              <w:rPr>
                <w:color w:val="0000FF"/>
                <w:sz w:val="20"/>
                <w:szCs w:val="20"/>
              </w:rPr>
            </w:r>
          </w:p>
        </w:tc>
        <w:tc>
          <w:tcPr>
            <w:tcW w:w="1466"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 xml:space="preserve">${field_as_threats_current.field_as_threats_categories} </w:t>
            </w:r>
            <w:r>
              <w:rPr>
                <w:color w:val="0000FF"/>
                <w:sz w:val="20"/>
                <w:szCs w:val="20"/>
              </w:rPr>
              <w:t>(</w:t>
            </w:r>
            <w:bookmarkStart w:id="6" w:name="__DdeLink__2321_514380213"/>
            <w:r>
              <w:rPr>
                <w:color w:val="0000FF"/>
                <w:sz w:val="20"/>
                <w:szCs w:val="20"/>
              </w:rPr>
              <w:t>${field_as_threats_current.</w:t>
            </w:r>
            <w:bookmarkStart w:id="7" w:name="__DdeLink__1773_544820247"/>
            <w:r>
              <w:rPr>
                <w:color w:val="0000FF"/>
                <w:sz w:val="20"/>
                <w:szCs w:val="20"/>
              </w:rPr>
              <w:t>display_field_copy:paragraph-parent_category</w:t>
            </w:r>
            <w:bookmarkEnd w:id="7"/>
            <w:r>
              <w:rPr>
                <w:color w:val="0000FF"/>
                <w:sz w:val="20"/>
                <w:szCs w:val="20"/>
              </w:rPr>
              <w:t>}</w:t>
            </w:r>
            <w:bookmarkEnd w:id="6"/>
            <w:r>
              <w:rPr>
                <w:color w:val="0000FF"/>
                <w:sz w:val="20"/>
                <w:szCs w:val="20"/>
              </w:rPr>
              <w:t>)</w:t>
            </w:r>
          </w:p>
        </w:tc>
        <w:tc>
          <w:tcPr>
            <w:tcW w:w="162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${field_as_threats_current.group_</w:t>
            </w:r>
            <w:bookmarkStart w:id="8" w:name="__DdeLink__624_452137837"/>
            <w:r>
              <w:rPr>
                <w:color w:val="0000FF"/>
                <w:sz w:val="20"/>
                <w:szCs w:val="20"/>
              </w:rPr>
              <w:t>as_threats_values</w:t>
            </w:r>
            <w:bookmarkEnd w:id="8"/>
            <w:r>
              <w:rPr>
                <w:color w:val="0000FF"/>
                <w:sz w:val="20"/>
                <w:szCs w:val="20"/>
              </w:rPr>
              <w:t>}</w:t>
            </w:r>
          </w:p>
        </w:tc>
        <w:tc>
          <w:tcPr>
            <w:tcW w:w="261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${field_as_threats_current.</w:t>
            </w:r>
            <w:bookmarkStart w:id="9" w:name="__DdeLink__633_1913502550"/>
            <w:r>
              <w:rPr>
                <w:color w:val="0000FF"/>
                <w:sz w:val="20"/>
                <w:szCs w:val="20"/>
              </w:rPr>
              <w:t>group_as_threats_in_extent</w:t>
            </w:r>
            <w:bookmarkEnd w:id="9"/>
            <w:r>
              <w:rPr>
                <w:color w:val="0000FF"/>
                <w:sz w:val="20"/>
                <w:szCs w:val="20"/>
              </w:rPr>
              <w:t>}</w:t>
            </w:r>
          </w:p>
          <w:p>
            <w:pPr>
              <w:pStyle w:val="Normal"/>
              <w:spacing w:before="0" w:after="160"/>
              <w:rPr/>
            </w:pPr>
            <w:r>
              <w:rPr>
                <w:color w:val="0000FF"/>
                <w:sz w:val="20"/>
                <w:szCs w:val="20"/>
              </w:rPr>
              <w:t>${field_as_threats_current.field_as_threats_out}</w:t>
            </w:r>
          </w:p>
        </w:tc>
        <w:tc>
          <w:tcPr>
            <w:tcW w:w="153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bookmarkStart w:id="10" w:name="__DdeLink__676_4163310969"/>
            <w:r>
              <w:rPr>
                <w:color w:val="0000FF"/>
                <w:sz w:val="20"/>
                <w:szCs w:val="20"/>
              </w:rPr>
              <w:t>${field_as_threats_current.group_</w:t>
            </w:r>
            <w:bookmarkStart w:id="11" w:name="__DdeLink__624_4521378372"/>
            <w:r>
              <w:rPr>
                <w:color w:val="0000FF"/>
                <w:sz w:val="20"/>
                <w:szCs w:val="20"/>
              </w:rPr>
              <w:t>o</w:t>
            </w:r>
            <w:bookmarkEnd w:id="11"/>
            <w:r>
              <w:rPr>
                <w:color w:val="0000FF"/>
                <w:sz w:val="20"/>
                <w:szCs w:val="20"/>
              </w:rPr>
              <w:t>ther_information</w:t>
            </w:r>
            <w:r>
              <w:rPr>
                <w:color w:val="0000FF"/>
                <w:sz w:val="20"/>
                <w:szCs w:val="20"/>
              </w:rPr>
              <w:t>}</w:t>
            </w:r>
            <w:bookmarkEnd w:id="10"/>
          </w:p>
        </w:tc>
        <w:tc>
          <w:tcPr>
            <w:tcW w:w="466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${field_as_threats_current.field_as_description}</w:t>
            </w:r>
          </w:p>
        </w:tc>
        <w:tc>
          <w:tcPr>
            <w:tcW w:w="93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${field_as_threats_current.field_as_threats_rating}</w:t>
            </w:r>
          </w:p>
        </w:tc>
      </w:tr>
    </w:tbl>
    <w:p>
      <w:pPr>
        <w:pStyle w:val="Normal"/>
        <w:rPr/>
      </w:pPr>
      <w:r>
        <w:rPr/>
        <w:br/>
      </w:r>
    </w:p>
    <w:p>
      <w:pPr>
        <w:pStyle w:val="Normal"/>
        <w:rPr/>
      </w:pPr>
      <w:r>
        <w:rPr>
          <w:rFonts w:ascii="Arial" w:hAnsi="Arial"/>
          <w:b/>
          <w:sz w:val="32"/>
        </w:rPr>
        <w:t>Potential Threats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152"/>
        <w:gridCol w:w="1458"/>
        <w:gridCol w:w="1620"/>
        <w:gridCol w:w="2610"/>
        <w:gridCol w:w="1530"/>
        <w:gridCol w:w="4668"/>
        <w:gridCol w:w="930"/>
      </w:tblGrid>
      <w:tr>
        <w:trPr/>
        <w:tc>
          <w:tcPr>
            <w:tcW w:w="115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Threat</w:t>
            </w:r>
          </w:p>
        </w:tc>
        <w:tc>
          <w:tcPr>
            <w:tcW w:w="145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Category</w:t>
            </w:r>
          </w:p>
        </w:tc>
        <w:tc>
          <w:tcPr>
            <w:tcW w:w="162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 Affected</w:t>
            </w:r>
          </w:p>
        </w:tc>
        <w:tc>
          <w:tcPr>
            <w:tcW w:w="261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pPr>
            <w:r>
              <w:rPr>
                <w:b/>
                <w:sz w:val="20"/>
                <w:szCs w:val="20"/>
              </w:rPr>
              <w:t xml:space="preserve">Inside </w:t>
            </w:r>
            <w:r>
              <w:rPr>
                <w:sz w:val="20"/>
                <w:szCs w:val="20"/>
              </w:rPr>
              <w:br/>
              <w:t>Throughout (&gt;50%) / Widespread (15-50%) / Scattered (5-15%) / Localised (&lt;5%) / Extent of threat not known / Not applicable</w:t>
            </w:r>
          </w:p>
          <w:p>
            <w:pPr>
              <w:pStyle w:val="Normal"/>
              <w:widowControl/>
              <w:bidi w:val="0"/>
              <w:spacing w:lineRule="auto" w:line="259" w:before="0" w:after="160"/>
              <w:jc w:val="left"/>
              <w:rPr>
                <w:b/>
                <w:b/>
                <w:bCs/>
              </w:rPr>
            </w:pPr>
            <w:r>
              <w:rPr>
                <w:b/>
                <w:bCs/>
                <w:sz w:val="20"/>
                <w:szCs w:val="20"/>
              </w:rPr>
              <w:t>Outside site</w:t>
            </w:r>
          </w:p>
        </w:tc>
        <w:tc>
          <w:tcPr>
            <w:tcW w:w="153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pPr>
            <w:r>
              <w:rPr>
                <w:b/>
                <w:sz w:val="20"/>
                <w:szCs w:val="20"/>
              </w:rPr>
              <w:t>Other information (legality, species)</w:t>
            </w:r>
          </w:p>
        </w:tc>
        <w:tc>
          <w:tcPr>
            <w:tcW w:w="466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93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c>
          <w:tcPr>
            <w:tcW w:w="1152" w:type="dxa"/>
            <w:tcBorders>
              <w:top w:val="single" w:sz="6" w:space="0" w:color="000000"/>
              <w:left w:val="single" w:sz="6" w:space="0" w:color="000000"/>
              <w:bottom w:val="single" w:sz="6" w:space="0" w:color="000000"/>
              <w:right w:val="single" w:sz="6" w:space="0" w:color="000000"/>
            </w:tcBorders>
            <w:shd w:fill="auto" w:val="clear"/>
          </w:tcPr>
          <w:p>
            <w:pPr>
              <w:pStyle w:val="Normal"/>
              <w:rPr>
                <w:sz w:val="20"/>
                <w:szCs w:val="20"/>
              </w:rPr>
            </w:pPr>
            <w:r>
              <w:rPr>
                <w:color w:val="0000FF"/>
                <w:sz w:val="20"/>
                <w:szCs w:val="20"/>
              </w:rPr>
              <w:t>${field_as_threats_potential.field_as_threats_threat}</w:t>
            </w:r>
          </w:p>
          <w:p>
            <w:pPr>
              <w:pStyle w:val="Normal"/>
              <w:spacing w:before="0" w:after="160"/>
              <w:rPr>
                <w:color w:val="0000FF"/>
                <w:sz w:val="20"/>
                <w:szCs w:val="20"/>
              </w:rPr>
            </w:pPr>
            <w:r>
              <w:rPr>
                <w:color w:val="0000FF"/>
                <w:sz w:val="20"/>
                <w:szCs w:val="20"/>
              </w:rPr>
            </w:r>
          </w:p>
        </w:tc>
        <w:tc>
          <w:tcPr>
            <w:tcW w:w="145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 xml:space="preserve">${field_as_threats_potential.field_as_threats_categories} </w:t>
            </w:r>
            <w:r>
              <w:rPr>
                <w:color w:val="0000FF"/>
                <w:sz w:val="20"/>
                <w:szCs w:val="20"/>
              </w:rPr>
              <w:t>(</w:t>
            </w:r>
            <w:bookmarkStart w:id="12" w:name="__DdeLink__2321_5143802133"/>
            <w:r>
              <w:rPr>
                <w:color w:val="0000FF"/>
                <w:sz w:val="20"/>
                <w:szCs w:val="20"/>
              </w:rPr>
              <w:t>${field_as_threats_potential.display_field_copy:paragraph-parent_category}</w:t>
            </w:r>
            <w:bookmarkEnd w:id="12"/>
            <w:r>
              <w:rPr>
                <w:color w:val="0000FF"/>
                <w:sz w:val="20"/>
                <w:szCs w:val="20"/>
              </w:rPr>
              <w:t>)</w:t>
            </w:r>
          </w:p>
        </w:tc>
        <w:tc>
          <w:tcPr>
            <w:tcW w:w="162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${field_as_threats_potential.group_</w:t>
            </w:r>
            <w:bookmarkStart w:id="13" w:name="__DdeLink__624_4521378371"/>
            <w:r>
              <w:rPr>
                <w:color w:val="0000FF"/>
                <w:sz w:val="20"/>
                <w:szCs w:val="20"/>
              </w:rPr>
              <w:t>as_threats_values</w:t>
            </w:r>
            <w:bookmarkEnd w:id="13"/>
            <w:r>
              <w:rPr>
                <w:color w:val="0000FF"/>
                <w:sz w:val="20"/>
                <w:szCs w:val="20"/>
              </w:rPr>
              <w:t>}</w:t>
            </w:r>
          </w:p>
        </w:tc>
        <w:tc>
          <w:tcPr>
            <w:tcW w:w="261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${field_as_threats_potential.group_as_threats_in_extent}</w:t>
            </w:r>
          </w:p>
          <w:p>
            <w:pPr>
              <w:pStyle w:val="Normal"/>
              <w:spacing w:before="0" w:after="160"/>
              <w:rPr/>
            </w:pPr>
            <w:r>
              <w:rPr>
                <w:color w:val="0000FF"/>
                <w:sz w:val="20"/>
                <w:szCs w:val="20"/>
              </w:rPr>
              <w:t>${field_as_threats_potential.field_as_threats_out}</w:t>
            </w:r>
          </w:p>
        </w:tc>
        <w:tc>
          <w:tcPr>
            <w:tcW w:w="153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bookmarkStart w:id="14" w:name="__DdeLink__684_4163310969"/>
            <w:r>
              <w:rPr>
                <w:color w:val="0000FF"/>
                <w:sz w:val="20"/>
                <w:szCs w:val="20"/>
              </w:rPr>
              <w:t>${field_as_threats_potential.group_</w:t>
            </w:r>
            <w:bookmarkStart w:id="15" w:name="__DdeLink__624_45213783721"/>
            <w:r>
              <w:rPr>
                <w:color w:val="0000FF"/>
                <w:sz w:val="20"/>
                <w:szCs w:val="20"/>
              </w:rPr>
              <w:t>o</w:t>
            </w:r>
            <w:bookmarkEnd w:id="15"/>
            <w:r>
              <w:rPr>
                <w:color w:val="0000FF"/>
                <w:sz w:val="20"/>
                <w:szCs w:val="20"/>
              </w:rPr>
              <w:t xml:space="preserve">ther_information </w:t>
            </w:r>
            <w:r>
              <w:rPr>
                <w:color w:val="0000FF"/>
                <w:sz w:val="20"/>
                <w:szCs w:val="20"/>
              </w:rPr>
              <w:t>}</w:t>
            </w:r>
            <w:bookmarkEnd w:id="14"/>
          </w:p>
        </w:tc>
        <w:tc>
          <w:tcPr>
            <w:tcW w:w="466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${field_as_threats_potential.field_as_description}</w:t>
            </w:r>
          </w:p>
        </w:tc>
        <w:tc>
          <w:tcPr>
            <w:tcW w:w="93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${field_as_threats_potential.field_as_threats_rating}</w:t>
            </w:r>
          </w:p>
        </w:tc>
      </w:tr>
    </w:tbl>
    <w:p>
      <w:pPr>
        <w:pStyle w:val="Normal"/>
        <w:rPr/>
      </w:pPr>
      <w:r>
        <w:rPr/>
        <w:br/>
      </w:r>
    </w:p>
    <w:p>
      <w:pPr>
        <w:pStyle w:val="Normal"/>
        <w:rPr>
          <w:rFonts w:ascii="Arial" w:hAnsi="Arial"/>
          <w:b/>
          <w:b/>
          <w:sz w:val="32"/>
        </w:rPr>
      </w:pPr>
      <w:r>
        <w:rPr>
          <w:rFonts w:ascii="Arial" w:hAnsi="Arial"/>
          <w:b/>
          <w:sz w:val="32"/>
        </w:rP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Threats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887"/>
        <w:gridCol w:w="10359"/>
        <w:gridCol w:w="1724"/>
      </w:tblGrid>
      <w:tr>
        <w:trPr/>
        <w:tc>
          <w:tcPr>
            <w:tcW w:w="188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1035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172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c>
          <w:tcPr>
            <w:tcW w:w="188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Current Threats</w:t>
            </w:r>
          </w:p>
        </w:tc>
        <w:tc>
          <w:tcPr>
            <w:tcW w:w="103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${field_as_threats_current_text}</w:t>
            </w:r>
          </w:p>
        </w:tc>
        <w:tc>
          <w:tcPr>
            <w:tcW w:w="172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${field_as_threats_current_rating}</w:t>
            </w:r>
          </w:p>
        </w:tc>
      </w:tr>
      <w:tr>
        <w:trPr/>
        <w:tc>
          <w:tcPr>
            <w:tcW w:w="188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Potential Threats</w:t>
            </w:r>
          </w:p>
        </w:tc>
        <w:tc>
          <w:tcPr>
            <w:tcW w:w="103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${field_as_threats_potent_text}</w:t>
            </w:r>
          </w:p>
        </w:tc>
        <w:tc>
          <w:tcPr>
            <w:tcW w:w="172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${field_as_threats_potent_rating}</w:t>
            </w:r>
          </w:p>
        </w:tc>
      </w:tr>
      <w:tr>
        <w:trPr/>
        <w:tc>
          <w:tcPr>
            <w:tcW w:w="188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Threats</w:t>
            </w:r>
          </w:p>
        </w:tc>
        <w:tc>
          <w:tcPr>
            <w:tcW w:w="103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${field_as_threats_text}</w:t>
            </w:r>
          </w:p>
        </w:tc>
        <w:tc>
          <w:tcPr>
            <w:tcW w:w="172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${field_as_threats_rating}</w:t>
            </w:r>
          </w:p>
        </w:tc>
      </w:tr>
    </w:tbl>
    <w:p>
      <w:pPr>
        <w:pStyle w:val="Normal"/>
        <w:rPr/>
      </w:pPr>
      <w:r>
        <w:rPr/>
      </w:r>
      <w:r>
        <w:br w:type="page"/>
      </w:r>
    </w:p>
    <w:p>
      <w:pPr>
        <w:pStyle w:val="Normal"/>
        <w:rPr/>
      </w:pPr>
      <w:r>
        <w:rPr>
          <w:rFonts w:ascii="Arial" w:hAnsi="Arial"/>
          <w:b/>
          <w:sz w:val="40"/>
        </w:rPr>
        <w:t>3. Protection and management</w:t>
        <w:br/>
      </w:r>
    </w:p>
    <w:p>
      <w:pPr>
        <w:pStyle w:val="Normal"/>
        <w:rPr/>
      </w:pPr>
      <w:r>
        <w:rPr>
          <w:rFonts w:ascii="Arial" w:hAnsi="Arial"/>
          <w:b/>
          <w:sz w:val="32"/>
        </w:rPr>
        <w:t>Assessing Protection and Management</w:t>
        <w:br/>
      </w:r>
    </w:p>
    <w:p>
      <w:pPr>
        <w:pStyle w:val="Normal"/>
        <w:rPr>
          <w:rFonts w:asciiTheme="minorHAnsi" w:cstheme="minorBidi" w:eastAsiaTheme="minorEastAsia" w:hAnsiTheme="minorHAnsi"/>
        </w:rPr>
      </w:pPr>
      <w:bookmarkStart w:id="16" w:name="docs-internal-guid-640ad46e-7fff-365b-77"/>
      <w:bookmarkEnd w:id="16"/>
      <w:r>
        <w:rPr>
          <w:rFonts w:asciiTheme="minorHAnsi" w:cstheme="minorBidi" w:eastAsiaTheme="minorEastAsia" w:hAnsiTheme="minorHAnsi" w:ascii="Arial" w:hAnsi="Arial"/>
          <w:b w:val="false"/>
          <w:i/>
          <w:caps w:val="false"/>
          <w:smallCaps w:val="false"/>
          <w:strike w:val="false"/>
          <w:dstrike w:val="false"/>
          <w:color w:val="000000"/>
          <w:sz w:val="22"/>
          <w:u w:val="none"/>
          <w:effect w:val="none"/>
        </w:rPr>
        <w:t xml:space="preserve">Update the state of protection and management of the World Heritage site below. Determine the effectiveness of protection and management under each topic by selecting one of five ratings: Highly Effective, Mostly Effective, Some Concern, Serious Concern and Data Deficient. These ratings are defined in Table 3.1 </w:t>
      </w:r>
      <w:r>
        <w:rPr>
          <w:rFonts w:asciiTheme="minorHAnsi" w:cstheme="minorBidi" w:eastAsiaTheme="minorEastAsia" w:hAnsiTheme="minorHAnsi" w:ascii="Arial" w:hAnsi="Arial"/>
          <w:b w:val="false"/>
          <w:i w:val="false"/>
          <w:caps w:val="false"/>
          <w:smallCaps w:val="false"/>
          <w:strike w:val="false"/>
          <w:dstrike w:val="false"/>
          <w:color w:val="000000"/>
          <w:sz w:val="22"/>
          <w:u w:val="none"/>
          <w:effect w:val="none"/>
        </w:rPr>
        <w:t>of</w:t>
      </w:r>
      <w:r>
        <w:rPr>
          <w:rFonts w:asciiTheme="minorHAnsi" w:cstheme="minorBidi" w:eastAsiaTheme="minorEastAsia" w:hAnsiTheme="minorHAnsi" w:ascii="Arial" w:hAnsi="Arial"/>
          <w:b w:val="false"/>
          <w:i/>
          <w:caps w:val="false"/>
          <w:smallCaps w:val="false"/>
          <w:strike w:val="false"/>
          <w:dstrike w:val="false"/>
          <w:color w:val="000000"/>
          <w:u w:val="none"/>
          <w:effect w:val="none"/>
        </w:rPr>
        <w:t xml:space="preserve"> </w:t>
      </w:r>
      <w:r>
        <w:rPr>
          <w:rFonts w:asciiTheme="minorHAnsi" w:cstheme="minorBidi" w:eastAsiaTheme="minorEastAsia" w:hAnsiTheme="minorHAnsi" w:ascii="Arial" w:hAnsi="Arial"/>
          <w:b w:val="false"/>
          <w:i/>
          <w:caps w:val="false"/>
          <w:smallCaps w:val="false"/>
          <w:strike w:val="false"/>
          <w:dstrike w:val="false"/>
          <w:color w:val="000000"/>
          <w:sz w:val="22"/>
          <w:u w:val="none"/>
          <w:effect w:val="none"/>
        </w:rPr>
        <w:t>the Guidelines, and questions to help guide the assessment are provided in Table 3.2. The ‘Justification of assessment’ for each protection and management topic, and ‘Best practice examples’ must be systematically referenced, e.g. (State Party of Canada, 2014), using IUCN’s referencing style for Conservation Outlook Assessments (please see the Guidelines for further information on the referencing style).</w:t>
      </w:r>
      <w:r>
        <w:rPr>
          <w:rFonts w:asciiTheme="minorHAnsi" w:cstheme="minorBidi" w:eastAsiaTheme="minorEastAsia" w:hAnsiTheme="minorHAnsi" w:ascii="Arial" w:hAnsi="Arial"/>
          <w:b w:val="false"/>
          <w:i/>
          <w:caps w:val="false"/>
          <w:smallCaps w:val="false"/>
          <w:strike w:val="false"/>
          <w:dstrike w:val="false"/>
          <w:color w:val="000000"/>
          <w:u w:val="none"/>
          <w:effect w:val="none"/>
        </w:rPr>
        <w:t xml:space="preserve"> </w:t>
      </w:r>
    </w:p>
    <w:p>
      <w:pPr>
        <w:pStyle w:val="Normal"/>
        <w:rPr>
          <w:rFonts w:ascii="Arial" w:hAnsi="Arial"/>
          <w:b w:val="false"/>
          <w:i/>
          <w:i/>
          <w:caps w:val="false"/>
          <w:smallCaps w:val="false"/>
          <w:strike w:val="false"/>
          <w:dstrike w:val="false"/>
          <w:color w:val="000000"/>
          <w:u w:val="none"/>
          <w:effect w:val="none"/>
        </w:rPr>
      </w:pPr>
      <w:r>
        <w:rP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346"/>
        <w:gridCol w:w="9353"/>
        <w:gridCol w:w="2271"/>
      </w:tblGrid>
      <w:tr>
        <w:trPr/>
        <w:tc>
          <w:tcPr>
            <w:tcW w:w="234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935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227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p>
            <w:pPr>
              <w:pStyle w:val="Normal"/>
              <w:widowControl/>
              <w:bidi w:val="0"/>
              <w:spacing w:lineRule="auto" w:line="259" w:before="0" w:after="160"/>
              <w:jc w:val="left"/>
              <w:rPr>
                <w:sz w:val="20"/>
                <w:szCs w:val="20"/>
              </w:rPr>
            </w:pPr>
            <w:r>
              <w:rPr>
                <w:b w:val="false"/>
                <w:bCs w:val="false"/>
                <w:sz w:val="20"/>
                <w:szCs w:val="20"/>
              </w:rPr>
              <w:t>Highly effective/mostly effective/some concern/serious concern/data deficient</w:t>
            </w:r>
          </w:p>
        </w:tc>
      </w:tr>
      <w:tr>
        <w:trPr/>
        <w:tc>
          <w:tcPr>
            <w:tcW w:w="234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${field_as_protection.field_as_protection_topic}</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${field_as_protection.field_as_description}</w:t>
            </w:r>
          </w:p>
        </w:tc>
        <w:tc>
          <w:tcPr>
            <w:tcW w:w="227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${field_as_protection.field_as_protection_rating}</w:t>
            </w:r>
          </w:p>
        </w:tc>
      </w:tr>
    </w:tbl>
    <w:p>
      <w:pPr>
        <w:pStyle w:val="Normal"/>
        <w:rPr/>
      </w:pPr>
      <w:r>
        <w:rPr/>
        <w:b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protection and management</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346"/>
        <w:gridCol w:w="9353"/>
        <w:gridCol w:w="2271"/>
      </w:tblGrid>
      <w:tr>
        <w:trPr/>
        <w:tc>
          <w:tcPr>
            <w:tcW w:w="234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935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227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Highly effective/mostly effective/some concern/serious concern/data deficient</w:t>
            </w:r>
          </w:p>
        </w:tc>
      </w:tr>
      <w:tr>
        <w:trPr/>
        <w:tc>
          <w:tcPr>
            <w:tcW w:w="234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effectiveness of protection and management in addressing threats outside the site</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${field_as_protection_ov_out_text}</w:t>
            </w:r>
          </w:p>
        </w:tc>
        <w:tc>
          <w:tcPr>
            <w:tcW w:w="227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${field_as_protection_ov_out_rating}</w:t>
            </w:r>
          </w:p>
        </w:tc>
      </w:tr>
      <w:tr>
        <w:trPr/>
        <w:tc>
          <w:tcPr>
            <w:tcW w:w="234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protection and management</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${field_as_protection_ov_text}</w:t>
            </w:r>
          </w:p>
        </w:tc>
        <w:tc>
          <w:tcPr>
            <w:tcW w:w="227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${field_as_protection_ov_rate}</w:t>
            </w:r>
          </w:p>
        </w:tc>
      </w:tr>
      <w:tr>
        <w:trPr/>
        <w:tc>
          <w:tcPr>
            <w:tcW w:w="234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Best practice Examples</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${field_as_protection_ov_practices}</w:t>
            </w:r>
          </w:p>
        </w:tc>
        <w:tc>
          <w:tcPr>
            <w:tcW w:w="227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bl>
    <w:p>
      <w:pPr>
        <w:pStyle w:val="Normal"/>
        <w:rPr/>
      </w:pPr>
      <w:r>
        <w:rPr/>
      </w:r>
      <w:r>
        <w:br w:type="page"/>
      </w:r>
    </w:p>
    <w:p>
      <w:pPr>
        <w:pStyle w:val="Normal"/>
        <w:rPr/>
      </w:pPr>
      <w:r>
        <w:rPr>
          <w:rFonts w:ascii="Arial" w:hAnsi="Arial"/>
          <w:b/>
          <w:sz w:val="40"/>
        </w:rPr>
        <w:t>4. Assessing values</w:t>
        <w:br/>
      </w:r>
    </w:p>
    <w:p>
      <w:pPr>
        <w:pStyle w:val="Normal"/>
        <w:rPr/>
      </w:pPr>
      <w:r>
        <w:rPr>
          <w:rFonts w:ascii="Arial" w:hAnsi="Arial"/>
          <w:b/>
          <w:sz w:val="32"/>
        </w:rPr>
        <w:t>Assessing the current state and trend of values</w:t>
        <w:br/>
      </w:r>
    </w:p>
    <w:p>
      <w:pPr>
        <w:pStyle w:val="Normal"/>
        <w:rPr/>
      </w:pPr>
      <w:bookmarkStart w:id="17" w:name="docs-internal-guid-ef612109-7fff-ba5e-5a"/>
      <w:bookmarkEnd w:id="17"/>
      <w:r>
        <w:rPr>
          <w:rFonts w:ascii="Arial" w:hAnsi="Arial" w:cstheme="minorBidi" w:eastAsiaTheme="minorEastAsia"/>
          <w:b w:val="false"/>
          <w:i/>
          <w:caps w:val="false"/>
          <w:smallCaps w:val="false"/>
          <w:strike w:val="false"/>
          <w:dstrike w:val="false"/>
          <w:color w:val="000000"/>
          <w:sz w:val="22"/>
          <w:u w:val="none"/>
          <w:effect w:val="none"/>
        </w:rPr>
        <w:t>Update the current state and trend of values for the World Heritage site, in the context of threats and protection and management factors. The current state of values is assessed against five ratings: Good, Low Concern, High Concern, Critical and Data Deficient (see Table 4.1 of the Guidelines). The baseline for the assessment should be the condition at the time of inscription, with reference to the best-recorded historical conservation state. To the extent possible, the assessment should be based on available quantitative information (e.g. current population size of key species; landscape features affected by a certain threat; level of intactness of key geological features). Trend is assessed in relation to whether the condition of a value is Improving, Stable, Deteriorating or Data Deficient, and is intended to be a snapshot of recent developments over the last five years. The ‘Justification of assessment’ must be systematically referenced, e.g. (IUCN, 2019), using IUCN’s referencing style for Conservation Outlook Assessments (please see the Guidelines for further information on the referencing style).</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9"/>
        <w:gridCol w:w="1724"/>
        <w:gridCol w:w="8822"/>
        <w:gridCol w:w="3"/>
        <w:gridCol w:w="1796"/>
        <w:gridCol w:w="3"/>
        <w:gridCol w:w="1283"/>
      </w:tblGrid>
      <w:tr>
        <w:trPr/>
        <w:tc>
          <w:tcPr>
            <w:tcW w:w="10888" w:type="dxa"/>
            <w:gridSpan w:val="4"/>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World Heritage Values</w:t>
            </w:r>
          </w:p>
        </w:tc>
        <w:tc>
          <w:tcPr>
            <w:tcW w:w="1799" w:type="dxa"/>
            <w:gridSpan w:val="2"/>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tc>
        <w:tc>
          <w:tcPr>
            <w:tcW w:w="128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Trend (Improving/stable/deteriorating/data deficient)</w:t>
            </w:r>
          </w:p>
        </w:tc>
      </w:tr>
      <w:tr>
        <w:trPr/>
        <w:tc>
          <w:tcPr>
            <w:tcW w:w="33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No.</w:t>
            </w:r>
          </w:p>
        </w:tc>
        <w:tc>
          <w:tcPr>
            <w:tcW w:w="172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Values</w:t>
            </w:r>
          </w:p>
        </w:tc>
        <w:tc>
          <w:tcPr>
            <w:tcW w:w="882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Justification of Assessment</w:t>
            </w:r>
          </w:p>
        </w:tc>
        <w:tc>
          <w:tcPr>
            <w:tcW w:w="1799"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val="false"/>
                <w:bCs w:val="false"/>
                <w:sz w:val="20"/>
                <w:szCs w:val="20"/>
              </w:rPr>
              <w:t>Good/Low Concern/High Concern/Critical/Data deficient</w:t>
            </w:r>
          </w:p>
        </w:tc>
        <w:tc>
          <w:tcPr>
            <w:tcW w:w="1286"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r>
        <w:trPr/>
        <w:tc>
          <w:tcPr>
            <w:tcW w:w="33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${field_as_values_wh.index}</w:t>
            </w:r>
          </w:p>
        </w:tc>
        <w:tc>
          <w:tcPr>
            <w:tcW w:w="172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${field_as_values_wh.field_as_values_value}</w:t>
            </w:r>
          </w:p>
        </w:tc>
        <w:tc>
          <w:tcPr>
            <w:tcW w:w="882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${field_as_values_wh.</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field_as_values_curr_text</w:t>
            </w:r>
            <w:r>
              <w:rPr>
                <w:color w:val="0000FF"/>
                <w:sz w:val="20"/>
                <w:szCs w:val="20"/>
              </w:rPr>
              <w:t>}</w:t>
            </w:r>
          </w:p>
        </w:tc>
        <w:tc>
          <w:tcPr>
            <w:tcW w:w="1799"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jc w:val="left"/>
              <w:rPr>
                <w:sz w:val="20"/>
                <w:szCs w:val="20"/>
              </w:rPr>
            </w:pPr>
            <w:r>
              <w:rPr>
                <w:color w:val="0000FF"/>
                <w:sz w:val="20"/>
                <w:szCs w:val="20"/>
              </w:rPr>
              <w:t>${field_as_values_wh.field_as_values_curr_state}</w:t>
            </w:r>
          </w:p>
        </w:tc>
        <w:tc>
          <w:tcPr>
            <w:tcW w:w="1286"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jc w:val="left"/>
              <w:rPr>
                <w:sz w:val="20"/>
                <w:szCs w:val="20"/>
              </w:rPr>
            </w:pPr>
            <w:r>
              <w:rPr>
                <w:color w:val="0000FF"/>
                <w:sz w:val="20"/>
                <w:szCs w:val="20"/>
              </w:rPr>
              <w:t>${field_as_values_wh.field_as_values_curr_trend}</w:t>
            </w:r>
          </w:p>
        </w:tc>
      </w:tr>
    </w:tbl>
    <w:p>
      <w:pPr>
        <w:pStyle w:val="Normal"/>
        <w:rPr/>
      </w:pPr>
      <w:r>
        <w:rPr/>
        <w:br/>
      </w:r>
    </w:p>
    <w:p>
      <w:pPr>
        <w:pStyle w:val="Normal"/>
        <w:rPr/>
      </w:pPr>
      <w:r>
        <w:rPr>
          <w:rFonts w:ascii="Arial" w:hAnsi="Arial"/>
          <w:b/>
          <w:sz w:val="32"/>
        </w:rPr>
        <w:t>Summary of the Values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064"/>
        <w:gridCol w:w="8470"/>
        <w:gridCol w:w="1712"/>
        <w:gridCol w:w="1723"/>
      </w:tblGrid>
      <w:tr>
        <w:trPr/>
        <w:tc>
          <w:tcPr>
            <w:tcW w:w="206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84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171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Good/low concern/ high concern/ critical/ data deficient</w:t>
            </w:r>
          </w:p>
        </w:tc>
        <w:tc>
          <w:tcPr>
            <w:tcW w:w="172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Trend </w:t>
            </w:r>
            <w:r>
              <w:rPr>
                <w:sz w:val="20"/>
                <w:szCs w:val="20"/>
              </w:rPr>
              <w:br/>
              <w:t>Improving/stable/deteriorating/data deficient</w:t>
            </w:r>
          </w:p>
        </w:tc>
      </w:tr>
      <w:tr>
        <w:trPr/>
        <w:tc>
          <w:tcPr>
            <w:tcW w:w="206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current state and trend of World Heritage values</w:t>
            </w:r>
          </w:p>
        </w:tc>
        <w:tc>
          <w:tcPr>
            <w:tcW w:w="84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${field_as_vass_wh_text}</w:t>
            </w:r>
          </w:p>
        </w:tc>
        <w:tc>
          <w:tcPr>
            <w:tcW w:w="171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${field_as_vass_wh_state}</w:t>
            </w:r>
          </w:p>
        </w:tc>
        <w:tc>
          <w:tcPr>
            <w:tcW w:w="172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${field_as_vass_wh_trend}</w:t>
            </w:r>
          </w:p>
        </w:tc>
      </w:tr>
      <w:tr>
        <w:trPr/>
        <w:tc>
          <w:tcPr>
            <w:tcW w:w="206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current state and trend of other important biodiversity values (if applicable)</w:t>
            </w:r>
          </w:p>
        </w:tc>
        <w:tc>
          <w:tcPr>
            <w:tcW w:w="84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${field_as_vass_bio_text}</w:t>
            </w:r>
          </w:p>
        </w:tc>
        <w:tc>
          <w:tcPr>
            <w:tcW w:w="171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${field_as_vass_bio_state}</w:t>
            </w:r>
          </w:p>
        </w:tc>
        <w:tc>
          <w:tcPr>
            <w:tcW w:w="172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${field_as_vass_bio_trend}</w:t>
            </w:r>
          </w:p>
        </w:tc>
      </w:tr>
    </w:tbl>
    <w:p>
      <w:pPr>
        <w:pStyle w:val="Normal"/>
        <w:rPr/>
      </w:pPr>
      <w:r>
        <w:rPr/>
      </w:r>
      <w:r>
        <w:br w:type="page"/>
      </w:r>
    </w:p>
    <w:p>
      <w:pPr>
        <w:pStyle w:val="Normal"/>
        <w:rPr/>
      </w:pPr>
      <w:r>
        <w:rPr>
          <w:rFonts w:ascii="Arial" w:hAnsi="Arial"/>
          <w:b/>
          <w:sz w:val="40"/>
        </w:rPr>
        <w:t>5. Conservation Outlook</w:t>
        <w:br/>
      </w:r>
    </w:p>
    <w:p>
      <w:pPr>
        <w:pStyle w:val="Normal"/>
        <w:rPr/>
      </w:pPr>
      <w:r>
        <w:rPr>
          <w:rFonts w:ascii="Arial" w:hAnsi="Arial"/>
          <w:b/>
          <w:sz w:val="32"/>
        </w:rPr>
        <w:t>Assessing Conservation Outlook</w:t>
        <w:br/>
      </w:r>
    </w:p>
    <w:p>
      <w:pPr>
        <w:pStyle w:val="TextBody"/>
        <w:bidi w:val="0"/>
        <w:spacing w:lineRule="auto" w:line="331" w:before="240" w:after="240"/>
        <w:ind w:left="0" w:right="0" w:hanging="0"/>
        <w:rPr>
          <w:rFonts w:ascii="Arial" w:hAnsi="Arial" w:cstheme="minorBidi" w:eastAsiaTheme="minorEastAsia"/>
          <w:b w:val="false"/>
          <w:i/>
          <w:caps w:val="false"/>
          <w:smallCaps w:val="false"/>
          <w:strike w:val="false"/>
          <w:dstrike w:val="false"/>
          <w:color w:val="000000"/>
          <w:sz w:val="22"/>
          <w:szCs w:val="22"/>
          <w:u w:val="none"/>
          <w:effect w:val="none"/>
        </w:rPr>
      </w:pPr>
      <w:bookmarkStart w:id="18" w:name="docs-internal-guid-00f9fdcd-7fff-3916-25"/>
      <w:bookmarkEnd w:id="18"/>
      <w:r>
        <w:rPr>
          <w:rFonts w:asciiTheme="minorHAnsi" w:cstheme="minorBidi" w:eastAsiaTheme="minorEastAsia" w:hAnsiTheme="minorHAnsi" w:ascii="Arial" w:hAnsi="Arial"/>
          <w:b w:val="false"/>
          <w:i/>
          <w:caps w:val="false"/>
          <w:smallCaps w:val="false"/>
          <w:strike w:val="false"/>
          <w:dstrike w:val="false"/>
          <w:color w:val="000000"/>
          <w:sz w:val="22"/>
          <w:szCs w:val="22"/>
          <w:u w:val="none"/>
          <w:effect w:val="none"/>
        </w:rPr>
        <w:t>Update the conservation outlook for the World Heritage site, based on the assessments of current state and trend of World Heritage values, threats, and protection and management for the site (Steps 1-4).</w:t>
      </w:r>
    </w:p>
    <w:p>
      <w:pPr>
        <w:pStyle w:val="TextBody"/>
        <w:bidi w:val="0"/>
        <w:spacing w:lineRule="auto" w:line="331" w:before="240" w:after="240"/>
        <w:ind w:left="0" w:right="0" w:hanging="0"/>
        <w:rPr>
          <w:rFonts w:ascii="Arial" w:hAnsi="Arial" w:cstheme="minorBidi" w:eastAsiaTheme="minorEastAsia"/>
          <w:b w:val="false"/>
          <w:i/>
          <w:caps w:val="false"/>
          <w:smallCaps w:val="false"/>
          <w:strike w:val="false"/>
          <w:dstrike w:val="false"/>
          <w:color w:val="000000"/>
          <w:sz w:val="22"/>
          <w:szCs w:val="22"/>
          <w:u w:val="none"/>
          <w:effect w:val="none"/>
        </w:rPr>
      </w:pPr>
      <w:r>
        <w:rPr>
          <w:rFonts w:asciiTheme="minorHAnsi" w:cstheme="minorBidi" w:eastAsiaTheme="minorEastAsia" w:hAnsiTheme="minorHAnsi" w:ascii="Arial" w:hAnsi="Arial"/>
          <w:b w:val="false"/>
          <w:i/>
          <w:caps w:val="false"/>
          <w:smallCaps w:val="false"/>
          <w:strike w:val="false"/>
          <w:dstrike w:val="false"/>
          <w:color w:val="000000"/>
          <w:sz w:val="22"/>
          <w:szCs w:val="22"/>
          <w:u w:val="none"/>
          <w:effect w:val="none"/>
        </w:rPr>
        <w:t>Please note, in this table, the first 3 topics are assessment summaries from previous steps, populated from the ‘Assessment of the current state and trend of World Heritage values’ (Step 4), ‘Overall Assessment of Threats’ (Step 2), and ‘Overall assessment of protection and management’ (Step 3) fields from 2017. Please therefore copy-paste any 2020 updates you have made in the ‘Assessment of the current state and trend of World Heritage values’ (Step 4), ‘Overall Assessment of Threats’ (Step 2), and ‘Overall assessment of protection and management’ (Step 3) fields in the table below, and use these to inform the update for the ‘Assessment of Conservation Outlook’ field in the final row. </w:t>
      </w:r>
    </w:p>
    <w:p>
      <w:pPr>
        <w:pStyle w:val="TextBody"/>
        <w:bidi w:val="0"/>
        <w:spacing w:lineRule="auto" w:line="307" w:before="240" w:after="240"/>
        <w:ind w:left="0" w:right="0" w:hanging="0"/>
        <w:rPr/>
      </w:pPr>
      <w:r>
        <w:rPr>
          <w:rFonts w:ascii="Arial" w:hAnsi="Arial" w:cstheme="minorBidi" w:eastAsiaTheme="minorEastAsia"/>
          <w:b w:val="false"/>
          <w:i/>
          <w:caps w:val="false"/>
          <w:smallCaps w:val="false"/>
          <w:strike w:val="false"/>
          <w:dstrike w:val="false"/>
          <w:color w:val="000000"/>
          <w:sz w:val="22"/>
          <w:szCs w:val="22"/>
          <w:u w:val="none"/>
          <w:effect w:val="none"/>
        </w:rPr>
        <w:t>Conservation Outlook is assessed against five ratings: Good, Good with Some Concerns, Significant Concern, Critical, and Data Deficient (see Table 5.1 of the Guidelines). The assessment summaries and Assessment of Conservation Outlook should be as detailed and stand-alone as possible.</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887"/>
        <w:gridCol w:w="10595"/>
        <w:gridCol w:w="1488"/>
      </w:tblGrid>
      <w:tr>
        <w:trPr/>
        <w:tc>
          <w:tcPr>
            <w:tcW w:w="188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1059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148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tc>
      </w:tr>
      <w:tr>
        <w:trPr/>
        <w:tc>
          <w:tcPr>
            <w:tcW w:w="188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color w:val="0000FF"/>
              </w:rPr>
            </w:pPr>
            <w:r>
              <w:rPr>
                <w:sz w:val="20"/>
                <w:szCs w:val="20"/>
              </w:rPr>
              <w:t>Current State Trend of World Heritage values</w:t>
            </w:r>
          </w:p>
        </w:tc>
        <w:tc>
          <w:tcPr>
            <w:tcW w:w="105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${field_as_vass_wh_text}</w:t>
            </w:r>
          </w:p>
        </w:tc>
        <w:tc>
          <w:tcPr>
            <w:tcW w:w="148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${field_as_vass_wh_state}</w:t>
            </w:r>
          </w:p>
        </w:tc>
      </w:tr>
      <w:tr>
        <w:trPr/>
        <w:tc>
          <w:tcPr>
            <w:tcW w:w="188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threats</w:t>
            </w:r>
          </w:p>
        </w:tc>
        <w:tc>
          <w:tcPr>
            <w:tcW w:w="105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${field_as_threats_text}</w:t>
            </w:r>
          </w:p>
        </w:tc>
        <w:tc>
          <w:tcPr>
            <w:tcW w:w="148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${field_as_threats_rating}</w:t>
            </w:r>
          </w:p>
        </w:tc>
      </w:tr>
      <w:tr>
        <w:trPr/>
        <w:tc>
          <w:tcPr>
            <w:tcW w:w="188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protection and management</w:t>
            </w:r>
          </w:p>
        </w:tc>
        <w:tc>
          <w:tcPr>
            <w:tcW w:w="105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${field_as_protection_ov_text}</w:t>
            </w:r>
          </w:p>
        </w:tc>
        <w:tc>
          <w:tcPr>
            <w:tcW w:w="148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${field_as_protection_ov_rate}</w:t>
            </w:r>
          </w:p>
        </w:tc>
      </w:tr>
      <w:tr>
        <w:trPr/>
        <w:tc>
          <w:tcPr>
            <w:tcW w:w="1887"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sz w:val="20"/>
                <w:szCs w:val="20"/>
              </w:rPr>
              <w:t>Assessment of Conservation Outlook</w:t>
            </w:r>
          </w:p>
        </w:tc>
        <w:tc>
          <w:tcPr>
            <w:tcW w:w="10595"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color w:val="0000FF"/>
                <w:sz w:val="20"/>
                <w:szCs w:val="20"/>
              </w:rPr>
              <w:t>${field_as_global_assessment_text}</w:t>
            </w:r>
          </w:p>
        </w:tc>
        <w:tc>
          <w:tcPr>
            <w:tcW w:w="1488"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color w:val="0000FF"/>
                <w:sz w:val="20"/>
                <w:szCs w:val="20"/>
              </w:rPr>
              <w:t>${</w:t>
            </w:r>
            <w:r>
              <w:rPr>
                <w:rFonts w:ascii="Lucida Grande;Lucida Sans Unicode;DejaVu Sans;Lucida Sans;sans-serif" w:hAnsi="Lucida Grande;Lucida Sans Unicode;DejaVu Sans;Lucida Sans;sans-serif"/>
                <w:b/>
                <w:i w:val="false"/>
                <w:caps w:val="false"/>
                <w:smallCaps w:val="false"/>
                <w:color w:val="0000FF"/>
                <w:spacing w:val="0"/>
                <w:sz w:val="20"/>
                <w:szCs w:val="20"/>
              </w:rPr>
              <w:t>field_as_global_assessment_level}</w:t>
            </w:r>
          </w:p>
        </w:tc>
      </w:tr>
    </w:tbl>
    <w:p>
      <w:pPr>
        <w:pStyle w:val="Normal"/>
        <w:rPr/>
      </w:pPr>
      <w:r>
        <w:rPr/>
      </w:r>
      <w:r>
        <w:br w:type="page"/>
      </w:r>
    </w:p>
    <w:p>
      <w:pPr>
        <w:pStyle w:val="Normal"/>
        <w:rPr/>
      </w:pPr>
      <w:r>
        <w:rPr>
          <w:rFonts w:ascii="Arial" w:hAnsi="Arial"/>
          <w:b/>
          <w:sz w:val="40"/>
        </w:rPr>
        <w:t xml:space="preserve">6. Benefits – </w:t>
      </w:r>
      <w:r>
        <w:rPr>
          <w:rFonts w:ascii="Arial" w:hAnsi="Arial"/>
          <w:b/>
          <w:sz w:val="40"/>
        </w:rPr>
        <w:t>optional worksheet</w:t>
      </w:r>
      <w:r>
        <w:rPr>
          <w:rFonts w:ascii="Arial" w:hAnsi="Arial"/>
          <w:b/>
          <w:sz w:val="40"/>
        </w:rPr>
        <w:br/>
      </w:r>
    </w:p>
    <w:p>
      <w:pPr>
        <w:pStyle w:val="Normal"/>
        <w:rPr/>
      </w:pPr>
      <w:r>
        <w:rPr>
          <w:rFonts w:ascii="Arial" w:hAnsi="Arial"/>
          <w:b/>
          <w:sz w:val="32"/>
        </w:rPr>
        <w:t>Understanding Benefits</w:t>
        <w:br/>
      </w:r>
    </w:p>
    <w:p>
      <w:pPr>
        <w:pStyle w:val="Normal"/>
        <w:rPr/>
      </w:pPr>
      <w:bookmarkStart w:id="19" w:name="docs-internal-guid-5f9c819f-7fff-bb1c-f6"/>
      <w:bookmarkEnd w:id="19"/>
      <w:r>
        <w:rPr>
          <w:rFonts w:ascii="Arial" w:hAnsi="Arial" w:cstheme="minorBidi" w:eastAsiaTheme="minorEastAsia"/>
          <w:b w:val="false"/>
          <w:i/>
          <w:caps w:val="false"/>
          <w:smallCaps w:val="false"/>
          <w:strike w:val="false"/>
          <w:dstrike w:val="false"/>
          <w:color w:val="000000"/>
          <w:sz w:val="22"/>
          <w:szCs w:val="22"/>
          <w:u w:val="none"/>
          <w:effect w:val="none"/>
        </w:rPr>
        <w:t>Update benefits generated by the World Heritage site using the list of benefits provided in worksheet 6(a) of the IUCN Conservation Outlook Assessments – worksheets (version 3.0). Benefit state should be marked as either ‘present’, or ‘data deficient’ (i.e. benefits that could reasonably be assumed to be present but for which there is little/no information). Benefits that are not listed are assumed to be absent. For each selected benefit, provide a brief summary, along with references wherever possible. Please include information on factors negatively affecting the provision of selected benefits where this is available (indicating the level of impact [Very High, High, Moderate, Low] and the trend [Increasing, Continuing, Decreasing]), and cite the reference for this information in the ‘Comments on factors’ column. Where no information on such factors is available, the fields can be left blank.</w:t>
      </w:r>
      <w:r>
        <w:rPr>
          <w:rFonts w:ascii="Arial" w:hAnsi="Arial"/>
          <w:i/>
        </w:rPr>
        <w:br/>
      </w:r>
    </w:p>
    <w:tbl>
      <w:tblPr>
        <w:tblW w:w="13965" w:type="dxa"/>
        <w:jc w:val="left"/>
        <w:tblInd w:w="10" w:type="dxa"/>
        <w:tblCellMar>
          <w:top w:w="0" w:type="dxa"/>
          <w:left w:w="10" w:type="dxa"/>
          <w:bottom w:w="0" w:type="dxa"/>
          <w:right w:w="10" w:type="dxa"/>
        </w:tblCellMar>
        <w:tblLook w:val="04a0" w:noVBand="1" w:noHBand="0" w:lastColumn="0" w:firstColumn="1" w:lastRow="0" w:firstRow="1"/>
      </w:tblPr>
      <w:tblGrid>
        <w:gridCol w:w="339"/>
        <w:gridCol w:w="1446"/>
        <w:gridCol w:w="1545"/>
        <w:gridCol w:w="810"/>
        <w:gridCol w:w="2430"/>
        <w:gridCol w:w="1170"/>
        <w:gridCol w:w="1080"/>
        <w:gridCol w:w="1080"/>
        <w:gridCol w:w="990"/>
        <w:gridCol w:w="900"/>
        <w:gridCol w:w="2175"/>
      </w:tblGrid>
      <w:tr>
        <w:trPr/>
        <w:tc>
          <w:tcPr>
            <w:tcW w:w="339"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1446"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Benefit Type</w:t>
            </w:r>
          </w:p>
        </w:tc>
        <w:tc>
          <w:tcPr>
            <w:tcW w:w="1545"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benefits</w:t>
            </w:r>
          </w:p>
        </w:tc>
        <w:tc>
          <w:tcPr>
            <w:tcW w:w="810"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State</w:t>
            </w:r>
          </w:p>
        </w:tc>
        <w:tc>
          <w:tcPr>
            <w:tcW w:w="2430"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Summary</w:t>
            </w:r>
          </w:p>
        </w:tc>
        <w:tc>
          <w:tcPr>
            <w:tcW w:w="5220" w:type="dxa"/>
            <w:gridSpan w:val="5"/>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Factors negatively affecting provision of selected benefits</w:t>
            </w:r>
          </w:p>
        </w:tc>
        <w:tc>
          <w:tcPr>
            <w:tcW w:w="217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Comments on factors</w:t>
            </w:r>
          </w:p>
        </w:tc>
      </w:tr>
      <w:tr>
        <w:trPr/>
        <w:tc>
          <w:tcPr>
            <w:tcW w:w="339"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446"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545"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810"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2430"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1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Habitat change (land use change)</w:t>
            </w:r>
          </w:p>
        </w:tc>
        <w:tc>
          <w:tcPr>
            <w:tcW w:w="108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Pollution</w:t>
            </w:r>
          </w:p>
        </w:tc>
        <w:tc>
          <w:tcPr>
            <w:tcW w:w="108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Over exploitation</w:t>
            </w:r>
          </w:p>
        </w:tc>
        <w:tc>
          <w:tcPr>
            <w:tcW w:w="99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Climate change</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Invasive species</w:t>
            </w:r>
          </w:p>
        </w:tc>
        <w:tc>
          <w:tcPr>
            <w:tcW w:w="217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r>
        <w:trPr/>
        <w:tc>
          <w:tcPr>
            <w:tcW w:w="33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${field_as_benefits.index}</w:t>
            </w:r>
          </w:p>
        </w:tc>
        <w:tc>
          <w:tcPr>
            <w:tcW w:w="144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w:t>
            </w:r>
            <w:bookmarkStart w:id="20" w:name="__DdeLink__642_3253443860"/>
            <w:r>
              <w:rPr>
                <w:color w:val="0000FF"/>
                <w:sz w:val="20"/>
                <w:szCs w:val="20"/>
              </w:rPr>
              <w:t>display_field_copy:paragraph-parent_benefits_category</w:t>
            </w:r>
            <w:bookmarkEnd w:id="20"/>
            <w:r>
              <w:rPr>
                <w:color w:val="0000FF"/>
                <w:sz w:val="20"/>
                <w:szCs w:val="20"/>
              </w:rPr>
              <w:t>}</w:t>
            </w:r>
          </w:p>
        </w:tc>
        <w:tc>
          <w:tcPr>
            <w:tcW w:w="154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${field_as_benefits.field_as_benefits_category}</w:t>
            </w:r>
          </w:p>
        </w:tc>
        <w:tc>
          <w:tcPr>
            <w:tcW w:w="81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Present</w:t>
            </w:r>
          </w:p>
        </w:tc>
        <w:tc>
          <w:tcPr>
            <w:tcW w:w="243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${field_as_benefits.field_as_description}</w:t>
            </w:r>
          </w:p>
        </w:tc>
        <w:tc>
          <w:tcPr>
            <w:tcW w:w="11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${field_as_benefits.group_habitat}</w:t>
            </w:r>
          </w:p>
        </w:tc>
        <w:tc>
          <w:tcPr>
            <w:tcW w:w="108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${field_as_benefits.group_pollution}</w:t>
            </w:r>
          </w:p>
        </w:tc>
        <w:tc>
          <w:tcPr>
            <w:tcW w:w="108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${field_as_benefits.group_overexploitation}</w:t>
            </w:r>
          </w:p>
        </w:tc>
        <w:tc>
          <w:tcPr>
            <w:tcW w:w="99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${field_as_benefits.group_climate_change}</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${field_as_benefits.group_invasive_species}</w:t>
            </w:r>
          </w:p>
        </w:tc>
        <w:tc>
          <w:tcPr>
            <w:tcW w:w="217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${field_as_benefits.field_as_comment}</w:t>
            </w:r>
          </w:p>
        </w:tc>
      </w:tr>
    </w:tbl>
    <w:p>
      <w:pPr>
        <w:pStyle w:val="Normal"/>
        <w:rPr/>
      </w:pPr>
      <w:r>
        <w:rPr/>
        <w:br/>
      </w:r>
    </w:p>
    <w:p>
      <w:pPr>
        <w:pStyle w:val="Normal"/>
        <w:rPr/>
      </w:pPr>
      <w:r>
        <w:rPr>
          <w:rFonts w:ascii="Arial" w:hAnsi="Arial"/>
          <w:b/>
          <w:sz w:val="32"/>
        </w:rPr>
        <w:t>Summary of benefits</w:t>
        <w:br/>
      </w:r>
    </w:p>
    <w:p>
      <w:pPr>
        <w:pStyle w:val="Normal"/>
        <w:rPr/>
      </w:pPr>
      <w:r>
        <w:rPr>
          <w:rFonts w:ascii="Arial" w:hAnsi="Arial"/>
          <w:i/>
        </w:rPr>
        <w:t>Please provide a brief summary of key benefits generated by the World Heritage site and identified above.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3970"/>
      </w:tblGrid>
      <w:tr>
        <w:trPr/>
        <w:tc>
          <w:tcPr>
            <w:tcW w:w="139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Summary of benefits</w:t>
            </w:r>
          </w:p>
        </w:tc>
      </w:tr>
      <w:tr>
        <w:trPr/>
        <w:tc>
          <w:tcPr>
            <w:tcW w:w="139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${field_as_benefits_summary}</w:t>
            </w:r>
          </w:p>
        </w:tc>
      </w:tr>
    </w:tbl>
    <w:p>
      <w:pPr>
        <w:pStyle w:val="Normal"/>
        <w:rPr/>
      </w:pPr>
      <w:r>
        <w:rPr/>
      </w:r>
      <w:r>
        <w:br w:type="page"/>
      </w:r>
    </w:p>
    <w:p>
      <w:pPr>
        <w:pStyle w:val="Normal"/>
        <w:rPr/>
      </w:pPr>
      <w:r>
        <w:rPr>
          <w:rFonts w:ascii="Arial" w:hAnsi="Arial"/>
          <w:b/>
          <w:sz w:val="40"/>
        </w:rPr>
        <w:t xml:space="preserve">7. Projects – </w:t>
      </w:r>
      <w:r>
        <w:rPr>
          <w:rFonts w:ascii="Arial" w:hAnsi="Arial"/>
          <w:b/>
          <w:sz w:val="40"/>
        </w:rPr>
        <w:t>optional worksheet</w:t>
      </w:r>
      <w:r>
        <w:rPr>
          <w:rFonts w:ascii="Arial" w:hAnsi="Arial"/>
          <w:b/>
          <w:sz w:val="40"/>
        </w:rPr>
        <w:br/>
      </w:r>
    </w:p>
    <w:p>
      <w:pPr>
        <w:pStyle w:val="Normal"/>
        <w:rPr/>
      </w:pPr>
      <w:r>
        <w:rPr>
          <w:rFonts w:ascii="Arial" w:hAnsi="Arial"/>
          <w:b/>
          <w:sz w:val="32"/>
        </w:rPr>
        <w:t>Compilation of active conservation projects</w:t>
        <w:br/>
      </w:r>
    </w:p>
    <w:p>
      <w:pPr>
        <w:pStyle w:val="Normal"/>
        <w:rPr/>
      </w:pPr>
      <w:bookmarkStart w:id="21" w:name="docs-internal-guid-16ad0537-7fff-c5dd-24"/>
      <w:bookmarkEnd w:id="21"/>
      <w:r>
        <w:rPr>
          <w:rFonts w:ascii="Arial" w:hAnsi="Arial" w:cstheme="minorBidi" w:eastAsiaTheme="minorEastAsia"/>
          <w:b w:val="false"/>
          <w:i/>
          <w:caps w:val="false"/>
          <w:smallCaps w:val="false"/>
          <w:strike w:val="false"/>
          <w:dstrike w:val="false"/>
          <w:color w:val="000000"/>
          <w:sz w:val="22"/>
          <w:szCs w:val="22"/>
          <w:u w:val="none"/>
          <w:effect w:val="none"/>
        </w:rPr>
        <w:t>Indicate known conservation projects in the site. In the ‘Brief description of active projects’ column, please provide a referenced description of the activities being undertaken in the active project. Alongside details of activities, if known, please also state how the project is protecting the World Heritage values of the site and/or addressing threats. If limited information is available on the organisations and conservation projects within the site, please provide whatever information is easily available, even if incomplete. Finally, if there is a website with further information on the project, please include it in the ‘Website’ column.</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9"/>
        <w:gridCol w:w="3765"/>
        <w:gridCol w:w="8207"/>
        <w:gridCol w:w="1659"/>
      </w:tblGrid>
      <w:tr>
        <w:trPr/>
        <w:tc>
          <w:tcPr>
            <w:tcW w:w="33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376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Organisation/individuals</w:t>
            </w:r>
          </w:p>
        </w:tc>
        <w:tc>
          <w:tcPr>
            <w:tcW w:w="820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Brief Description of Active Projects</w:t>
            </w:r>
          </w:p>
        </w:tc>
        <w:tc>
          <w:tcPr>
            <w:tcW w:w="165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Website</w:t>
            </w:r>
          </w:p>
        </w:tc>
      </w:tr>
      <w:tr>
        <w:trPr/>
        <w:tc>
          <w:tcPr>
            <w:tcW w:w="33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${field_as_projects.index}</w:t>
            </w:r>
          </w:p>
        </w:tc>
        <w:tc>
          <w:tcPr>
            <w:tcW w:w="376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${field_as_projects.field_as_projects_organisation}</w:t>
            </w:r>
          </w:p>
        </w:tc>
        <w:tc>
          <w:tcPr>
            <w:tcW w:w="820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${field_as_projects.field_as_description}</w:t>
            </w:r>
          </w:p>
        </w:tc>
        <w:tc>
          <w:tcPr>
            <w:tcW w:w="16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${field_as_projects.field_as_projects_contact}</w:t>
            </w:r>
          </w:p>
        </w:tc>
      </w:tr>
    </w:tbl>
    <w:p>
      <w:pPr>
        <w:pStyle w:val="Normal"/>
        <w:rPr/>
      </w:pPr>
      <w:r>
        <w:rPr/>
      </w:r>
    </w:p>
    <w:p>
      <w:pPr>
        <w:pStyle w:val="Normal"/>
        <w:rPr>
          <w:rFonts w:ascii="Arial" w:hAnsi="Arial"/>
          <w:b/>
          <w:b/>
          <w:sz w:val="32"/>
        </w:rPr>
      </w:pPr>
      <w:r>
        <w:rPr/>
      </w:r>
      <w:r>
        <w:br w:type="page"/>
      </w:r>
    </w:p>
    <w:p>
      <w:pPr>
        <w:pStyle w:val="Normal"/>
        <w:rPr/>
      </w:pPr>
      <w:r>
        <w:rPr>
          <w:rFonts w:ascii="Arial" w:hAnsi="Arial"/>
          <w:b/>
          <w:sz w:val="40"/>
        </w:rPr>
        <w:t>8. References</w:t>
        <w:br/>
      </w:r>
    </w:p>
    <w:p>
      <w:pPr>
        <w:pStyle w:val="TextBody"/>
        <w:bidi w:val="0"/>
        <w:spacing w:lineRule="auto" w:line="307" w:before="240" w:after="240"/>
        <w:ind w:left="0" w:right="0" w:hanging="0"/>
        <w:rPr>
          <w:rFonts w:ascii="Arial" w:hAnsi="Arial" w:cstheme="minorBidi" w:eastAsiaTheme="minorEastAsia"/>
          <w:b w:val="false"/>
          <w:i/>
          <w:caps w:val="false"/>
          <w:smallCaps w:val="false"/>
          <w:strike w:val="false"/>
          <w:dstrike w:val="false"/>
          <w:color w:val="000000"/>
          <w:sz w:val="22"/>
          <w:szCs w:val="22"/>
          <w:u w:val="none"/>
          <w:effect w:val="none"/>
        </w:rPr>
      </w:pPr>
      <w:bookmarkStart w:id="22" w:name="docs-internal-guid-9e134211-7fff-62e5-4a"/>
      <w:bookmarkEnd w:id="22"/>
      <w:r>
        <w:rPr>
          <w:rFonts w:asciiTheme="minorHAnsi" w:cstheme="minorBidi" w:eastAsiaTheme="minorEastAsia" w:hAnsiTheme="minorHAnsi" w:ascii="Arial" w:hAnsi="Arial"/>
          <w:b w:val="false"/>
          <w:i/>
          <w:caps w:val="false"/>
          <w:smallCaps w:val="false"/>
          <w:strike w:val="false"/>
          <w:dstrike w:val="false"/>
          <w:color w:val="000000"/>
          <w:sz w:val="22"/>
          <w:szCs w:val="22"/>
          <w:u w:val="none"/>
          <w:effect w:val="none"/>
        </w:rPr>
        <w:t>Record references used in previous worksheets here. Note: All written assessment content needs to be referenced for transparency and so that future assessments can review the previous information base. Information sources must be clearly referenced within the ‘Description’ column in the case of Worksheet 1 (Values), in the ‘Justification of assessment’ columns in Worksheets 2 (Threats), 3 (Protection and management) and 4 (Assessing values), and if completed, the ‘Summary’ and ‘Comments on factors' columns of Worksheet 6, and ‘Brief description of active projects’ column in Worksheet 7 (Projects).</w:t>
      </w:r>
    </w:p>
    <w:p>
      <w:pPr>
        <w:pStyle w:val="TextBody"/>
        <w:bidi w:val="0"/>
        <w:spacing w:lineRule="auto" w:line="307" w:before="240" w:after="240"/>
        <w:ind w:left="0" w:right="0" w:hanging="0"/>
        <w:rPr/>
      </w:pPr>
      <w:r>
        <w:rPr>
          <w:rFonts w:ascii="Arial" w:hAnsi="Arial" w:cstheme="minorBidi" w:eastAsiaTheme="minorEastAsia"/>
          <w:b w:val="false"/>
          <w:i/>
          <w:caps w:val="false"/>
          <w:smallCaps w:val="false"/>
          <w:strike w:val="false"/>
          <w:dstrike w:val="false"/>
          <w:color w:val="000000"/>
          <w:sz w:val="22"/>
          <w:szCs w:val="22"/>
          <w:u w:val="none"/>
          <w:effect w:val="none"/>
        </w:rPr>
        <w:t>References should follow the Harvard referencing style, also known as the author–date system (this is the standard IUCN format), which is structured as follows: author(s), date, title, place of publication, publisher. Where possible, URLs for documents available online should be included. All references listed here should have an accompanying in-text citation in the worksheets above, there should be no references in the list without an in-text citation. More guidance on the referencing style to be used, including examples of how to cite different types of references, can be found in the Guidelines.</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3969"/>
      </w:tblGrid>
      <w:tr>
        <w:trPr/>
        <w:tc>
          <w:tcPr>
            <w:tcW w:w="1396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References</w:t>
            </w:r>
          </w:p>
        </w:tc>
      </w:tr>
      <w:tr>
        <w:trPr/>
        <w:tc>
          <w:tcPr>
            <w:tcW w:w="1396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${field_as_references_p.field_reference}</w:t>
            </w:r>
          </w:p>
        </w:tc>
      </w:tr>
    </w:tbl>
    <w:p>
      <w:pPr>
        <w:pStyle w:val="Normal"/>
        <w:widowControl/>
        <w:bidi w:val="0"/>
        <w:spacing w:lineRule="auto" w:line="259" w:before="0" w:after="160"/>
        <w:jc w:val="left"/>
        <w:rPr/>
      </w:pPr>
      <w:r>
        <w:rPr/>
      </w:r>
    </w:p>
    <w:sectPr>
      <w:type w:val="nextPage"/>
      <w:pgSz w:orient="landscape" w:w="16838" w:h="11906"/>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swiss"/>
    <w:pitch w:val="default"/>
  </w:font>
  <w:font w:name="Arial">
    <w:charset w:val="01"/>
    <w:family w:val="roman"/>
    <w:pitch w:val="variable"/>
  </w:font>
  <w:font w:name="Arial">
    <w:charset w:val="01"/>
    <w:family w:val="auto"/>
    <w:pitch w:val="default"/>
  </w:font>
  <w:font w:name="Lucida Grande">
    <w:altName w:val="Lucida Sans Unicode"/>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8008e"/>
    <w:rPr>
      <w:rFonts w:ascii="Segoe UI" w:hAnsi="Segoe UI" w:cs="Segoe UI"/>
      <w:sz w:val="18"/>
      <w:szCs w:val="18"/>
    </w:rPr>
  </w:style>
  <w:style w:type="character" w:styleId="Example">
    <w:name w:val="Exampl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a8008e"/>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4327</TotalTime>
  <Application>LibreOffice/6.2.6.2$Linux_X86_64 LibreOffice_project/20$Build-2</Application>
  <Pages>16</Pages>
  <Words>1687</Words>
  <Characters>12575</Characters>
  <CharactersWithSpaces>14125</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2017-11-06T11:00:00Z</dcterms:created>
  <dc:creator>Apache POI</dc:creator>
  <dc:description/>
  <dc:language>en-US</dc:language>
  <cp:lastModifiedBy/>
  <cp:lastPrinted>2017-11-06T10:59:00Z</cp:lastPrinted>
  <dcterms:modified xsi:type="dcterms:W3CDTF">2019-11-04T16:05:36Z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