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D78C1" w14:textId="77777777" w:rsidR="003A49EB" w:rsidRDefault="003A49EB" w:rsidP="003A49EB">
      <w:r>
        <w:t>CURRICULUM DE TRAINING INTERN — COMUNICARE PUBLICĂ DROPi</w:t>
      </w:r>
    </w:p>
    <w:p w14:paraId="53AE4EF7" w14:textId="77777777" w:rsidR="003A49EB" w:rsidRDefault="003A49EB" w:rsidP="003A49EB">
      <w:r>
        <w:t>FORMAT: 30 MIN (ESSENTIAL) + 60 MIN (EXTENDED)</w:t>
      </w:r>
    </w:p>
    <w:p w14:paraId="6118452D" w14:textId="77777777" w:rsidR="003A49EB" w:rsidRDefault="003A49EB" w:rsidP="003A49EB">
      <w:r>
        <w:t>Referință: Cap. 7 ↔ Public Communication Rules ↔ Red Lines</w:t>
      </w:r>
    </w:p>
    <w:p w14:paraId="7B22BB51" w14:textId="77777777" w:rsidR="003A49EB" w:rsidRDefault="003A49EB" w:rsidP="003A49EB">
      <w:r>
        <w:t>Status: CANONIC / OBLIGATORIU</w:t>
      </w:r>
    </w:p>
    <w:p w14:paraId="7E7908CF" w14:textId="77777777" w:rsidR="003A49EB" w:rsidRDefault="003A49EB" w:rsidP="003A49EB"/>
    <w:p w14:paraId="0453ED1B" w14:textId="77777777" w:rsidR="003A49EB" w:rsidRDefault="003A49EB" w:rsidP="003A49EB">
      <w:r>
        <w:t>Acest curriculum definește structura oficială de training</w:t>
      </w:r>
    </w:p>
    <w:p w14:paraId="22BBDAAF" w14:textId="77777777" w:rsidR="003A49EB" w:rsidRDefault="003A49EB" w:rsidP="003A49EB">
      <w:r>
        <w:t>pentru orice persoană care comunică public despre DROPi.</w:t>
      </w:r>
    </w:p>
    <w:p w14:paraId="1BC1360E" w14:textId="77777777" w:rsidR="003A49EB" w:rsidRDefault="003A49EB" w:rsidP="003A49EB"/>
    <w:p w14:paraId="5E437FB1" w14:textId="77777777" w:rsidR="003A49EB" w:rsidRDefault="003A49EB" w:rsidP="003A49EB">
      <w:r>
        <w:t>────────────────────────────────────────</w:t>
      </w:r>
    </w:p>
    <w:p w14:paraId="5E868383" w14:textId="77777777" w:rsidR="003A49EB" w:rsidRDefault="003A49EB" w:rsidP="003A49EB">
      <w:r>
        <w:t>PARTEA I — TRAINING ESSENTIAL (30 MINUTE)</w:t>
      </w:r>
    </w:p>
    <w:p w14:paraId="69702D1A" w14:textId="77777777" w:rsidR="003A49EB" w:rsidRDefault="003A49EB" w:rsidP="003A49EB">
      <w:r>
        <w:t>────────────────────────────────────────</w:t>
      </w:r>
    </w:p>
    <w:p w14:paraId="0F7F2999" w14:textId="77777777" w:rsidR="003A49EB" w:rsidRDefault="003A49EB" w:rsidP="003A49EB">
      <w:r>
        <w:t>Scop: Aliniere rapidă, prevenirea erorilor majore, acces minim controlat</w:t>
      </w:r>
    </w:p>
    <w:p w14:paraId="1C6B7C52" w14:textId="77777777" w:rsidR="003A49EB" w:rsidRDefault="003A49EB" w:rsidP="003A49EB">
      <w:r>
        <w:t>Public: Toți membrii echipei cu expunere publică limitată</w:t>
      </w:r>
    </w:p>
    <w:p w14:paraId="628D0FEE" w14:textId="77777777" w:rsidR="003A49EB" w:rsidRDefault="003A49EB" w:rsidP="003A49EB"/>
    <w:p w14:paraId="58A91BDD" w14:textId="77777777" w:rsidR="003A49EB" w:rsidRDefault="003A49EB" w:rsidP="003A49EB">
      <w:r>
        <w:t>────────────</w:t>
      </w:r>
    </w:p>
    <w:p w14:paraId="6A9ED788" w14:textId="77777777" w:rsidR="003A49EB" w:rsidRDefault="003A49EB" w:rsidP="003A49EB">
      <w:r>
        <w:t>MODUL 1 (5 min) — Ce este și ce NU este DROPi</w:t>
      </w:r>
    </w:p>
    <w:p w14:paraId="6ABF6BF9" w14:textId="77777777" w:rsidR="003A49EB" w:rsidRDefault="003A49EB" w:rsidP="003A49EB">
      <w:r>
        <w:t>────────────</w:t>
      </w:r>
    </w:p>
    <w:p w14:paraId="4C9E1B0E" w14:textId="77777777" w:rsidR="003A49EB" w:rsidRDefault="003A49EB" w:rsidP="003A49EB">
      <w:r>
        <w:t>– Poziționarea DROPi ca infrastructură, nu serviciu</w:t>
      </w:r>
    </w:p>
    <w:p w14:paraId="6880BBA1" w14:textId="77777777" w:rsidR="003A49EB" w:rsidRDefault="003A49EB" w:rsidP="003A49EB">
      <w:r>
        <w:t>– Diferența site ↔ aplicație</w:t>
      </w:r>
    </w:p>
    <w:p w14:paraId="2DAAFDA2" w14:textId="77777777" w:rsidR="003A49EB" w:rsidRDefault="003A49EB" w:rsidP="003A49EB">
      <w:r>
        <w:t>– De ce DROPi NU este „live service”</w:t>
      </w:r>
    </w:p>
    <w:p w14:paraId="13D10A25" w14:textId="77777777" w:rsidR="003A49EB" w:rsidRDefault="003A49EB" w:rsidP="003A49EB"/>
    <w:p w14:paraId="557EDC32" w14:textId="77777777" w:rsidR="003A49EB" w:rsidRDefault="003A49EB" w:rsidP="003A49EB">
      <w:r>
        <w:t>Rezultat așteptat:</w:t>
      </w:r>
    </w:p>
    <w:p w14:paraId="7ED25130" w14:textId="77777777" w:rsidR="003A49EB" w:rsidRDefault="003A49EB" w:rsidP="003A49EB">
      <w:r>
        <w:t>Participantul poate explica DROPi în 1–2 fraze canonice</w:t>
      </w:r>
    </w:p>
    <w:p w14:paraId="65819546" w14:textId="77777777" w:rsidR="003A49EB" w:rsidRDefault="003A49EB" w:rsidP="003A49EB"/>
    <w:p w14:paraId="37487B6B" w14:textId="77777777" w:rsidR="003A49EB" w:rsidRDefault="003A49EB" w:rsidP="003A49EB">
      <w:r>
        <w:t>────────────</w:t>
      </w:r>
    </w:p>
    <w:p w14:paraId="72B37B4E" w14:textId="77777777" w:rsidR="003A49EB" w:rsidRDefault="003A49EB" w:rsidP="003A49EB">
      <w:r>
        <w:t>MODUL 2 (5 min) — Stadiul proiectului și disponibilitate</w:t>
      </w:r>
    </w:p>
    <w:p w14:paraId="6A8E4B75" w14:textId="77777777" w:rsidR="003A49EB" w:rsidRDefault="003A49EB" w:rsidP="003A49EB">
      <w:r>
        <w:t>────────────</w:t>
      </w:r>
    </w:p>
    <w:p w14:paraId="6FF1A589" w14:textId="77777777" w:rsidR="003A49EB" w:rsidRDefault="003A49EB" w:rsidP="003A49EB">
      <w:r>
        <w:t>– Faze: concept / pilot / test / planificat</w:t>
      </w:r>
    </w:p>
    <w:p w14:paraId="24687766" w14:textId="77777777" w:rsidR="003A49EB" w:rsidRDefault="003A49EB" w:rsidP="003A49EB">
      <w:r>
        <w:t>– Absența lansării comerciale publice</w:t>
      </w:r>
    </w:p>
    <w:p w14:paraId="56B95CD8" w14:textId="77777777" w:rsidR="003A49EB" w:rsidRDefault="003A49EB" w:rsidP="003A49EB">
      <w:r>
        <w:t>– De ce nu se anunță date</w:t>
      </w:r>
    </w:p>
    <w:p w14:paraId="202BADAD" w14:textId="77777777" w:rsidR="003A49EB" w:rsidRDefault="003A49EB" w:rsidP="003A49EB"/>
    <w:p w14:paraId="46B28C35" w14:textId="77777777" w:rsidR="003A49EB" w:rsidRDefault="003A49EB" w:rsidP="003A49EB">
      <w:r>
        <w:t>Rezultat:</w:t>
      </w:r>
    </w:p>
    <w:p w14:paraId="4AB9963C" w14:textId="77777777" w:rsidR="003A49EB" w:rsidRDefault="003A49EB" w:rsidP="003A49EB">
      <w:r>
        <w:t>Participantul NU face promisiuni de lansare</w:t>
      </w:r>
    </w:p>
    <w:p w14:paraId="4CC5527D" w14:textId="77777777" w:rsidR="003A49EB" w:rsidRDefault="003A49EB" w:rsidP="003A49EB"/>
    <w:p w14:paraId="48FA6551" w14:textId="77777777" w:rsidR="003A49EB" w:rsidRDefault="003A49EB" w:rsidP="003A49EB">
      <w:r>
        <w:t>────────────</w:t>
      </w:r>
    </w:p>
    <w:p w14:paraId="490DC172" w14:textId="77777777" w:rsidR="003A49EB" w:rsidRDefault="003A49EB" w:rsidP="003A49EB">
      <w:r>
        <w:t>MODUL 3 (5 min) — Autonomie, AI și rol uman</w:t>
      </w:r>
    </w:p>
    <w:p w14:paraId="2FC31745" w14:textId="77777777" w:rsidR="003A49EB" w:rsidRDefault="003A49EB" w:rsidP="003A49EB">
      <w:r>
        <w:t>────────────</w:t>
      </w:r>
    </w:p>
    <w:p w14:paraId="6A607846" w14:textId="77777777" w:rsidR="003A49EB" w:rsidRDefault="003A49EB" w:rsidP="003A49EB">
      <w:r>
        <w:t>– AI = DSS (asistiv)</w:t>
      </w:r>
    </w:p>
    <w:p w14:paraId="11F2F6D7" w14:textId="77777777" w:rsidR="003A49EB" w:rsidRDefault="003A49EB" w:rsidP="003A49EB">
      <w:r>
        <w:t>– Supervizare umană obligatorie</w:t>
      </w:r>
    </w:p>
    <w:p w14:paraId="30F44EAD" w14:textId="77777777" w:rsidR="003A49EB" w:rsidRDefault="003A49EB" w:rsidP="003A49EB">
      <w:r>
        <w:t>– Ce NU se spune despre autonomie</w:t>
      </w:r>
    </w:p>
    <w:p w14:paraId="277B2202" w14:textId="77777777" w:rsidR="003A49EB" w:rsidRDefault="003A49EB" w:rsidP="003A49EB"/>
    <w:p w14:paraId="39D4746E" w14:textId="77777777" w:rsidR="003A49EB" w:rsidRDefault="003A49EB" w:rsidP="003A49EB">
      <w:r>
        <w:t>Rezultat:</w:t>
      </w:r>
    </w:p>
    <w:p w14:paraId="2683614D" w14:textId="77777777" w:rsidR="003A49EB" w:rsidRDefault="003A49EB" w:rsidP="003A49EB">
      <w:r>
        <w:t>Participantul evită termenii „autonom complet”, „fără pilot”</w:t>
      </w:r>
    </w:p>
    <w:p w14:paraId="19388970" w14:textId="77777777" w:rsidR="003A49EB" w:rsidRDefault="003A49EB" w:rsidP="003A49EB"/>
    <w:p w14:paraId="28FD4596" w14:textId="77777777" w:rsidR="003A49EB" w:rsidRDefault="003A49EB" w:rsidP="003A49EB">
      <w:r>
        <w:t>────────────</w:t>
      </w:r>
    </w:p>
    <w:p w14:paraId="1763524D" w14:textId="77777777" w:rsidR="003A49EB" w:rsidRDefault="003A49EB" w:rsidP="003A49EB">
      <w:r>
        <w:t>MODUL 4 (5 min) — Safe Public Statements</w:t>
      </w:r>
    </w:p>
    <w:p w14:paraId="58592066" w14:textId="77777777" w:rsidR="003A49EB" w:rsidRDefault="003A49EB" w:rsidP="003A49EB">
      <w:r>
        <w:t>────────────</w:t>
      </w:r>
    </w:p>
    <w:p w14:paraId="6E3CCD62" w14:textId="77777777" w:rsidR="003A49EB" w:rsidRDefault="003A49EB" w:rsidP="003A49EB">
      <w:r>
        <w:t>– Prezentarea template-ului aprobat</w:t>
      </w:r>
    </w:p>
    <w:p w14:paraId="2DA00AC2" w14:textId="77777777" w:rsidR="003A49EB" w:rsidRDefault="003A49EB" w:rsidP="003A49EB">
      <w:r>
        <w:t>– Importanța copierii exacte</w:t>
      </w:r>
    </w:p>
    <w:p w14:paraId="6FC98C5D" w14:textId="77777777" w:rsidR="003A49EB" w:rsidRDefault="003A49EB" w:rsidP="003A49EB">
      <w:r>
        <w:t>– Răspunsul standard „Nu putem comenta…”</w:t>
      </w:r>
    </w:p>
    <w:p w14:paraId="221ACE76" w14:textId="77777777" w:rsidR="003A49EB" w:rsidRDefault="003A49EB" w:rsidP="003A49EB"/>
    <w:p w14:paraId="796F5650" w14:textId="77777777" w:rsidR="003A49EB" w:rsidRDefault="003A49EB" w:rsidP="003A49EB">
      <w:r>
        <w:t>Rezultat:</w:t>
      </w:r>
    </w:p>
    <w:p w14:paraId="3F4F25E9" w14:textId="77777777" w:rsidR="003A49EB" w:rsidRDefault="003A49EB" w:rsidP="003A49EB">
      <w:r>
        <w:t>Participantul folosește exclusiv formulări aprobate</w:t>
      </w:r>
    </w:p>
    <w:p w14:paraId="5A6E363B" w14:textId="77777777" w:rsidR="003A49EB" w:rsidRDefault="003A49EB" w:rsidP="003A49EB"/>
    <w:p w14:paraId="5123666D" w14:textId="77777777" w:rsidR="003A49EB" w:rsidRDefault="003A49EB" w:rsidP="003A49EB">
      <w:r>
        <w:t>────────────</w:t>
      </w:r>
    </w:p>
    <w:p w14:paraId="561D3A24" w14:textId="77777777" w:rsidR="003A49EB" w:rsidRDefault="003A49EB" w:rsidP="003A49EB">
      <w:r>
        <w:t>MODUL 5 (5 min) — Red Lines (interdicții absolute)</w:t>
      </w:r>
    </w:p>
    <w:p w14:paraId="3A4C490D" w14:textId="77777777" w:rsidR="003A49EB" w:rsidRDefault="003A49EB" w:rsidP="003A49EB">
      <w:r>
        <w:t>────────────</w:t>
      </w:r>
    </w:p>
    <w:p w14:paraId="1B9B46A0" w14:textId="77777777" w:rsidR="003A49EB" w:rsidRDefault="003A49EB" w:rsidP="003A49EB">
      <w:r>
        <w:t>– Lista subiectelor interzise</w:t>
      </w:r>
    </w:p>
    <w:p w14:paraId="2EF125DE" w14:textId="77777777" w:rsidR="003A49EB" w:rsidRDefault="003A49EB" w:rsidP="003A49EB">
      <w:r>
        <w:t>– Exemple de capcane frecvente</w:t>
      </w:r>
    </w:p>
    <w:p w14:paraId="744682E6" w14:textId="77777777" w:rsidR="003A49EB" w:rsidRDefault="003A49EB" w:rsidP="003A49EB">
      <w:r>
        <w:t>– Cum se oprește elegant o discuție</w:t>
      </w:r>
    </w:p>
    <w:p w14:paraId="501895CF" w14:textId="77777777" w:rsidR="003A49EB" w:rsidRDefault="003A49EB" w:rsidP="003A49EB"/>
    <w:p w14:paraId="5A380163" w14:textId="77777777" w:rsidR="003A49EB" w:rsidRDefault="003A49EB" w:rsidP="003A49EB">
      <w:r>
        <w:t>Rezultat:</w:t>
      </w:r>
    </w:p>
    <w:p w14:paraId="319A0EFA" w14:textId="77777777" w:rsidR="003A49EB" w:rsidRDefault="003A49EB" w:rsidP="003A49EB">
      <w:r>
        <w:t>Participantul recunoaște imediat un subiect interzis</w:t>
      </w:r>
    </w:p>
    <w:p w14:paraId="7E3D68C1" w14:textId="77777777" w:rsidR="003A49EB" w:rsidRDefault="003A49EB" w:rsidP="003A49EB"/>
    <w:p w14:paraId="14E8AF73" w14:textId="77777777" w:rsidR="003A49EB" w:rsidRDefault="003A49EB" w:rsidP="003A49EB">
      <w:r>
        <w:t>────────────</w:t>
      </w:r>
    </w:p>
    <w:p w14:paraId="3D9F8181" w14:textId="77777777" w:rsidR="003A49EB" w:rsidRDefault="003A49EB" w:rsidP="003A49EB">
      <w:r>
        <w:t>MODUL 6 (5 min) — Regula de aur a comunicării</w:t>
      </w:r>
    </w:p>
    <w:p w14:paraId="2B380A94" w14:textId="77777777" w:rsidR="003A49EB" w:rsidRDefault="003A49EB" w:rsidP="003A49EB">
      <w:r>
        <w:t>────────────</w:t>
      </w:r>
    </w:p>
    <w:p w14:paraId="1FFAAC01" w14:textId="77777777" w:rsidR="003A49EB" w:rsidRDefault="003A49EB" w:rsidP="003A49EB">
      <w:r>
        <w:t>– De ce tăcerea controlată e preferabilă</w:t>
      </w:r>
    </w:p>
    <w:p w14:paraId="6EA56CD7" w14:textId="77777777" w:rsidR="003A49EB" w:rsidRDefault="003A49EB" w:rsidP="003A49EB">
      <w:r>
        <w:t>– Ce este un incident de comunicare</w:t>
      </w:r>
    </w:p>
    <w:p w14:paraId="5B4D6313" w14:textId="77777777" w:rsidR="003A49EB" w:rsidRDefault="003A49EB" w:rsidP="003A49EB">
      <w:r>
        <w:t>– Obligația de escaladare</w:t>
      </w:r>
    </w:p>
    <w:p w14:paraId="42DEAA31" w14:textId="77777777" w:rsidR="003A49EB" w:rsidRDefault="003A49EB" w:rsidP="003A49EB"/>
    <w:p w14:paraId="7333EEEB" w14:textId="77777777" w:rsidR="003A49EB" w:rsidRDefault="003A49EB" w:rsidP="003A49EB">
      <w:r>
        <w:t>Rezultat final 30 min:</w:t>
      </w:r>
    </w:p>
    <w:p w14:paraId="2A619466" w14:textId="77777777" w:rsidR="003A49EB" w:rsidRDefault="003A49EB" w:rsidP="003A49EB">
      <w:r>
        <w:t>Participantul este eligibil pentru TESTUL PASS/FAIL</w:t>
      </w:r>
    </w:p>
    <w:p w14:paraId="7C86DD99" w14:textId="77777777" w:rsidR="003A49EB" w:rsidRDefault="003A49EB" w:rsidP="003A49EB"/>
    <w:p w14:paraId="5CF040E6" w14:textId="77777777" w:rsidR="003A49EB" w:rsidRDefault="003A49EB" w:rsidP="003A49EB">
      <w:r>
        <w:t>────────────────────────────────────────</w:t>
      </w:r>
    </w:p>
    <w:p w14:paraId="07F69D3C" w14:textId="77777777" w:rsidR="003A49EB" w:rsidRDefault="003A49EB" w:rsidP="003A49EB">
      <w:r>
        <w:t>PARTEA II — TRAINING EXTENDED (60 MINUTE)</w:t>
      </w:r>
    </w:p>
    <w:p w14:paraId="1AFACCEF" w14:textId="77777777" w:rsidR="003A49EB" w:rsidRDefault="003A49EB" w:rsidP="003A49EB">
      <w:r>
        <w:t>────────────────────────────────────────</w:t>
      </w:r>
    </w:p>
    <w:p w14:paraId="2294A0E7" w14:textId="77777777" w:rsidR="003A49EB" w:rsidRDefault="003A49EB" w:rsidP="003A49EB">
      <w:r>
        <w:t>Scop: Autonomie controlată, apariții publice, interviuri, Q&amp;A</w:t>
      </w:r>
    </w:p>
    <w:p w14:paraId="3AED7A9C" w14:textId="77777777" w:rsidR="003A49EB" w:rsidRDefault="003A49EB" w:rsidP="003A49EB">
      <w:r>
        <w:t>Public: Fondatori, spokespeople, roluri cu expunere mare</w:t>
      </w:r>
    </w:p>
    <w:p w14:paraId="43859175" w14:textId="77777777" w:rsidR="003A49EB" w:rsidRDefault="003A49EB" w:rsidP="003A49EB"/>
    <w:p w14:paraId="762A06B9" w14:textId="77777777" w:rsidR="003A49EB" w:rsidRDefault="003A49EB" w:rsidP="003A49EB">
      <w:r>
        <w:t>────────────</w:t>
      </w:r>
    </w:p>
    <w:p w14:paraId="4550E383" w14:textId="77777777" w:rsidR="003A49EB" w:rsidRDefault="003A49EB" w:rsidP="003A49EB">
      <w:r>
        <w:t>MODUL 1 (10 min) — Arhitectura comunicării DROPi</w:t>
      </w:r>
    </w:p>
    <w:p w14:paraId="4B34FF9E" w14:textId="77777777" w:rsidR="003A49EB" w:rsidRDefault="003A49EB" w:rsidP="003A49EB">
      <w:r>
        <w:t>────────────</w:t>
      </w:r>
    </w:p>
    <w:p w14:paraId="4B3F20DF" w14:textId="77777777" w:rsidR="003A49EB" w:rsidRDefault="003A49EB" w:rsidP="003A49EB">
      <w:r>
        <w:t>– Comunicarea ca infrastructură de risc</w:t>
      </w:r>
    </w:p>
    <w:p w14:paraId="4FDCE7FF" w14:textId="77777777" w:rsidR="003A49EB" w:rsidRDefault="003A49EB" w:rsidP="003A49EB">
      <w:r>
        <w:t>– Relația cu autoritățile</w:t>
      </w:r>
    </w:p>
    <w:p w14:paraId="68BD0B6F" w14:textId="77777777" w:rsidR="003A49EB" w:rsidRDefault="003A49EB" w:rsidP="003A49EB">
      <w:r>
        <w:t>– De ce mesajul contează mai mult decât vizibilitatea</w:t>
      </w:r>
    </w:p>
    <w:p w14:paraId="376C8D72" w14:textId="77777777" w:rsidR="003A49EB" w:rsidRDefault="003A49EB" w:rsidP="003A49EB"/>
    <w:p w14:paraId="5A7B2C5F" w14:textId="77777777" w:rsidR="003A49EB" w:rsidRDefault="003A49EB" w:rsidP="003A49EB">
      <w:r>
        <w:t>────────────</w:t>
      </w:r>
    </w:p>
    <w:p w14:paraId="4262302C" w14:textId="77777777" w:rsidR="003A49EB" w:rsidRDefault="003A49EB" w:rsidP="003A49EB">
      <w:r>
        <w:t>MODUL 2 (10 min) — Analiza riscurilor reale</w:t>
      </w:r>
    </w:p>
    <w:p w14:paraId="4BDEE4E5" w14:textId="77777777" w:rsidR="003A49EB" w:rsidRDefault="003A49EB" w:rsidP="003A49EB">
      <w:r>
        <w:t>────────────</w:t>
      </w:r>
    </w:p>
    <w:p w14:paraId="41000806" w14:textId="77777777" w:rsidR="003A49EB" w:rsidRDefault="003A49EB" w:rsidP="003A49EB">
      <w:r>
        <w:t>– Exemple de eșecuri publice (generic)</w:t>
      </w:r>
    </w:p>
    <w:p w14:paraId="3940980F" w14:textId="77777777" w:rsidR="003A49EB" w:rsidRDefault="003A49EB" w:rsidP="003A49EB">
      <w:r>
        <w:t>– Ce se întâmplă când mesajul scapă de sub control</w:t>
      </w:r>
    </w:p>
    <w:p w14:paraId="7E165508" w14:textId="77777777" w:rsidR="003A49EB" w:rsidRDefault="003A49EB" w:rsidP="003A49EB">
      <w:r>
        <w:t>– Legătura comunicare ↔ reglementare</w:t>
      </w:r>
    </w:p>
    <w:p w14:paraId="39C90F17" w14:textId="77777777" w:rsidR="003A49EB" w:rsidRDefault="003A49EB" w:rsidP="003A49EB"/>
    <w:p w14:paraId="7154B082" w14:textId="77777777" w:rsidR="003A49EB" w:rsidRDefault="003A49EB" w:rsidP="003A49EB">
      <w:r>
        <w:t>────────────</w:t>
      </w:r>
    </w:p>
    <w:p w14:paraId="59044C2F" w14:textId="77777777" w:rsidR="003A49EB" w:rsidRDefault="003A49EB" w:rsidP="003A49EB">
      <w:r>
        <w:t>MODUL 3 (10 min) — Interviuri și apariții live</w:t>
      </w:r>
    </w:p>
    <w:p w14:paraId="14EB8291" w14:textId="77777777" w:rsidR="003A49EB" w:rsidRDefault="003A49EB" w:rsidP="003A49EB">
      <w:r>
        <w:t>────────────</w:t>
      </w:r>
    </w:p>
    <w:p w14:paraId="29FC9FD6" w14:textId="77777777" w:rsidR="003A49EB" w:rsidRDefault="003A49EB" w:rsidP="003A49EB">
      <w:r>
        <w:t>– Diferență live vs. înregistrat</w:t>
      </w:r>
    </w:p>
    <w:p w14:paraId="5B8CA032" w14:textId="77777777" w:rsidR="003A49EB" w:rsidRDefault="003A49EB" w:rsidP="003A49EB">
      <w:r>
        <w:t>– Cum gestionezi întrebări spontane</w:t>
      </w:r>
    </w:p>
    <w:p w14:paraId="3CEA74A2" w14:textId="77777777" w:rsidR="003A49EB" w:rsidRDefault="003A49EB" w:rsidP="003A49EB">
      <w:r>
        <w:t>– Tehnici de „bridge &amp; close” fără promisiuni</w:t>
      </w:r>
    </w:p>
    <w:p w14:paraId="098935DC" w14:textId="77777777" w:rsidR="003A49EB" w:rsidRDefault="003A49EB" w:rsidP="003A49EB"/>
    <w:p w14:paraId="6FE3E594" w14:textId="77777777" w:rsidR="003A49EB" w:rsidRDefault="003A49EB" w:rsidP="003A49EB">
      <w:r>
        <w:t>────────────</w:t>
      </w:r>
    </w:p>
    <w:p w14:paraId="14EB4280" w14:textId="77777777" w:rsidR="003A49EB" w:rsidRDefault="003A49EB" w:rsidP="003A49EB">
      <w:r>
        <w:t>MODUL 4 (10 min) — Q&amp;A dificil (simulări)</w:t>
      </w:r>
    </w:p>
    <w:p w14:paraId="2062D2FD" w14:textId="77777777" w:rsidR="003A49EB" w:rsidRDefault="003A49EB" w:rsidP="003A49EB">
      <w:r>
        <w:t>────────────</w:t>
      </w:r>
    </w:p>
    <w:p w14:paraId="0A44E704" w14:textId="77777777" w:rsidR="003A49EB" w:rsidRDefault="003A49EB" w:rsidP="003A49EB">
      <w:r>
        <w:t>– Întrebări despre lansare</w:t>
      </w:r>
    </w:p>
    <w:p w14:paraId="105F3349" w14:textId="77777777" w:rsidR="003A49EB" w:rsidRDefault="003A49EB" w:rsidP="003A49EB">
      <w:r>
        <w:t>– Întrebări despre preț</w:t>
      </w:r>
    </w:p>
    <w:p w14:paraId="2F3F3F27" w14:textId="77777777" w:rsidR="003A49EB" w:rsidRDefault="003A49EB" w:rsidP="003A49EB">
      <w:r>
        <w:t>– Întrebări despre autonomie</w:t>
      </w:r>
    </w:p>
    <w:p w14:paraId="28668786" w14:textId="77777777" w:rsidR="003A49EB" w:rsidRDefault="003A49EB" w:rsidP="003A49EB">
      <w:r>
        <w:t>– Întrebări provocatoare</w:t>
      </w:r>
    </w:p>
    <w:p w14:paraId="0069D6AE" w14:textId="77777777" w:rsidR="003A49EB" w:rsidRDefault="003A49EB" w:rsidP="003A49EB"/>
    <w:p w14:paraId="775D911F" w14:textId="77777777" w:rsidR="003A49EB" w:rsidRDefault="003A49EB" w:rsidP="003A49EB">
      <w:r>
        <w:t>Exercițiu:</w:t>
      </w:r>
    </w:p>
    <w:p w14:paraId="5B955024" w14:textId="77777777" w:rsidR="003A49EB" w:rsidRDefault="003A49EB" w:rsidP="003A49EB">
      <w:r>
        <w:t>Răspuns exclusiv cu Safe Public Statements</w:t>
      </w:r>
    </w:p>
    <w:p w14:paraId="0A30634D" w14:textId="77777777" w:rsidR="003A49EB" w:rsidRDefault="003A49EB" w:rsidP="003A49EB"/>
    <w:p w14:paraId="7D5E3BDD" w14:textId="77777777" w:rsidR="003A49EB" w:rsidRDefault="003A49EB" w:rsidP="003A49EB">
      <w:r>
        <w:t>────────────</w:t>
      </w:r>
    </w:p>
    <w:p w14:paraId="232B84A6" w14:textId="77777777" w:rsidR="003A49EB" w:rsidRDefault="003A49EB" w:rsidP="003A49EB">
      <w:r>
        <w:t>MODUL 5 (10 min) — Incidente de comunicare</w:t>
      </w:r>
    </w:p>
    <w:p w14:paraId="578C956B" w14:textId="77777777" w:rsidR="003A49EB" w:rsidRDefault="003A49EB" w:rsidP="003A49EB">
      <w:r>
        <w:t>────────────</w:t>
      </w:r>
    </w:p>
    <w:p w14:paraId="474CFDCA" w14:textId="77777777" w:rsidR="003A49EB" w:rsidRDefault="003A49EB" w:rsidP="003A49EB">
      <w:r>
        <w:t>– Ce este un incident</w:t>
      </w:r>
    </w:p>
    <w:p w14:paraId="6FB11901" w14:textId="77777777" w:rsidR="003A49EB" w:rsidRDefault="003A49EB" w:rsidP="003A49EB">
      <w:r>
        <w:t>– Ce faci dacă ai spus prea mult</w:t>
      </w:r>
    </w:p>
    <w:p w14:paraId="78192768" w14:textId="77777777" w:rsidR="003A49EB" w:rsidRDefault="003A49EB" w:rsidP="003A49EB">
      <w:r>
        <w:t>– Cum se raportează intern</w:t>
      </w:r>
    </w:p>
    <w:p w14:paraId="7809BE22" w14:textId="77777777" w:rsidR="003A49EB" w:rsidRDefault="003A49EB" w:rsidP="003A49EB">
      <w:r>
        <w:t>– Relația cu procedura SIR</w:t>
      </w:r>
    </w:p>
    <w:p w14:paraId="28D01A36" w14:textId="77777777" w:rsidR="003A49EB" w:rsidRDefault="003A49EB" w:rsidP="003A49EB"/>
    <w:p w14:paraId="528A46D5" w14:textId="77777777" w:rsidR="003A49EB" w:rsidRDefault="003A49EB" w:rsidP="003A49EB">
      <w:r>
        <w:t>────────────</w:t>
      </w:r>
    </w:p>
    <w:p w14:paraId="1DCC4295" w14:textId="77777777" w:rsidR="003A49EB" w:rsidRDefault="003A49EB" w:rsidP="003A49EB">
      <w:r>
        <w:t>MODUL 6 (10 min) — Responsabilitate personală</w:t>
      </w:r>
    </w:p>
    <w:p w14:paraId="40230281" w14:textId="77777777" w:rsidR="003A49EB" w:rsidRDefault="003A49EB" w:rsidP="003A49EB">
      <w:r>
        <w:t>────────────</w:t>
      </w:r>
    </w:p>
    <w:p w14:paraId="1A23E76E" w14:textId="77777777" w:rsidR="003A49EB" w:rsidRDefault="003A49EB" w:rsidP="003A49EB">
      <w:r>
        <w:t>– Limitele rolului</w:t>
      </w:r>
    </w:p>
    <w:p w14:paraId="6E723542" w14:textId="77777777" w:rsidR="003A49EB" w:rsidRDefault="003A49EB" w:rsidP="003A49EB">
      <w:r>
        <w:t>– Ce NU spui niciodată „off the record”</w:t>
      </w:r>
    </w:p>
    <w:p w14:paraId="2E721E10" w14:textId="77777777" w:rsidR="003A49EB" w:rsidRDefault="003A49EB" w:rsidP="003A49EB">
      <w:r>
        <w:t>– De ce fiecare cuvânt public contează</w:t>
      </w:r>
    </w:p>
    <w:p w14:paraId="6AF813AB" w14:textId="77777777" w:rsidR="003A49EB" w:rsidRDefault="003A49EB" w:rsidP="003A49EB"/>
    <w:p w14:paraId="4A176861" w14:textId="77777777" w:rsidR="003A49EB" w:rsidRDefault="003A49EB" w:rsidP="003A49EB">
      <w:r>
        <w:t>────────────────────────────────────────</w:t>
      </w:r>
    </w:p>
    <w:p w14:paraId="7F0C223B" w14:textId="77777777" w:rsidR="003A49EB" w:rsidRDefault="003A49EB" w:rsidP="003A49EB">
      <w:r>
        <w:t>CERTIFICARE FINALĂ</w:t>
      </w:r>
    </w:p>
    <w:p w14:paraId="0F8A3F34" w14:textId="77777777" w:rsidR="003A49EB" w:rsidRDefault="003A49EB" w:rsidP="003A49EB">
      <w:r>
        <w:t>────────────────────────────────────────</w:t>
      </w:r>
    </w:p>
    <w:p w14:paraId="45A7547B" w14:textId="77777777" w:rsidR="003A49EB" w:rsidRDefault="003A49EB" w:rsidP="003A49EB"/>
    <w:p w14:paraId="3F60BB11" w14:textId="77777777" w:rsidR="003A49EB" w:rsidRDefault="003A49EB" w:rsidP="003A49EB">
      <w:r>
        <w:t>După parcurgerea curriculumului:</w:t>
      </w:r>
    </w:p>
    <w:p w14:paraId="7CF5407B" w14:textId="77777777" w:rsidR="003A49EB" w:rsidRDefault="003A49EB" w:rsidP="003A49EB">
      <w:r>
        <w:t>– se susține TESTUL PASS / FAIL</w:t>
      </w:r>
    </w:p>
    <w:p w14:paraId="67B7AF8F" w14:textId="77777777" w:rsidR="003A49EB" w:rsidRDefault="003A49EB" w:rsidP="003A49EB">
      <w:r>
        <w:t>– se semnează „Communication Compliance Acknowledgement”</w:t>
      </w:r>
    </w:p>
    <w:p w14:paraId="0CD6EAFA" w14:textId="77777777" w:rsidR="003A49EB" w:rsidRDefault="003A49EB" w:rsidP="003A49EB">
      <w:r>
        <w:t>– se acordă (sau nu) dreptul de comunicare publică</w:t>
      </w:r>
    </w:p>
    <w:p w14:paraId="2C012D1F" w14:textId="77777777" w:rsidR="003A49EB" w:rsidRDefault="003A49EB" w:rsidP="003A49EB"/>
    <w:p w14:paraId="442CCFDC" w14:textId="77777777" w:rsidR="003A49EB" w:rsidRDefault="003A49EB" w:rsidP="003A49EB">
      <w:r>
        <w:t>────────────────────────────────────────</w:t>
      </w:r>
    </w:p>
    <w:p w14:paraId="062EFD59" w14:textId="77777777" w:rsidR="003A49EB" w:rsidRDefault="003A49EB" w:rsidP="003A49EB">
      <w:r>
        <w:t>REGULA FINALĂ</w:t>
      </w:r>
    </w:p>
    <w:p w14:paraId="53B9EB50" w14:textId="77777777" w:rsidR="003A49EB" w:rsidRDefault="003A49EB" w:rsidP="003A49EB">
      <w:r>
        <w:t>────────────────────────────────────────</w:t>
      </w:r>
    </w:p>
    <w:p w14:paraId="1E854DCE" w14:textId="77777777" w:rsidR="003A49EB" w:rsidRDefault="003A49EB" w:rsidP="003A49EB"/>
    <w:p w14:paraId="7B06A755" w14:textId="77777777" w:rsidR="003A49EB" w:rsidRDefault="003A49EB" w:rsidP="003A49EB">
      <w:r>
        <w:t>În DROPi, comunicarea publică NU este:</w:t>
      </w:r>
    </w:p>
    <w:p w14:paraId="494E5D5E" w14:textId="77777777" w:rsidR="003A49EB" w:rsidRDefault="003A49EB" w:rsidP="003A49EB">
      <w:r>
        <w:t>– libertate de exprimare</w:t>
      </w:r>
    </w:p>
    <w:p w14:paraId="5E60B1CB" w14:textId="77777777" w:rsidR="003A49EB" w:rsidRDefault="003A49EB" w:rsidP="003A49EB">
      <w:r>
        <w:t>– marketing</w:t>
      </w:r>
    </w:p>
    <w:p w14:paraId="3E919FFF" w14:textId="77777777" w:rsidR="003A49EB" w:rsidRDefault="003A49EB" w:rsidP="003A49EB">
      <w:r>
        <w:t>– storytelling</w:t>
      </w:r>
    </w:p>
    <w:p w14:paraId="73B3DF03" w14:textId="77777777" w:rsidR="003A49EB" w:rsidRDefault="003A49EB" w:rsidP="003A49EB"/>
    <w:p w14:paraId="567F6D13" w14:textId="77777777" w:rsidR="003A49EB" w:rsidRDefault="003A49EB" w:rsidP="003A49EB">
      <w:r>
        <w:t>Este:</w:t>
      </w:r>
    </w:p>
    <w:p w14:paraId="71885CD3" w14:textId="77777777" w:rsidR="003A49EB" w:rsidRDefault="003A49EB" w:rsidP="003A49EB">
      <w:r>
        <w:t>– funcție de risc</w:t>
      </w:r>
    </w:p>
    <w:p w14:paraId="175DEC36" w14:textId="77777777" w:rsidR="003A49EB" w:rsidRDefault="003A49EB" w:rsidP="003A49EB">
      <w:r>
        <w:t>– responsabilitate instituțională</w:t>
      </w:r>
    </w:p>
    <w:p w14:paraId="093B9A21" w14:textId="77777777" w:rsidR="003A49EB" w:rsidRDefault="003A49EB" w:rsidP="003A49EB">
      <w:r>
        <w:t>– parte din guvernanță</w:t>
      </w:r>
    </w:p>
    <w:p w14:paraId="4E94948B" w14:textId="77777777" w:rsidR="003A49EB" w:rsidRDefault="003A49EB" w:rsidP="003A49EB"/>
    <w:p w14:paraId="351366F2" w14:textId="77777777" w:rsidR="003A49EB" w:rsidRDefault="003A49EB" w:rsidP="003A49EB">
      <w:r>
        <w:t>────────────────────────────────────────</w:t>
      </w:r>
    </w:p>
    <w:p w14:paraId="44613292" w14:textId="77777777" w:rsidR="003A49EB" w:rsidRDefault="003A49EB" w:rsidP="003A49EB">
      <w:r>
        <w:t>CONCLUZIE</w:t>
      </w:r>
    </w:p>
    <w:p w14:paraId="5FDDF104" w14:textId="77777777" w:rsidR="003A49EB" w:rsidRDefault="003A49EB" w:rsidP="003A49EB">
      <w:r>
        <w:t>────────────────────────────────────────</w:t>
      </w:r>
    </w:p>
    <w:p w14:paraId="60740875" w14:textId="77777777" w:rsidR="003A49EB" w:rsidRDefault="003A49EB" w:rsidP="003A49EB"/>
    <w:p w14:paraId="5E7560D2" w14:textId="77777777" w:rsidR="003A49EB" w:rsidRDefault="003A49EB" w:rsidP="003A49EB">
      <w:r>
        <w:t>Acest curriculum asigură că fiecare voce publică DROPi</w:t>
      </w:r>
    </w:p>
    <w:p w14:paraId="58103CD7" w14:textId="77777777" w:rsidR="003A49EB" w:rsidRDefault="003A49EB" w:rsidP="003A49EB">
      <w:r>
        <w:t>este aliniată, defensivă și sigură.</w:t>
      </w:r>
    </w:p>
    <w:p w14:paraId="01FAFB2C" w14:textId="77777777" w:rsidR="003A49EB" w:rsidRDefault="003A49EB" w:rsidP="003A49EB"/>
    <w:p w14:paraId="25AD1DC7" w14:textId="14826C27" w:rsidR="003A49EB" w:rsidRDefault="003A49EB">
      <w:r>
        <w:t>Respectarea lui este obligatorie și non-negociabilă.</w:t>
      </w:r>
    </w:p>
    <w:sectPr w:rsidR="003A4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9EB"/>
    <w:rsid w:val="00054EEA"/>
    <w:rsid w:val="00223912"/>
    <w:rsid w:val="003A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54B32B"/>
  <w15:chartTrackingRefBased/>
  <w15:docId w15:val="{9E28600E-8BA4-7946-9846-E6AB6AFDA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A4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A4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A4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A4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A4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A4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A4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A4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A4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A4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A4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A4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A49EB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A49EB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A49E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A49E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A49E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A49E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A4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A4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A4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A4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A4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A49E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A49E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A49EB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A4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A49EB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A4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621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2026-01-25T23:00:00Z</dcterms:created>
  <dcterms:modified xsi:type="dcterms:W3CDTF">2026-01-25T23:00:00Z</dcterms:modified>
</cp:coreProperties>
</file>