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7F2F" w14:textId="77777777" w:rsidR="000B040E" w:rsidRDefault="000B040E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38391075" w14:textId="77777777" w:rsidR="000B040E" w:rsidRDefault="000B040E">
      <w:r>
        <w:t>TEXT FINAL NUMEROTAT</w:t>
      </w:r>
    </w:p>
    <w:p w14:paraId="00391EF1" w14:textId="77777777" w:rsidR="000B040E" w:rsidRDefault="000B040E"/>
    <w:p w14:paraId="2A64AD23" w14:textId="77777777" w:rsidR="000B040E" w:rsidRDefault="000B040E">
      <w:r>
        <w:t>PARTEA II — PRODUS &amp; TEHNOLOGIE</w:t>
      </w:r>
    </w:p>
    <w:p w14:paraId="7352EA49" w14:textId="77777777" w:rsidR="000B040E" w:rsidRDefault="000B040E"/>
    <w:p w14:paraId="4EF2E130" w14:textId="77777777" w:rsidR="000B040E" w:rsidRDefault="000B040E"/>
    <w:p w14:paraId="56B5D337" w14:textId="77777777" w:rsidR="000B040E" w:rsidRDefault="000B040E">
      <w:r>
        <w:t>CAPITOLUL 9 — INFRASTRUCTURA DRONEPORT (STANDARD, HARDWARE, SOFTWARE, PROCEDURI)</w:t>
      </w:r>
    </w:p>
    <w:p w14:paraId="1874CA96" w14:textId="77777777" w:rsidR="000B040E" w:rsidRDefault="000B040E"/>
    <w:p w14:paraId="538C9BA8" w14:textId="77777777" w:rsidR="000B040E" w:rsidRDefault="000B040E"/>
    <w:p w14:paraId="543C5A97" w14:textId="77777777" w:rsidR="000B040E" w:rsidRDefault="000B040E">
      <w:r>
        <w:t>9.1 Definiția DronePort în sistemul DROPi</w:t>
      </w:r>
    </w:p>
    <w:p w14:paraId="2A6C358A" w14:textId="77777777" w:rsidR="000B040E" w:rsidRDefault="000B040E"/>
    <w:p w14:paraId="144EAB14" w14:textId="77777777" w:rsidR="000B040E" w:rsidRDefault="000B040E">
      <w:r>
        <w:t>DronePort este un nod logistic fizic controlat, proiectat special pentru operarea livrărilor asistate de drone în condiții legale, sigure și auditabile.</w:t>
      </w:r>
    </w:p>
    <w:p w14:paraId="2905DDBB" w14:textId="77777777" w:rsidR="000B040E" w:rsidRDefault="000B040E"/>
    <w:p w14:paraId="61182300" w14:textId="77777777" w:rsidR="000B040E" w:rsidRDefault="000B040E">
      <w:r>
        <w:t>DronePort NU este:</w:t>
      </w:r>
    </w:p>
    <w:p w14:paraId="7603AF8F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Un simplu locker</w:t>
      </w:r>
    </w:p>
    <w:p w14:paraId="0672E4C2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Un depozit clasic</w:t>
      </w:r>
    </w:p>
    <w:p w14:paraId="00BE97DC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Un heliport</w:t>
      </w:r>
    </w:p>
    <w:p w14:paraId="2AD47AEF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Un punct improvizat de predare</w:t>
      </w:r>
    </w:p>
    <w:p w14:paraId="347CFC84" w14:textId="77777777" w:rsidR="000B040E" w:rsidRDefault="000B040E"/>
    <w:p w14:paraId="39F02331" w14:textId="77777777" w:rsidR="000B040E" w:rsidRDefault="000B040E">
      <w:r>
        <w:t>DronePort este infrastructura care face posibilă livrarea asistată de drone într-un cadru acceptabil pentru autorități și public.</w:t>
      </w:r>
    </w:p>
    <w:p w14:paraId="4C82D8B8" w14:textId="77777777" w:rsidR="000B040E" w:rsidRDefault="000B040E"/>
    <w:p w14:paraId="52C0D8C5" w14:textId="77777777" w:rsidR="000B040E" w:rsidRDefault="000B040E"/>
    <w:p w14:paraId="4B48D3CF" w14:textId="77777777" w:rsidR="000B040E" w:rsidRDefault="000B040E">
      <w:r>
        <w:t>9.2 Rolul strategic al DronePort în DROPi</w:t>
      </w:r>
    </w:p>
    <w:p w14:paraId="43F288A9" w14:textId="77777777" w:rsidR="000B040E" w:rsidRDefault="000B040E"/>
    <w:p w14:paraId="4A719AC7" w14:textId="77777777" w:rsidR="000B040E" w:rsidRDefault="000B040E">
      <w:r>
        <w:t>DronePort îndeplinește simultan următoarele roluri critice:</w:t>
      </w:r>
    </w:p>
    <w:p w14:paraId="034BA6E7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Punct fix de predare și preluare</w:t>
      </w:r>
    </w:p>
    <w:p w14:paraId="084EA0E5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Punct de transfer între piloți</w:t>
      </w:r>
    </w:p>
    <w:p w14:paraId="4B7F34C7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Punct de schimb baterii</w:t>
      </w:r>
    </w:p>
    <w:p w14:paraId="6A18A0FB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Punct de fallback non-drone</w:t>
      </w:r>
    </w:p>
    <w:p w14:paraId="4DE4A0EA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Punct de audit fizic</w:t>
      </w:r>
    </w:p>
    <w:p w14:paraId="56FE01C8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Punct de control al accesului</w:t>
      </w:r>
    </w:p>
    <w:p w14:paraId="69972826" w14:textId="77777777" w:rsidR="000B040E" w:rsidRDefault="000B040E"/>
    <w:p w14:paraId="66EC397B" w14:textId="77777777" w:rsidR="000B040E" w:rsidRDefault="000B040E">
      <w:r>
        <w:t>Fără DronePort, sistemul DROPi nu este defensibil legal și nu este scalabil.</w:t>
      </w:r>
    </w:p>
    <w:p w14:paraId="0F66114F" w14:textId="77777777" w:rsidR="000B040E" w:rsidRDefault="000B040E"/>
    <w:p w14:paraId="59B2AD35" w14:textId="77777777" w:rsidR="000B040E" w:rsidRDefault="000B040E"/>
    <w:p w14:paraId="36ABBC39" w14:textId="77777777" w:rsidR="000B040E" w:rsidRDefault="000B040E">
      <w:r>
        <w:t>9.3 Clasificarea DronePort-urilor</w:t>
      </w:r>
    </w:p>
    <w:p w14:paraId="756094BF" w14:textId="77777777" w:rsidR="000B040E" w:rsidRDefault="000B040E"/>
    <w:p w14:paraId="15374C84" w14:textId="77777777" w:rsidR="000B040E" w:rsidRDefault="000B040E">
      <w:r>
        <w:t>DROPi utilizează o clasificare standardizată a DronePort-urilor pentru a permite adaptarea la diferite contexte geografice și operaționale.</w:t>
      </w:r>
    </w:p>
    <w:p w14:paraId="057F1170" w14:textId="77777777" w:rsidR="000B040E" w:rsidRDefault="000B040E"/>
    <w:p w14:paraId="76CCB2FA" w14:textId="77777777" w:rsidR="000B040E" w:rsidRDefault="000B040E">
      <w:r>
        <w:t>9.3.1 DronePort Tip A — Urban Micro</w:t>
      </w:r>
    </w:p>
    <w:p w14:paraId="25FB10FD" w14:textId="77777777" w:rsidR="000B040E" w:rsidRDefault="000B040E">
      <w:r>
        <w:t>– destinat livrărilor urbane locale</w:t>
      </w:r>
    </w:p>
    <w:p w14:paraId="2BC7909B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1–2 drone simultan</w:t>
      </w:r>
    </w:p>
    <w:p w14:paraId="220343DB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Volum redus</w:t>
      </w:r>
    </w:p>
    <w:p w14:paraId="724EEF37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Acces public controlat</w:t>
      </w:r>
    </w:p>
    <w:p w14:paraId="593BF5D5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Amplasare pe clădiri, parcări, centre comerciale</w:t>
      </w:r>
    </w:p>
    <w:p w14:paraId="6C52D8F3" w14:textId="77777777" w:rsidR="000B040E" w:rsidRDefault="000B040E"/>
    <w:p w14:paraId="4159C3AF" w14:textId="77777777" w:rsidR="000B040E" w:rsidRDefault="000B040E">
      <w:r>
        <w:t>9.3.2 DronePort Tip B — Zonal Hub</w:t>
      </w:r>
    </w:p>
    <w:p w14:paraId="2BB4EF83" w14:textId="77777777" w:rsidR="000B040E" w:rsidRDefault="000B040E">
      <w:r>
        <w:t>– agregare și redistribuire</w:t>
      </w:r>
    </w:p>
    <w:p w14:paraId="57552D62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3–10 drone simultan</w:t>
      </w:r>
    </w:p>
    <w:p w14:paraId="79BAFCAA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Transfer între piloți</w:t>
      </w:r>
    </w:p>
    <w:p w14:paraId="157BED76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Stocare temporară</w:t>
      </w:r>
    </w:p>
    <w:p w14:paraId="4E518A54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Amplasare la marginea zonelor urbane</w:t>
      </w:r>
    </w:p>
    <w:p w14:paraId="293496C7" w14:textId="77777777" w:rsidR="000B040E" w:rsidRDefault="000B040E"/>
    <w:p w14:paraId="61891719" w14:textId="77777777" w:rsidR="000B040E" w:rsidRDefault="000B040E">
      <w:r>
        <w:t>9.3.3 DronePort Tip C — Inter-zonal / Insular</w:t>
      </w:r>
    </w:p>
    <w:p w14:paraId="63480CDF" w14:textId="77777777" w:rsidR="000B040E" w:rsidRDefault="000B040E">
      <w:r>
        <w:t>– conectare zone sau insule</w:t>
      </w:r>
    </w:p>
    <w:p w14:paraId="5E22AB57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Autonomie extinsă</w:t>
      </w:r>
    </w:p>
    <w:p w14:paraId="73140AC2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Redundanță ridicată</w:t>
      </w:r>
    </w:p>
    <w:p w14:paraId="62EDB2BB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Integrare cu transport terestru sau naval</w:t>
      </w:r>
    </w:p>
    <w:p w14:paraId="53EE8C52" w14:textId="77777777" w:rsidR="000B040E" w:rsidRDefault="000B040E"/>
    <w:p w14:paraId="0189FE35" w14:textId="77777777" w:rsidR="000B040E" w:rsidRDefault="000B040E"/>
    <w:p w14:paraId="25E9F79F" w14:textId="77777777" w:rsidR="000B040E" w:rsidRDefault="000B040E">
      <w:r>
        <w:t>9.4 Componente hardware ale DronePort-ului</w:t>
      </w:r>
    </w:p>
    <w:p w14:paraId="1BCD435D" w14:textId="77777777" w:rsidR="000B040E" w:rsidRDefault="000B040E"/>
    <w:p w14:paraId="2C9E1965" w14:textId="77777777" w:rsidR="000B040E" w:rsidRDefault="000B040E">
      <w:r>
        <w:t>Fiecare DronePort este construit din componente hardware standardizate.</w:t>
      </w:r>
    </w:p>
    <w:p w14:paraId="48410847" w14:textId="77777777" w:rsidR="000B040E" w:rsidRDefault="000B040E"/>
    <w:p w14:paraId="01E7600E" w14:textId="77777777" w:rsidR="000B040E" w:rsidRDefault="000B040E">
      <w:r>
        <w:t>9.4.1 Platforma de aterizare</w:t>
      </w:r>
    </w:p>
    <w:p w14:paraId="245CA333" w14:textId="77777777" w:rsidR="000B040E" w:rsidRDefault="000B040E">
      <w:r>
        <w:t>– suprafață antiderapantă</w:t>
      </w:r>
    </w:p>
    <w:p w14:paraId="10ED9228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Marcaje vizuale standard</w:t>
      </w:r>
    </w:p>
    <w:p w14:paraId="050CBC9C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Rezistență la vânt</w:t>
      </w:r>
    </w:p>
    <w:p w14:paraId="54AC695D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Senzori de poziționare</w:t>
      </w:r>
    </w:p>
    <w:p w14:paraId="7552F391" w14:textId="77777777" w:rsidR="000B040E" w:rsidRDefault="000B040E"/>
    <w:p w14:paraId="0A56F944" w14:textId="77777777" w:rsidR="000B040E" w:rsidRDefault="000B040E">
      <w:r>
        <w:t>9.4.2 Sistem de securitate</w:t>
      </w:r>
    </w:p>
    <w:p w14:paraId="45A55548" w14:textId="77777777" w:rsidR="000B040E" w:rsidRDefault="000B040E">
      <w:r>
        <w:t>– camere video 24/7</w:t>
      </w:r>
    </w:p>
    <w:p w14:paraId="72C5921B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Iluminare de siguranță</w:t>
      </w:r>
    </w:p>
    <w:p w14:paraId="208305AE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Acces controlat (QR / NFC)</w:t>
      </w:r>
    </w:p>
    <w:p w14:paraId="5D7D9F07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Jurnal de acces</w:t>
      </w:r>
    </w:p>
    <w:p w14:paraId="374ABFF0" w14:textId="77777777" w:rsidR="000B040E" w:rsidRDefault="000B040E"/>
    <w:p w14:paraId="49B21F59" w14:textId="77777777" w:rsidR="000B040E" w:rsidRDefault="000B040E">
      <w:r>
        <w:t>9.4.3 Lockere inteligente</w:t>
      </w:r>
    </w:p>
    <w:p w14:paraId="516965E8" w14:textId="77777777" w:rsidR="000B040E" w:rsidRDefault="000B040E">
      <w:r>
        <w:t>– compartimente securizate</w:t>
      </w:r>
    </w:p>
    <w:p w14:paraId="5377678C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Deschidere prin aplicație</w:t>
      </w:r>
    </w:p>
    <w:p w14:paraId="26CC3FC6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Timeout automat</w:t>
      </w:r>
    </w:p>
    <w:p w14:paraId="04B76793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Log de acces și predare</w:t>
      </w:r>
    </w:p>
    <w:p w14:paraId="0B0D2150" w14:textId="77777777" w:rsidR="000B040E" w:rsidRDefault="000B040E"/>
    <w:p w14:paraId="11C3A24D" w14:textId="77777777" w:rsidR="000B040E" w:rsidRDefault="000B040E">
      <w:r>
        <w:t>9.4.4 Sistem de baterii</w:t>
      </w:r>
    </w:p>
    <w:p w14:paraId="19362C35" w14:textId="77777777" w:rsidR="000B040E" w:rsidRDefault="000B040E">
      <w:r>
        <w:t>– baterii certificate</w:t>
      </w:r>
    </w:p>
    <w:p w14:paraId="4E4AA4A0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Swap rapid</w:t>
      </w:r>
    </w:p>
    <w:p w14:paraId="209A70E2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Stocare ignifugă</w:t>
      </w:r>
    </w:p>
    <w:p w14:paraId="5FE95103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Monitorizare temperatură</w:t>
      </w:r>
    </w:p>
    <w:p w14:paraId="14D5C1CD" w14:textId="77777777" w:rsidR="000B040E" w:rsidRDefault="000B040E"/>
    <w:p w14:paraId="6778838D" w14:textId="77777777" w:rsidR="000B040E" w:rsidRDefault="000B040E">
      <w:r>
        <w:t>9.4.5 Alimentare electrică</w:t>
      </w:r>
    </w:p>
    <w:p w14:paraId="155BAD43" w14:textId="77777777" w:rsidR="000B040E" w:rsidRDefault="000B040E">
      <w:r>
        <w:t>– rețea principală</w:t>
      </w:r>
    </w:p>
    <w:p w14:paraId="7912B289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Backup UPS</w:t>
      </w:r>
    </w:p>
    <w:p w14:paraId="5D5831BF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Opțional: panouri solare (Tip B / C)</w:t>
      </w:r>
    </w:p>
    <w:p w14:paraId="1B794F85" w14:textId="77777777" w:rsidR="000B040E" w:rsidRDefault="000B040E"/>
    <w:p w14:paraId="17EC60B5" w14:textId="77777777" w:rsidR="000B040E" w:rsidRDefault="000B040E"/>
    <w:p w14:paraId="6246CCDA" w14:textId="77777777" w:rsidR="000B040E" w:rsidRDefault="000B040E">
      <w:r>
        <w:t>9.5 Componente software ale DronePort-ului</w:t>
      </w:r>
    </w:p>
    <w:p w14:paraId="512DC3E0" w14:textId="77777777" w:rsidR="000B040E" w:rsidRDefault="000B040E"/>
    <w:p w14:paraId="63C04BCE" w14:textId="77777777" w:rsidR="000B040E" w:rsidRDefault="000B040E">
      <w:r>
        <w:t>DronePort-ul este integrat digital în platforma DROPi și are identitate proprie.</w:t>
      </w:r>
    </w:p>
    <w:p w14:paraId="6328F919" w14:textId="77777777" w:rsidR="000B040E" w:rsidRDefault="000B040E"/>
    <w:p w14:paraId="35E91710" w14:textId="77777777" w:rsidR="000B040E" w:rsidRDefault="000B040E">
      <w:r>
        <w:t>9.5.1 Identitate digitală</w:t>
      </w:r>
    </w:p>
    <w:p w14:paraId="4A2698A1" w14:textId="77777777" w:rsidR="000B040E" w:rsidRDefault="000B040E">
      <w:r>
        <w:t>– ID unic</w:t>
      </w:r>
    </w:p>
    <w:p w14:paraId="45BA2DD5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Tip (A/B/C)</w:t>
      </w:r>
    </w:p>
    <w:p w14:paraId="127D19F3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Zonă asociată</w:t>
      </w:r>
    </w:p>
    <w:p w14:paraId="64594363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Capacitate maximă</w:t>
      </w:r>
    </w:p>
    <w:p w14:paraId="4F7B0B13" w14:textId="77777777" w:rsidR="000B040E" w:rsidRDefault="000B040E"/>
    <w:p w14:paraId="3E64B723" w14:textId="77777777" w:rsidR="000B040E" w:rsidRDefault="000B040E">
      <w:r>
        <w:t>9.5.2 Integrare cu aplicația DROPi</w:t>
      </w:r>
    </w:p>
    <w:p w14:paraId="38D28E62" w14:textId="77777777" w:rsidR="000B040E" w:rsidRDefault="000B040E">
      <w:r>
        <w:t>– recepție comenzi</w:t>
      </w:r>
    </w:p>
    <w:p w14:paraId="00AD292F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Confirmare drop-off</w:t>
      </w:r>
    </w:p>
    <w:p w14:paraId="0E11B2EA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Confirmare pick-up</w:t>
      </w:r>
    </w:p>
    <w:p w14:paraId="58096F62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Actualizare status livrare</w:t>
      </w:r>
    </w:p>
    <w:p w14:paraId="7D02E6AA" w14:textId="77777777" w:rsidR="000B040E" w:rsidRDefault="000B040E"/>
    <w:p w14:paraId="73580B1B" w14:textId="77777777" w:rsidR="000B040E" w:rsidRDefault="000B040E">
      <w:r>
        <w:t>9.5.3 Jurnalizare și audit</w:t>
      </w:r>
    </w:p>
    <w:p w14:paraId="13AEF4AF" w14:textId="77777777" w:rsidR="000B040E" w:rsidRDefault="000B040E">
      <w:r>
        <w:t>– fiecare acțiune este logată</w:t>
      </w:r>
    </w:p>
    <w:p w14:paraId="39EDAA60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Log-urile sunt imutabile</w:t>
      </w:r>
    </w:p>
    <w:p w14:paraId="6DAE05AE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Accesibile pentru audit</w:t>
      </w:r>
    </w:p>
    <w:p w14:paraId="481CD820" w14:textId="77777777" w:rsidR="000B040E" w:rsidRDefault="000B040E"/>
    <w:p w14:paraId="159C1D78" w14:textId="77777777" w:rsidR="000B040E" w:rsidRDefault="000B040E"/>
    <w:p w14:paraId="21232FE8" w14:textId="77777777" w:rsidR="000B040E" w:rsidRDefault="000B040E">
      <w:r>
        <w:t>9.6 Proceduri operaționale standard</w:t>
      </w:r>
    </w:p>
    <w:p w14:paraId="5DF18A4E" w14:textId="77777777" w:rsidR="000B040E" w:rsidRDefault="000B040E"/>
    <w:p w14:paraId="1653C6ED" w14:textId="77777777" w:rsidR="000B040E" w:rsidRDefault="000B040E">
      <w:r>
        <w:t>9.6.1 Procedura de drop-off colet</w:t>
      </w:r>
    </w:p>
    <w:p w14:paraId="27033DDA" w14:textId="77777777" w:rsidR="000B040E" w:rsidRDefault="000B040E">
      <w:r>
        <w:t>– pilot ajunge la DronePort</w:t>
      </w:r>
    </w:p>
    <w:p w14:paraId="4268A02C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Scanare ID DronePort</w:t>
      </w:r>
    </w:p>
    <w:p w14:paraId="42D598DE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Scanare colet</w:t>
      </w:r>
    </w:p>
    <w:p w14:paraId="1756512C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Confirmare în aplicație</w:t>
      </w:r>
    </w:p>
    <w:p w14:paraId="6574B443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Locker se blochează</w:t>
      </w:r>
    </w:p>
    <w:p w14:paraId="49345FC8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Status livrare actualizat</w:t>
      </w:r>
    </w:p>
    <w:p w14:paraId="794B55A4" w14:textId="77777777" w:rsidR="000B040E" w:rsidRDefault="000B040E"/>
    <w:p w14:paraId="5A217A8C" w14:textId="77777777" w:rsidR="000B040E" w:rsidRDefault="000B040E">
      <w:r>
        <w:t>9.6.2 Procedura de pick-up colet</w:t>
      </w:r>
    </w:p>
    <w:p w14:paraId="5167445F" w14:textId="77777777" w:rsidR="000B040E" w:rsidRDefault="000B040E">
      <w:r>
        <w:t>– utilizator primește notificare</w:t>
      </w:r>
    </w:p>
    <w:p w14:paraId="01B6BF7E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Se prezintă la DronePort</w:t>
      </w:r>
    </w:p>
    <w:p w14:paraId="5ADCE31E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Autentificare prin aplicație</w:t>
      </w:r>
    </w:p>
    <w:p w14:paraId="6701E564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Locker se deschide</w:t>
      </w:r>
    </w:p>
    <w:p w14:paraId="4ECA28F6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Confirmare preluare</w:t>
      </w:r>
    </w:p>
    <w:p w14:paraId="3C9233F8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Status livrare închis</w:t>
      </w:r>
    </w:p>
    <w:p w14:paraId="4FE07953" w14:textId="77777777" w:rsidR="000B040E" w:rsidRDefault="000B040E"/>
    <w:p w14:paraId="719B42E3" w14:textId="77777777" w:rsidR="000B040E" w:rsidRDefault="000B040E">
      <w:r>
        <w:t>9.6.3 Procedura de transfer între piloți</w:t>
      </w:r>
    </w:p>
    <w:p w14:paraId="6C61E138" w14:textId="77777777" w:rsidR="000B040E" w:rsidRDefault="000B040E">
      <w:r>
        <w:t>– pilot A predă coletul</w:t>
      </w:r>
    </w:p>
    <w:p w14:paraId="020A0A9F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Log de transfer generat</w:t>
      </w:r>
    </w:p>
    <w:p w14:paraId="5646312E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Pilot B preia coletul</w:t>
      </w:r>
    </w:p>
    <w:p w14:paraId="5DD98D20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Lanț de custodie continuu</w:t>
      </w:r>
    </w:p>
    <w:p w14:paraId="7E07E62E" w14:textId="77777777" w:rsidR="000B040E" w:rsidRDefault="000B040E"/>
    <w:p w14:paraId="10165F96" w14:textId="77777777" w:rsidR="000B040E" w:rsidRDefault="000B040E"/>
    <w:p w14:paraId="455DAE1F" w14:textId="77777777" w:rsidR="000B040E" w:rsidRDefault="000B040E">
      <w:r>
        <w:t>9.7 Proceduri de siguranță și incidente</w:t>
      </w:r>
    </w:p>
    <w:p w14:paraId="35EDB0AE" w14:textId="77777777" w:rsidR="000B040E" w:rsidRDefault="000B040E"/>
    <w:p w14:paraId="7A9FDFBE" w14:textId="77777777" w:rsidR="000B040E" w:rsidRDefault="000B040E">
      <w:r>
        <w:t>9.7.1 Colet neconform</w:t>
      </w:r>
    </w:p>
    <w:p w14:paraId="625788BD" w14:textId="77777777" w:rsidR="000B040E" w:rsidRDefault="000B040E">
      <w:r>
        <w:t>– blocare automată</w:t>
      </w:r>
    </w:p>
    <w:p w14:paraId="53259925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Notificare operator zonal</w:t>
      </w:r>
    </w:p>
    <w:p w14:paraId="6470FC27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Raport incident</w:t>
      </w:r>
    </w:p>
    <w:p w14:paraId="5D864A98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Suspendare livrare</w:t>
      </w:r>
    </w:p>
    <w:p w14:paraId="03E88EAD" w14:textId="77777777" w:rsidR="000B040E" w:rsidRDefault="000B040E"/>
    <w:p w14:paraId="0BB63414" w14:textId="77777777" w:rsidR="000B040E" w:rsidRDefault="000B040E">
      <w:r>
        <w:t>9.7.2 Incident dronă</w:t>
      </w:r>
    </w:p>
    <w:p w14:paraId="67F8A3B4" w14:textId="77777777" w:rsidR="000B040E" w:rsidRDefault="000B040E">
      <w:r>
        <w:t>– aterizare de urgență la DronePort</w:t>
      </w:r>
    </w:p>
    <w:p w14:paraId="48AD1252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Blocare zonă temporară</w:t>
      </w:r>
    </w:p>
    <w:p w14:paraId="32A4BD24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Raport complet</w:t>
      </w:r>
    </w:p>
    <w:p w14:paraId="74F8D063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Analiză post-incident</w:t>
      </w:r>
    </w:p>
    <w:p w14:paraId="085F5CA8" w14:textId="77777777" w:rsidR="000B040E" w:rsidRDefault="000B040E"/>
    <w:p w14:paraId="4D7241B8" w14:textId="77777777" w:rsidR="000B040E" w:rsidRDefault="000B040E">
      <w:r>
        <w:t>9.7.3 Vreme nefavorabilă</w:t>
      </w:r>
    </w:p>
    <w:p w14:paraId="334FFB86" w14:textId="77777777" w:rsidR="000B040E" w:rsidRDefault="000B040E">
      <w:r>
        <w:t>– suspendare zbor</w:t>
      </w:r>
    </w:p>
    <w:p w14:paraId="1E7108B1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Redirecționare către DronePort</w:t>
      </w:r>
    </w:p>
    <w:p w14:paraId="71672CF0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Activare fallback non-drone</w:t>
      </w:r>
    </w:p>
    <w:p w14:paraId="1E33EDB3" w14:textId="77777777" w:rsidR="000B040E" w:rsidRDefault="000B040E"/>
    <w:p w14:paraId="49329EE7" w14:textId="77777777" w:rsidR="000B040E" w:rsidRDefault="000B040E"/>
    <w:p w14:paraId="3606EA92" w14:textId="77777777" w:rsidR="000B040E" w:rsidRDefault="000B040E">
      <w:r>
        <w:t>9.8 Rolul Operatorului Zonal în gestionarea DronePort</w:t>
      </w:r>
    </w:p>
    <w:p w14:paraId="4261B709" w14:textId="77777777" w:rsidR="000B040E" w:rsidRDefault="000B040E"/>
    <w:p w14:paraId="39B79F80" w14:textId="77777777" w:rsidR="000B040E" w:rsidRDefault="000B040E">
      <w:r>
        <w:t>Operatorul zonal este responsabil de:</w:t>
      </w:r>
    </w:p>
    <w:p w14:paraId="546EB310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Validarea DronePort-urilor</w:t>
      </w:r>
    </w:p>
    <w:p w14:paraId="35D8442E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Mentenanță</w:t>
      </w:r>
    </w:p>
    <w:p w14:paraId="44BC6A9C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Securitate</w:t>
      </w:r>
    </w:p>
    <w:p w14:paraId="0B52AA9B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Relația cu autoritățile locale</w:t>
      </w:r>
    </w:p>
    <w:p w14:paraId="7D67BE2B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Gestionarea incidentelor</w:t>
      </w:r>
    </w:p>
    <w:p w14:paraId="0FF76ADD" w14:textId="77777777" w:rsidR="000B040E" w:rsidRDefault="000B040E"/>
    <w:p w14:paraId="21CB61B3" w14:textId="77777777" w:rsidR="000B040E" w:rsidRDefault="000B040E">
      <w:r>
        <w:t>DROPi Core nu operează fizic DronePort-urile, dar păstrează controlul digital și dreptul de suspendare.</w:t>
      </w:r>
    </w:p>
    <w:p w14:paraId="126FD976" w14:textId="77777777" w:rsidR="000B040E" w:rsidRDefault="000B040E"/>
    <w:p w14:paraId="67F637A4" w14:textId="77777777" w:rsidR="000B040E" w:rsidRDefault="000B040E"/>
    <w:p w14:paraId="6BC17C1F" w14:textId="77777777" w:rsidR="000B040E" w:rsidRDefault="000B040E">
      <w:r>
        <w:t>9.9 Standardizare și replicare</w:t>
      </w:r>
    </w:p>
    <w:p w14:paraId="78C3A087" w14:textId="77777777" w:rsidR="000B040E" w:rsidRDefault="000B040E"/>
    <w:p w14:paraId="03F25135" w14:textId="77777777" w:rsidR="000B040E" w:rsidRDefault="000B040E">
      <w:r>
        <w:t>DronePort-urile DROPi sunt standardizate pentru a permite replicare rapidă și auditabilă.</w:t>
      </w:r>
    </w:p>
    <w:p w14:paraId="022222F8" w14:textId="77777777" w:rsidR="000B040E" w:rsidRDefault="000B040E"/>
    <w:p w14:paraId="72A426DC" w14:textId="77777777" w:rsidR="000B040E" w:rsidRDefault="000B040E">
      <w:r>
        <w:t>Standardizarea include:</w:t>
      </w:r>
    </w:p>
    <w:p w14:paraId="1E73AA8E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Dimensiuni minime</w:t>
      </w:r>
    </w:p>
    <w:p w14:paraId="5662D1E4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Proceduri identice</w:t>
      </w:r>
    </w:p>
    <w:p w14:paraId="281AFC89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Interfață software unică</w:t>
      </w:r>
    </w:p>
    <w:p w14:paraId="2E56CC0B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Cerințe de securitate</w:t>
      </w:r>
    </w:p>
    <w:p w14:paraId="52DE8548" w14:textId="77777777" w:rsidR="000B040E" w:rsidRDefault="000B040E"/>
    <w:p w14:paraId="3DABF957" w14:textId="77777777" w:rsidR="000B040E" w:rsidRDefault="000B040E">
      <w:r>
        <w:t>Orice DronePort nou este o clonă validată a unui model existent.</w:t>
      </w:r>
    </w:p>
    <w:p w14:paraId="098964D0" w14:textId="77777777" w:rsidR="000B040E" w:rsidRDefault="000B040E"/>
    <w:p w14:paraId="76ED29BE" w14:textId="77777777" w:rsidR="000B040E" w:rsidRDefault="000B040E"/>
    <w:p w14:paraId="03676858" w14:textId="77777777" w:rsidR="000B040E" w:rsidRDefault="000B040E">
      <w:r>
        <w:t>9.10 Checklist de implementare DronePort</w:t>
      </w:r>
    </w:p>
    <w:p w14:paraId="311AB749" w14:textId="77777777" w:rsidR="000B040E" w:rsidRDefault="000B040E"/>
    <w:p w14:paraId="68F631A6" w14:textId="77777777" w:rsidR="000B040E" w:rsidRDefault="000B040E">
      <w:r>
        <w:t>Faza 1 — Setup</w:t>
      </w:r>
    </w:p>
    <w:p w14:paraId="47DBAE1B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Locație validată</w:t>
      </w:r>
    </w:p>
    <w:p w14:paraId="51B324DD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Autorizații locale</w:t>
      </w:r>
    </w:p>
    <w:p w14:paraId="609A1111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Alimentare electrică</w:t>
      </w:r>
    </w:p>
    <w:p w14:paraId="118DB0C4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Securitate instalată</w:t>
      </w:r>
    </w:p>
    <w:p w14:paraId="03C2FEC9" w14:textId="77777777" w:rsidR="000B040E" w:rsidRDefault="000B040E"/>
    <w:p w14:paraId="6AB5259B" w14:textId="77777777" w:rsidR="000B040E" w:rsidRDefault="000B040E">
      <w:r>
        <w:t>Faza 2 — Integrare</w:t>
      </w:r>
    </w:p>
    <w:p w14:paraId="42709B2D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ID digital</w:t>
      </w:r>
    </w:p>
    <w:p w14:paraId="74FDEE74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Test aplicație</w:t>
      </w:r>
    </w:p>
    <w:p w14:paraId="4CB1C190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Test lockere</w:t>
      </w:r>
    </w:p>
    <w:p w14:paraId="5A5BA108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Test baterii</w:t>
      </w:r>
    </w:p>
    <w:p w14:paraId="083D8315" w14:textId="77777777" w:rsidR="000B040E" w:rsidRDefault="000B040E"/>
    <w:p w14:paraId="3ADA6192" w14:textId="77777777" w:rsidR="000B040E" w:rsidRDefault="000B040E">
      <w:r>
        <w:t>Faza 3 — Pilot</w:t>
      </w:r>
    </w:p>
    <w:p w14:paraId="66DDE691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Volum redus</w:t>
      </w:r>
    </w:p>
    <w:p w14:paraId="69E34248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Monitorizare</w:t>
      </w:r>
    </w:p>
    <w:p w14:paraId="4E72BCCA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Feedback</w:t>
      </w:r>
    </w:p>
    <w:p w14:paraId="22C17C28" w14:textId="77777777" w:rsidR="000B040E" w:rsidRDefault="000B040E"/>
    <w:p w14:paraId="73C4DE26" w14:textId="77777777" w:rsidR="000B040E" w:rsidRDefault="000B040E">
      <w:r>
        <w:t>Faza 4 — Operațional</w:t>
      </w:r>
    </w:p>
    <w:p w14:paraId="628B4CEA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SLA</w:t>
      </w:r>
    </w:p>
    <w:p w14:paraId="1512A99E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Mentenanță periodică</w:t>
      </w:r>
    </w:p>
    <w:p w14:paraId="0801C880" w14:textId="77777777" w:rsidR="000B040E" w:rsidRDefault="000B040E" w:rsidP="000B040E">
      <w:pPr>
        <w:pStyle w:val="Listparagraf"/>
        <w:numPr>
          <w:ilvl w:val="0"/>
          <w:numId w:val="1"/>
        </w:numPr>
      </w:pPr>
      <w:r>
        <w:t>Audit</w:t>
      </w:r>
    </w:p>
    <w:p w14:paraId="47758F85" w14:textId="77777777" w:rsidR="000B040E" w:rsidRDefault="000B040E"/>
    <w:p w14:paraId="040FC3ED" w14:textId="77777777" w:rsidR="000B040E" w:rsidRDefault="000B040E"/>
    <w:p w14:paraId="6BDC1012" w14:textId="77777777" w:rsidR="000B040E" w:rsidRDefault="000B040E">
      <w:r>
        <w:t>9.11 Concluzia Capitolului 9</w:t>
      </w:r>
    </w:p>
    <w:p w14:paraId="74616C7C" w14:textId="77777777" w:rsidR="000B040E" w:rsidRDefault="000B040E"/>
    <w:p w14:paraId="588BCB1B" w14:textId="77777777" w:rsidR="000B040E" w:rsidRDefault="000B040E">
      <w:r>
        <w:t>DronePort este coloana vertebrală a sistemului DROPi. Prin standardizare, control și integrare legală, DronePort transformă livrarea asistată de drone dintr-un risc într-o infrastructură acceptabilă, auditabilă și scalabilă.</w:t>
      </w:r>
    </w:p>
    <w:sectPr w:rsidR="000B0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247C5"/>
    <w:multiLevelType w:val="hybridMultilevel"/>
    <w:tmpl w:val="0EE6E2D6"/>
    <w:lvl w:ilvl="0" w:tplc="FFFFFFFF">
      <w:start w:val="9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672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40E"/>
    <w:rsid w:val="000B040E"/>
    <w:rsid w:val="00CB0C64"/>
    <w:rsid w:val="00DB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6BEA08"/>
  <w15:chartTrackingRefBased/>
  <w15:docId w15:val="{712D3A8F-3E8D-6147-B1A3-325AC4DD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B0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B0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B0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B0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B0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B0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B0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B0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B0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B0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B0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B0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B040E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B040E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B040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B040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B040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B040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B0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B0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B0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B0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B0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B040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B040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B040E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B0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B040E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B0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703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2026-01-25T19:45:00Z</dcterms:created>
  <dcterms:modified xsi:type="dcterms:W3CDTF">2026-01-25T19:45:00Z</dcterms:modified>
</cp:coreProperties>
</file>