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A8CE" w14:textId="77777777" w:rsidR="007C164A" w:rsidRDefault="007C164A">
      <w:pPr>
        <w:rPr>
          <w:lang w:val="ro-RO"/>
        </w:rPr>
      </w:pPr>
      <w:r>
        <w:rPr>
          <w:lang w:val="ro-RO"/>
        </w:rPr>
        <w:t>PARTEA II — PRODUS &amp; TEHNOLOGIE</w:t>
      </w:r>
    </w:p>
    <w:p w14:paraId="7BCEB6B5" w14:textId="77777777" w:rsidR="007C164A" w:rsidRDefault="007C164A"/>
    <w:p w14:paraId="44442FB8" w14:textId="77777777" w:rsidR="007C164A" w:rsidRDefault="007C164A">
      <w:r>
        <w:t>CAPITOLUL 14 — ARHITECTURA DIGITALĂ</w:t>
      </w:r>
    </w:p>
    <w:p w14:paraId="06E78A54" w14:textId="77777777" w:rsidR="007C164A" w:rsidRDefault="007C164A"/>
    <w:p w14:paraId="7BB25BE1" w14:textId="77777777" w:rsidR="007C164A" w:rsidRDefault="007C164A">
      <w:r>
        <w:t>14.1 Arhitectura generală a sistemului DROPi</w:t>
      </w:r>
    </w:p>
    <w:p w14:paraId="047BBCC1" w14:textId="77777777" w:rsidR="007C164A" w:rsidRDefault="007C164A"/>
    <w:p w14:paraId="1A04EEE3" w14:textId="77777777" w:rsidR="007C164A" w:rsidRDefault="007C164A">
      <w:r>
        <w:t>Arhitectura digitală DROPi este construită pe principii de</w:t>
      </w:r>
    </w:p>
    <w:p w14:paraId="4A4D4BD6" w14:textId="77777777" w:rsidR="007C164A" w:rsidRDefault="007C164A">
      <w:r>
        <w:t>Separație strictă, control, auditabilitate și scalabilitate.</w:t>
      </w:r>
    </w:p>
    <w:p w14:paraId="126334A0" w14:textId="77777777" w:rsidR="007C164A" w:rsidRDefault="007C164A"/>
    <w:p w14:paraId="02E6967A" w14:textId="77777777" w:rsidR="007C164A" w:rsidRDefault="007C164A">
      <w:r>
        <w:t>Sistemul este organizat pe straturi clare:</w:t>
      </w:r>
    </w:p>
    <w:p w14:paraId="63276A36" w14:textId="77777777" w:rsidR="007C164A" w:rsidRDefault="007C164A"/>
    <w:p w14:paraId="7A2273AE" w14:textId="77777777" w:rsidR="007C164A" w:rsidRDefault="007C164A">
      <w:r>
        <w:t>• Front (Site) — comunicare și filtrare risc</w:t>
      </w:r>
    </w:p>
    <w:p w14:paraId="16BCD7CB" w14:textId="77777777" w:rsidR="007C164A" w:rsidRDefault="007C164A">
      <w:r>
        <w:t>• Core (Aplicație) — execuție și control</w:t>
      </w:r>
    </w:p>
    <w:p w14:paraId="65AF4AB4" w14:textId="77777777" w:rsidR="007C164A" w:rsidRDefault="007C164A">
      <w:r>
        <w:t>• Core Logic (DSS) — suport decizional asistiv</w:t>
      </w:r>
    </w:p>
    <w:p w14:paraId="10D1D1EE" w14:textId="77777777" w:rsidR="007C164A" w:rsidRDefault="007C164A">
      <w:r>
        <w:t>• Core Fizic (DronePort) — infrastructură controlată</w:t>
      </w:r>
    </w:p>
    <w:p w14:paraId="5C6F5892" w14:textId="77777777" w:rsidR="007C164A" w:rsidRDefault="007C164A">
      <w:r>
        <w:t>• Audit Layer — date, log-uri, conformitate</w:t>
      </w:r>
    </w:p>
    <w:p w14:paraId="36A5D353" w14:textId="77777777" w:rsidR="007C164A" w:rsidRDefault="007C164A"/>
    <w:p w14:paraId="12A8DB6A" w14:textId="77777777" w:rsidR="007C164A" w:rsidRDefault="007C164A">
      <w:r>
        <w:t>Niciun strat nu poate ocoli alt strat.</w:t>
      </w:r>
    </w:p>
    <w:p w14:paraId="72F63730" w14:textId="77777777" w:rsidR="007C164A" w:rsidRDefault="007C164A">
      <w:r>
        <w:t>Orice interacțiune este explicită și auditată.</w:t>
      </w:r>
    </w:p>
    <w:p w14:paraId="6AB029CA" w14:textId="77777777" w:rsidR="007C164A" w:rsidRDefault="007C164A"/>
    <w:p w14:paraId="0340263E" w14:textId="77777777" w:rsidR="007C164A" w:rsidRDefault="007C164A">
      <w:r>
        <w:t>────────────────────────────────────────</w:t>
      </w:r>
    </w:p>
    <w:p w14:paraId="4F07D5AA" w14:textId="77777777" w:rsidR="007C164A" w:rsidRDefault="007C164A">
      <w:r>
        <w:t>14.2 Principii arhitecturale fundamentale</w:t>
      </w:r>
    </w:p>
    <w:p w14:paraId="7A9CBCFD" w14:textId="77777777" w:rsidR="007C164A" w:rsidRDefault="007C164A">
      <w:r>
        <w:t>────────────────────────────────────────</w:t>
      </w:r>
    </w:p>
    <w:p w14:paraId="6A0B2BC5" w14:textId="77777777" w:rsidR="007C164A" w:rsidRDefault="007C164A"/>
    <w:p w14:paraId="499B1A21" w14:textId="77777777" w:rsidR="007C164A" w:rsidRDefault="007C164A">
      <w:r>
        <w:t>Arhitectura DROPi respectă următoarele principii non-negociabile:</w:t>
      </w:r>
    </w:p>
    <w:p w14:paraId="5E463D9A" w14:textId="77777777" w:rsidR="007C164A" w:rsidRDefault="007C164A"/>
    <w:p w14:paraId="47B62013" w14:textId="77777777" w:rsidR="007C164A" w:rsidRDefault="007C164A">
      <w:r>
        <w:t>• Separation of Concerns</w:t>
      </w:r>
    </w:p>
    <w:p w14:paraId="30F95EA8" w14:textId="77777777" w:rsidR="007C164A" w:rsidRDefault="007C164A">
      <w:r>
        <w:t>• Least Privilege</w:t>
      </w:r>
    </w:p>
    <w:p w14:paraId="69B12021" w14:textId="77777777" w:rsidR="007C164A" w:rsidRDefault="007C164A">
      <w:r>
        <w:t>• Single Point of Control</w:t>
      </w:r>
    </w:p>
    <w:p w14:paraId="4B2A8EAB" w14:textId="77777777" w:rsidR="007C164A" w:rsidRDefault="007C164A">
      <w:r>
        <w:t>• Audit by Design</w:t>
      </w:r>
    </w:p>
    <w:p w14:paraId="3AB0198D" w14:textId="77777777" w:rsidR="007C164A" w:rsidRDefault="007C164A">
      <w:r>
        <w:t>• Fail Safe by Default</w:t>
      </w:r>
    </w:p>
    <w:p w14:paraId="10D1117D" w14:textId="77777777" w:rsidR="007C164A" w:rsidRDefault="007C164A">
      <w:r>
        <w:t>• Human-in-the-loop</w:t>
      </w:r>
    </w:p>
    <w:p w14:paraId="3F98A507" w14:textId="77777777" w:rsidR="007C164A" w:rsidRDefault="007C164A"/>
    <w:p w14:paraId="5DFFD55C" w14:textId="77777777" w:rsidR="007C164A" w:rsidRDefault="007C164A">
      <w:r>
        <w:t>Aceste principii sunt implementate structural,</w:t>
      </w:r>
    </w:p>
    <w:p w14:paraId="3AA8FFC4" w14:textId="77777777" w:rsidR="007C164A" w:rsidRDefault="007C164A">
      <w:r>
        <w:t>Nu prin convenții informale.</w:t>
      </w:r>
    </w:p>
    <w:p w14:paraId="0068D7C7" w14:textId="77777777" w:rsidR="007C164A" w:rsidRDefault="007C164A"/>
    <w:p w14:paraId="512A8B0A" w14:textId="77777777" w:rsidR="007C164A" w:rsidRDefault="007C164A">
      <w:r>
        <w:t>────────────────────────────────────────</w:t>
      </w:r>
    </w:p>
    <w:p w14:paraId="6824DCBE" w14:textId="77777777" w:rsidR="007C164A" w:rsidRDefault="007C164A">
      <w:r>
        <w:t>14.3 Servicii și componente principale</w:t>
      </w:r>
    </w:p>
    <w:p w14:paraId="693552A4" w14:textId="77777777" w:rsidR="007C164A" w:rsidRDefault="007C164A">
      <w:r>
        <w:t>────────────────────────────────────────</w:t>
      </w:r>
    </w:p>
    <w:p w14:paraId="3DB053D1" w14:textId="77777777" w:rsidR="007C164A" w:rsidRDefault="007C164A"/>
    <w:p w14:paraId="308C4488" w14:textId="77777777" w:rsidR="007C164A" w:rsidRDefault="007C164A">
      <w:r>
        <w:t>Sistemul este compus din servicii distincte:</w:t>
      </w:r>
    </w:p>
    <w:p w14:paraId="102DD373" w14:textId="77777777" w:rsidR="007C164A" w:rsidRDefault="007C164A"/>
    <w:p w14:paraId="4915A58A" w14:textId="77777777" w:rsidR="007C164A" w:rsidRDefault="007C164A">
      <w:r>
        <w:t>• Identity &amp; Access Service</w:t>
      </w:r>
    </w:p>
    <w:p w14:paraId="5E7C72E7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Autentificare</w:t>
      </w:r>
    </w:p>
    <w:p w14:paraId="6750E49A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RBAC</w:t>
      </w:r>
    </w:p>
    <w:p w14:paraId="255EDC3C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Gestionare sesiuni</w:t>
      </w:r>
    </w:p>
    <w:p w14:paraId="4333C00A" w14:textId="77777777" w:rsidR="007C164A" w:rsidRDefault="007C164A"/>
    <w:p w14:paraId="335B1C18" w14:textId="77777777" w:rsidR="007C164A" w:rsidRDefault="007C164A">
      <w:r>
        <w:t>• Order Management Service</w:t>
      </w:r>
    </w:p>
    <w:p w14:paraId="4951A41A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Lifecycle comandă</w:t>
      </w:r>
    </w:p>
    <w:p w14:paraId="5C115C0D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Validări</w:t>
      </w:r>
    </w:p>
    <w:p w14:paraId="21053A10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Stări canonice</w:t>
      </w:r>
    </w:p>
    <w:p w14:paraId="60913B65" w14:textId="77777777" w:rsidR="007C164A" w:rsidRDefault="007C164A"/>
    <w:p w14:paraId="3EA08BC0" w14:textId="77777777" w:rsidR="007C164A" w:rsidRDefault="007C164A">
      <w:r>
        <w:t>• Control &amp; Orchestration Service</w:t>
      </w:r>
    </w:p>
    <w:p w14:paraId="301E1A78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Coordonare execuție</w:t>
      </w:r>
    </w:p>
    <w:p w14:paraId="0DEA3FA5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Fallback</w:t>
      </w:r>
    </w:p>
    <w:p w14:paraId="6E984C72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Opriri siguranță</w:t>
      </w:r>
    </w:p>
    <w:p w14:paraId="63B99165" w14:textId="77777777" w:rsidR="007C164A" w:rsidRDefault="007C164A"/>
    <w:p w14:paraId="610BC3C1" w14:textId="77777777" w:rsidR="007C164A" w:rsidRDefault="007C164A">
      <w:r>
        <w:t>• DSS Service (AI asistat)</w:t>
      </w:r>
    </w:p>
    <w:p w14:paraId="1B61AAD1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Analiză</w:t>
      </w:r>
    </w:p>
    <w:p w14:paraId="0CE2D664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Recomandări</w:t>
      </w:r>
    </w:p>
    <w:p w14:paraId="75477239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Avertizări</w:t>
      </w:r>
    </w:p>
    <w:p w14:paraId="50F5E1E0" w14:textId="77777777" w:rsidR="007C164A" w:rsidRDefault="007C164A"/>
    <w:p w14:paraId="03E7413E" w14:textId="77777777" w:rsidR="007C164A" w:rsidRDefault="007C164A">
      <w:r>
        <w:t>• DronePort Interface Service</w:t>
      </w:r>
    </w:p>
    <w:p w14:paraId="59BEAC75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Comunicare infrastructură</w:t>
      </w:r>
    </w:p>
    <w:p w14:paraId="02EAE28B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Recepție evenimente</w:t>
      </w:r>
    </w:p>
    <w:p w14:paraId="0801A067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Control acces fizic</w:t>
      </w:r>
    </w:p>
    <w:p w14:paraId="417341D9" w14:textId="77777777" w:rsidR="007C164A" w:rsidRDefault="007C164A"/>
    <w:p w14:paraId="7DB1F5AA" w14:textId="77777777" w:rsidR="007C164A" w:rsidRDefault="007C164A">
      <w:r>
        <w:t>• Audit &amp; Logging Service</w:t>
      </w:r>
    </w:p>
    <w:p w14:paraId="2F2A757E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Logare multi-sursă</w:t>
      </w:r>
    </w:p>
    <w:p w14:paraId="0AEA2A7C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Corelare evenimente</w:t>
      </w:r>
    </w:p>
    <w:p w14:paraId="546C8401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Suport audit</w:t>
      </w:r>
    </w:p>
    <w:p w14:paraId="6210F39A" w14:textId="77777777" w:rsidR="007C164A" w:rsidRDefault="007C164A"/>
    <w:p w14:paraId="3F5E4199" w14:textId="77777777" w:rsidR="007C164A" w:rsidRDefault="007C164A">
      <w:r>
        <w:t>Fiecare serviciu:</w:t>
      </w:r>
    </w:p>
    <w:p w14:paraId="1E075E94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Are responsabilitate unică</w:t>
      </w:r>
    </w:p>
    <w:p w14:paraId="1BC41EFF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Are interfață clară</w:t>
      </w:r>
    </w:p>
    <w:p w14:paraId="4DE5DE33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Este monitorizat și auditat</w:t>
      </w:r>
    </w:p>
    <w:p w14:paraId="068A21E6" w14:textId="77777777" w:rsidR="007C164A" w:rsidRDefault="007C164A"/>
    <w:p w14:paraId="7C432016" w14:textId="77777777" w:rsidR="007C164A" w:rsidRDefault="007C164A">
      <w:r>
        <w:t>────────────────────────────────────────</w:t>
      </w:r>
    </w:p>
    <w:p w14:paraId="3632DA4A" w14:textId="77777777" w:rsidR="007C164A" w:rsidRDefault="007C164A">
      <w:r>
        <w:t>14.4 Interfețe și comunicare între servicii</w:t>
      </w:r>
    </w:p>
    <w:p w14:paraId="57ED0ABE" w14:textId="77777777" w:rsidR="007C164A" w:rsidRDefault="007C164A">
      <w:r>
        <w:t>────────────────────────────────────────</w:t>
      </w:r>
    </w:p>
    <w:p w14:paraId="3BC20E44" w14:textId="77777777" w:rsidR="007C164A" w:rsidRDefault="007C164A"/>
    <w:p w14:paraId="1EAA081E" w14:textId="77777777" w:rsidR="007C164A" w:rsidRDefault="007C164A">
      <w:r>
        <w:t>Comunicarea între servicii este:</w:t>
      </w:r>
    </w:p>
    <w:p w14:paraId="7C063053" w14:textId="77777777" w:rsidR="007C164A" w:rsidRDefault="007C164A"/>
    <w:p w14:paraId="1478E0A8" w14:textId="77777777" w:rsidR="007C164A" w:rsidRDefault="007C164A">
      <w:r>
        <w:t>• autenticată</w:t>
      </w:r>
    </w:p>
    <w:p w14:paraId="7C4F5449" w14:textId="77777777" w:rsidR="007C164A" w:rsidRDefault="007C164A">
      <w:r>
        <w:t>• autorizată</w:t>
      </w:r>
    </w:p>
    <w:p w14:paraId="0A616AC3" w14:textId="77777777" w:rsidR="007C164A" w:rsidRDefault="007C164A">
      <w:r>
        <w:t>• versionată</w:t>
      </w:r>
    </w:p>
    <w:p w14:paraId="56496014" w14:textId="77777777" w:rsidR="007C164A" w:rsidRDefault="007C164A">
      <w:r>
        <w:t>• monitorizată</w:t>
      </w:r>
    </w:p>
    <w:p w14:paraId="57F7C3AB" w14:textId="77777777" w:rsidR="007C164A" w:rsidRDefault="007C164A"/>
    <w:p w14:paraId="571A603F" w14:textId="77777777" w:rsidR="007C164A" w:rsidRDefault="007C164A">
      <w:r>
        <w:t>Nu există:</w:t>
      </w:r>
    </w:p>
    <w:p w14:paraId="29EB24A9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Apeluri directe necontrolate</w:t>
      </w:r>
    </w:p>
    <w:p w14:paraId="3CEA1DB8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Acces „din lateral”</w:t>
      </w:r>
    </w:p>
    <w:p w14:paraId="7C82E9C4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Bypass de audit</w:t>
      </w:r>
    </w:p>
    <w:p w14:paraId="454F00CF" w14:textId="77777777" w:rsidR="007C164A" w:rsidRDefault="007C164A"/>
    <w:p w14:paraId="02DEE1BD" w14:textId="77777777" w:rsidR="007C164A" w:rsidRDefault="007C164A">
      <w:r>
        <w:t>Toate interfețele:</w:t>
      </w:r>
    </w:p>
    <w:p w14:paraId="3B86CFA6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Validează input</w:t>
      </w:r>
    </w:p>
    <w:p w14:paraId="3DD8F1CB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Validează rolul</w:t>
      </w:r>
    </w:p>
    <w:p w14:paraId="46C0C519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Generează log</w:t>
      </w:r>
    </w:p>
    <w:p w14:paraId="6C562D71" w14:textId="77777777" w:rsidR="007C164A" w:rsidRDefault="007C164A"/>
    <w:p w14:paraId="411A2E54" w14:textId="77777777" w:rsidR="007C164A" w:rsidRDefault="007C164A">
      <w:r>
        <w:t>────────────────────────────────────────</w:t>
      </w:r>
    </w:p>
    <w:p w14:paraId="2470241C" w14:textId="77777777" w:rsidR="007C164A" w:rsidRDefault="007C164A">
      <w:r>
        <w:t>14.5 Securitate arhitecturală</w:t>
      </w:r>
    </w:p>
    <w:p w14:paraId="7D26069B" w14:textId="77777777" w:rsidR="007C164A" w:rsidRDefault="007C164A">
      <w:r>
        <w:t>────────────────────────────────────────</w:t>
      </w:r>
    </w:p>
    <w:p w14:paraId="36D8709B" w14:textId="77777777" w:rsidR="007C164A" w:rsidRDefault="007C164A"/>
    <w:p w14:paraId="2864AD5F" w14:textId="77777777" w:rsidR="007C164A" w:rsidRDefault="007C164A">
      <w:r>
        <w:t>Securitatea este integrată la nivel de arhitectură:</w:t>
      </w:r>
    </w:p>
    <w:p w14:paraId="395BDECB" w14:textId="77777777" w:rsidR="007C164A" w:rsidRDefault="007C164A"/>
    <w:p w14:paraId="147EDDF3" w14:textId="77777777" w:rsidR="007C164A" w:rsidRDefault="007C164A">
      <w:r>
        <w:t>• autentificare obligatorie</w:t>
      </w:r>
    </w:p>
    <w:p w14:paraId="621582B3" w14:textId="77777777" w:rsidR="007C164A" w:rsidRDefault="007C164A">
      <w:r>
        <w:t>• RBAC strict</w:t>
      </w:r>
    </w:p>
    <w:p w14:paraId="6E43FB8B" w14:textId="77777777" w:rsidR="007C164A" w:rsidRDefault="007C164A">
      <w:r>
        <w:t>• izolare medii (DEV / STAGING / PROD)</w:t>
      </w:r>
    </w:p>
    <w:p w14:paraId="411600A0" w14:textId="77777777" w:rsidR="007C164A" w:rsidRDefault="007C164A">
      <w:r>
        <w:t>• criptare în tranzit și la stocare</w:t>
      </w:r>
    </w:p>
    <w:p w14:paraId="0422E101" w14:textId="77777777" w:rsidR="007C164A" w:rsidRDefault="007C164A">
      <w:r>
        <w:t>• rotație chei și secrete</w:t>
      </w:r>
    </w:p>
    <w:p w14:paraId="491EA5E6" w14:textId="77777777" w:rsidR="007C164A" w:rsidRDefault="007C164A"/>
    <w:p w14:paraId="37CF4DC9" w14:textId="77777777" w:rsidR="007C164A" w:rsidRDefault="007C164A">
      <w:r>
        <w:t>Nu există:</w:t>
      </w:r>
    </w:p>
    <w:p w14:paraId="26E7DAB5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Acces anonim</w:t>
      </w:r>
    </w:p>
    <w:p w14:paraId="27BE1E8F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Endpoint-uri publice operaționale</w:t>
      </w:r>
    </w:p>
    <w:p w14:paraId="43A70E65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Date sensibile expuse</w:t>
      </w:r>
    </w:p>
    <w:p w14:paraId="7AE0063D" w14:textId="77777777" w:rsidR="007C164A" w:rsidRDefault="007C164A"/>
    <w:p w14:paraId="7F5C5249" w14:textId="77777777" w:rsidR="007C164A" w:rsidRDefault="007C164A">
      <w:r>
        <w:t>────────────────────────────────────────</w:t>
      </w:r>
    </w:p>
    <w:p w14:paraId="13CDAB97" w14:textId="77777777" w:rsidR="007C164A" w:rsidRDefault="007C164A">
      <w:r>
        <w:t>14.6 Protecția împotriva abuzului și erorilor</w:t>
      </w:r>
    </w:p>
    <w:p w14:paraId="543C7714" w14:textId="77777777" w:rsidR="007C164A" w:rsidRDefault="007C164A">
      <w:r>
        <w:t>────────────────────────────────────────</w:t>
      </w:r>
    </w:p>
    <w:p w14:paraId="2EB10F16" w14:textId="77777777" w:rsidR="007C164A" w:rsidRDefault="007C164A"/>
    <w:p w14:paraId="599C8A25" w14:textId="77777777" w:rsidR="007C164A" w:rsidRDefault="007C164A">
      <w:r>
        <w:t>Arhitectura previne:</w:t>
      </w:r>
    </w:p>
    <w:p w14:paraId="656C8E66" w14:textId="77777777" w:rsidR="007C164A" w:rsidRDefault="007C164A"/>
    <w:p w14:paraId="109FBA8C" w14:textId="77777777" w:rsidR="007C164A" w:rsidRDefault="007C164A">
      <w:r>
        <w:t>• escaladarea privilegiilor</w:t>
      </w:r>
    </w:p>
    <w:p w14:paraId="5AC43804" w14:textId="77777777" w:rsidR="007C164A" w:rsidRDefault="007C164A">
      <w:r>
        <w:t>• execuția neautorizată</w:t>
      </w:r>
    </w:p>
    <w:p w14:paraId="34A5E345" w14:textId="77777777" w:rsidR="007C164A" w:rsidRDefault="007C164A">
      <w:r>
        <w:t>• bucle autonome</w:t>
      </w:r>
    </w:p>
    <w:p w14:paraId="5B0CA488" w14:textId="77777777" w:rsidR="007C164A" w:rsidRDefault="007C164A">
      <w:r>
        <w:t>• continuarea în stare nesigură</w:t>
      </w:r>
    </w:p>
    <w:p w14:paraId="0F10E6C7" w14:textId="77777777" w:rsidR="007C164A" w:rsidRDefault="007C164A"/>
    <w:p w14:paraId="16720CF4" w14:textId="77777777" w:rsidR="007C164A" w:rsidRDefault="007C164A">
      <w:r>
        <w:t>Mecanisme:</w:t>
      </w:r>
    </w:p>
    <w:p w14:paraId="3067AA02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Rate limiting</w:t>
      </w:r>
    </w:p>
    <w:p w14:paraId="13F1DF81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Validări stricte</w:t>
      </w:r>
    </w:p>
    <w:p w14:paraId="411803FF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Fallback automat</w:t>
      </w:r>
    </w:p>
    <w:p w14:paraId="515E26F3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STOP de siguranță</w:t>
      </w:r>
    </w:p>
    <w:p w14:paraId="240925E6" w14:textId="77777777" w:rsidR="007C164A" w:rsidRDefault="007C164A"/>
    <w:p w14:paraId="0DFFB86E" w14:textId="77777777" w:rsidR="007C164A" w:rsidRDefault="007C164A">
      <w:r>
        <w:t>────────────────────────────────────────</w:t>
      </w:r>
    </w:p>
    <w:p w14:paraId="26531F91" w14:textId="77777777" w:rsidR="007C164A" w:rsidRDefault="007C164A">
      <w:r>
        <w:t>14.7 Scalabilitate controlată</w:t>
      </w:r>
    </w:p>
    <w:p w14:paraId="5DEEBBB7" w14:textId="77777777" w:rsidR="007C164A" w:rsidRDefault="007C164A">
      <w:r>
        <w:t>────────────────────────────────────────</w:t>
      </w:r>
    </w:p>
    <w:p w14:paraId="2AA4449B" w14:textId="77777777" w:rsidR="007C164A" w:rsidRDefault="007C164A"/>
    <w:p w14:paraId="7AE8C213" w14:textId="77777777" w:rsidR="007C164A" w:rsidRDefault="007C164A">
      <w:r>
        <w:t>DROPi este proiectat pentru scalare progresivă,</w:t>
      </w:r>
    </w:p>
    <w:p w14:paraId="4E6A55F4" w14:textId="77777777" w:rsidR="007C164A" w:rsidRDefault="007C164A">
      <w:r>
        <w:t>Nu explozivă.</w:t>
      </w:r>
    </w:p>
    <w:p w14:paraId="60703FA4" w14:textId="77777777" w:rsidR="007C164A" w:rsidRDefault="007C164A"/>
    <w:p w14:paraId="4D4653CA" w14:textId="77777777" w:rsidR="007C164A" w:rsidRDefault="007C164A">
      <w:r>
        <w:t>Scalarea se face prin:</w:t>
      </w:r>
    </w:p>
    <w:p w14:paraId="1E0944BA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Adăugare de zone</w:t>
      </w:r>
    </w:p>
    <w:p w14:paraId="649E4CF7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Adăugare de DronePorturi</w:t>
      </w:r>
    </w:p>
    <w:p w14:paraId="27FB7ED1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Replicare servicii</w:t>
      </w:r>
    </w:p>
    <w:p w14:paraId="763CDEA8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Extindere capacitate audit</w:t>
      </w:r>
    </w:p>
    <w:p w14:paraId="1836BEDB" w14:textId="77777777" w:rsidR="007C164A" w:rsidRDefault="007C164A"/>
    <w:p w14:paraId="074499B9" w14:textId="77777777" w:rsidR="007C164A" w:rsidRDefault="007C164A">
      <w:r>
        <w:t>Scalarea NU:</w:t>
      </w:r>
    </w:p>
    <w:p w14:paraId="6DCA1097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Relaxează regulile</w:t>
      </w:r>
    </w:p>
    <w:p w14:paraId="7BEB6E82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Elimină supervizarea</w:t>
      </w:r>
    </w:p>
    <w:p w14:paraId="11FB6299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Reduce logarea</w:t>
      </w:r>
    </w:p>
    <w:p w14:paraId="74023450" w14:textId="77777777" w:rsidR="007C164A" w:rsidRDefault="007C164A"/>
    <w:p w14:paraId="139DCBC3" w14:textId="77777777" w:rsidR="007C164A" w:rsidRDefault="007C164A">
      <w:r>
        <w:t>────────────────────────────────────────</w:t>
      </w:r>
    </w:p>
    <w:p w14:paraId="279EC47E" w14:textId="77777777" w:rsidR="007C164A" w:rsidRDefault="007C164A">
      <w:r>
        <w:t>14.8 Reziliență și disponibilitate</w:t>
      </w:r>
    </w:p>
    <w:p w14:paraId="10E4E8A6" w14:textId="77777777" w:rsidR="007C164A" w:rsidRDefault="007C164A">
      <w:r>
        <w:t>────────────────────────────────────────</w:t>
      </w:r>
    </w:p>
    <w:p w14:paraId="38BDD7BC" w14:textId="77777777" w:rsidR="007C164A" w:rsidRDefault="007C164A"/>
    <w:p w14:paraId="660A204F" w14:textId="77777777" w:rsidR="007C164A" w:rsidRDefault="007C164A">
      <w:r>
        <w:t>Sistemul este construit pentru:</w:t>
      </w:r>
    </w:p>
    <w:p w14:paraId="2D866ED0" w14:textId="77777777" w:rsidR="007C164A" w:rsidRDefault="007C164A"/>
    <w:p w14:paraId="1955DB8F" w14:textId="77777777" w:rsidR="007C164A" w:rsidRDefault="007C164A">
      <w:r>
        <w:t>• funcționare degradată sigur</w:t>
      </w:r>
    </w:p>
    <w:p w14:paraId="0DD4C70F" w14:textId="77777777" w:rsidR="007C164A" w:rsidRDefault="007C164A">
      <w:r>
        <w:t>• oprire controlată</w:t>
      </w:r>
    </w:p>
    <w:p w14:paraId="36E53037" w14:textId="77777777" w:rsidR="007C164A" w:rsidRDefault="007C164A">
      <w:r>
        <w:t>• recuperare rapidă</w:t>
      </w:r>
    </w:p>
    <w:p w14:paraId="11777670" w14:textId="77777777" w:rsidR="007C164A" w:rsidRDefault="007C164A"/>
    <w:p w14:paraId="2F0772F7" w14:textId="77777777" w:rsidR="007C164A" w:rsidRDefault="007C164A">
      <w:r>
        <w:t>În caz de defect:</w:t>
      </w:r>
    </w:p>
    <w:p w14:paraId="4BD2441F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Execuția se oprește</w:t>
      </w:r>
    </w:p>
    <w:p w14:paraId="5C8C43A9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Siguranța are prioritate</w:t>
      </w:r>
    </w:p>
    <w:p w14:paraId="0C0C818A" w14:textId="77777777" w:rsidR="007C164A" w:rsidRDefault="007C164A" w:rsidP="007C164A">
      <w:pPr>
        <w:pStyle w:val="Listparagraf"/>
        <w:numPr>
          <w:ilvl w:val="0"/>
          <w:numId w:val="1"/>
        </w:numPr>
      </w:pPr>
      <w:r>
        <w:t>Auditul rămâne intact</w:t>
      </w:r>
    </w:p>
    <w:p w14:paraId="56D24820" w14:textId="77777777" w:rsidR="007C164A" w:rsidRDefault="007C164A"/>
    <w:p w14:paraId="5C25C7EB" w14:textId="77777777" w:rsidR="007C164A" w:rsidRDefault="007C164A">
      <w:r>
        <w:t>────────────────────────────────────────</w:t>
      </w:r>
    </w:p>
    <w:p w14:paraId="30736979" w14:textId="77777777" w:rsidR="007C164A" w:rsidRDefault="007C164A">
      <w:r>
        <w:t>14.9 Observabilitate și monitorizare</w:t>
      </w:r>
    </w:p>
    <w:p w14:paraId="56A21E66" w14:textId="77777777" w:rsidR="007C164A" w:rsidRDefault="007C164A">
      <w:r>
        <w:t>────────────────────────────────────────</w:t>
      </w:r>
    </w:p>
    <w:p w14:paraId="247507EC" w14:textId="77777777" w:rsidR="007C164A" w:rsidRDefault="007C164A"/>
    <w:p w14:paraId="38BDAC8C" w14:textId="77777777" w:rsidR="007C164A" w:rsidRDefault="007C164A">
      <w:r>
        <w:t>Arhitectura include:</w:t>
      </w:r>
    </w:p>
    <w:p w14:paraId="5F913918" w14:textId="77777777" w:rsidR="007C164A" w:rsidRDefault="007C164A"/>
    <w:p w14:paraId="61483D6F" w14:textId="77777777" w:rsidR="007C164A" w:rsidRDefault="007C164A">
      <w:r>
        <w:t>• monitorizare sănătate servicii</w:t>
      </w:r>
    </w:p>
    <w:p w14:paraId="2B69C4DC" w14:textId="77777777" w:rsidR="007C164A" w:rsidRDefault="007C164A">
      <w:r>
        <w:t>• monitorizare evenimente critice</w:t>
      </w:r>
    </w:p>
    <w:p w14:paraId="13B1F73A" w14:textId="77777777" w:rsidR="007C164A" w:rsidRDefault="007C164A">
      <w:r>
        <w:t>• alerte de siguranță</w:t>
      </w:r>
    </w:p>
    <w:p w14:paraId="2D66349A" w14:textId="77777777" w:rsidR="007C164A" w:rsidRDefault="007C164A">
      <w:r>
        <w:t>• vizibilitate auditabilă</w:t>
      </w:r>
    </w:p>
    <w:p w14:paraId="44FCCB31" w14:textId="77777777" w:rsidR="007C164A" w:rsidRDefault="007C164A"/>
    <w:p w14:paraId="310BE913" w14:textId="77777777" w:rsidR="007C164A" w:rsidRDefault="007C164A">
      <w:r>
        <w:t>Monitorizarea nu este publică</w:t>
      </w:r>
    </w:p>
    <w:p w14:paraId="30F94250" w14:textId="77777777" w:rsidR="007C164A" w:rsidRDefault="007C164A">
      <w:r>
        <w:t>Și nu oferă control operațional.</w:t>
      </w:r>
    </w:p>
    <w:p w14:paraId="6571CAAE" w14:textId="77777777" w:rsidR="007C164A" w:rsidRDefault="007C164A"/>
    <w:p w14:paraId="59796A53" w14:textId="77777777" w:rsidR="007C164A" w:rsidRDefault="007C164A">
      <w:r>
        <w:t>────────────────────────────────────────</w:t>
      </w:r>
    </w:p>
    <w:p w14:paraId="21F0C852" w14:textId="77777777" w:rsidR="007C164A" w:rsidRDefault="007C164A">
      <w:r>
        <w:t>14.10 Ce NU este arhitectura DROPi</w:t>
      </w:r>
    </w:p>
    <w:p w14:paraId="2D41C749" w14:textId="77777777" w:rsidR="007C164A" w:rsidRDefault="007C164A">
      <w:r>
        <w:t>────────────────────────────────────────</w:t>
      </w:r>
    </w:p>
    <w:p w14:paraId="4F86F8A9" w14:textId="77777777" w:rsidR="007C164A" w:rsidRDefault="007C164A"/>
    <w:p w14:paraId="07FE4DA1" w14:textId="77777777" w:rsidR="007C164A" w:rsidRDefault="007C164A">
      <w:r>
        <w:t>Arhitectura DROPi NU este:</w:t>
      </w:r>
    </w:p>
    <w:p w14:paraId="41F4D1FC" w14:textId="77777777" w:rsidR="007C164A" w:rsidRDefault="007C164A"/>
    <w:p w14:paraId="682888BC" w14:textId="77777777" w:rsidR="007C164A" w:rsidRDefault="007C164A">
      <w:r>
        <w:t>• monolitică</w:t>
      </w:r>
    </w:p>
    <w:p w14:paraId="76128C7B" w14:textId="77777777" w:rsidR="007C164A" w:rsidRDefault="007C164A">
      <w:r>
        <w:t>• orientată pe viteză cu orice preț</w:t>
      </w:r>
    </w:p>
    <w:p w14:paraId="40A43203" w14:textId="77777777" w:rsidR="007C164A" w:rsidRDefault="007C164A">
      <w:r>
        <w:t>• dependentă de autonomie completă</w:t>
      </w:r>
    </w:p>
    <w:p w14:paraId="761F6325" w14:textId="77777777" w:rsidR="007C164A" w:rsidRDefault="007C164A">
      <w:r>
        <w:t>• opacă sau neauditabilă</w:t>
      </w:r>
    </w:p>
    <w:p w14:paraId="2D2B7C47" w14:textId="77777777" w:rsidR="007C164A" w:rsidRDefault="007C164A"/>
    <w:p w14:paraId="784B709A" w14:textId="77777777" w:rsidR="007C164A" w:rsidRDefault="007C164A">
      <w:r>
        <w:t>Este o arhitectură defensivă,</w:t>
      </w:r>
    </w:p>
    <w:p w14:paraId="012BC8B9" w14:textId="77777777" w:rsidR="007C164A" w:rsidRDefault="007C164A">
      <w:r>
        <w:t>Gândită pentru realitate instituțională.</w:t>
      </w:r>
    </w:p>
    <w:p w14:paraId="07C00F97" w14:textId="77777777" w:rsidR="007C164A" w:rsidRDefault="007C164A"/>
    <w:p w14:paraId="6E22D80A" w14:textId="77777777" w:rsidR="007C164A" w:rsidRDefault="007C164A">
      <w:r>
        <w:t>────────────────────────────────────────</w:t>
      </w:r>
    </w:p>
    <w:p w14:paraId="49C6E836" w14:textId="77777777" w:rsidR="007C164A" w:rsidRDefault="007C164A">
      <w:r>
        <w:t>14.11 Concluzia Capitolului 14</w:t>
      </w:r>
    </w:p>
    <w:p w14:paraId="6EC74957" w14:textId="77777777" w:rsidR="007C164A" w:rsidRDefault="007C164A">
      <w:r>
        <w:t>────────────────────────────────────────</w:t>
      </w:r>
    </w:p>
    <w:p w14:paraId="6E5573C2" w14:textId="77777777" w:rsidR="007C164A" w:rsidRDefault="007C164A"/>
    <w:p w14:paraId="5F46BB8E" w14:textId="77777777" w:rsidR="007C164A" w:rsidRDefault="007C164A">
      <w:r>
        <w:t>Arhitectura digitală DROPi este:</w:t>
      </w:r>
    </w:p>
    <w:p w14:paraId="37962DF3" w14:textId="77777777" w:rsidR="007C164A" w:rsidRDefault="007C164A"/>
    <w:p w14:paraId="176D8451" w14:textId="77777777" w:rsidR="007C164A" w:rsidRDefault="007C164A">
      <w:r>
        <w:t>• stratificată</w:t>
      </w:r>
    </w:p>
    <w:p w14:paraId="5F79E460" w14:textId="77777777" w:rsidR="007C164A" w:rsidRDefault="007C164A">
      <w:r>
        <w:t>• controlată</w:t>
      </w:r>
    </w:p>
    <w:p w14:paraId="623B259E" w14:textId="77777777" w:rsidR="007C164A" w:rsidRDefault="007C164A">
      <w:r>
        <w:t>• auditabilă</w:t>
      </w:r>
    </w:p>
    <w:p w14:paraId="121F0A13" w14:textId="77777777" w:rsidR="007C164A" w:rsidRDefault="007C164A">
      <w:r>
        <w:t>• sigură</w:t>
      </w:r>
    </w:p>
    <w:p w14:paraId="4BD22F0D" w14:textId="77777777" w:rsidR="007C164A" w:rsidRDefault="007C164A">
      <w:r>
        <w:t>• scalabilă responsabil</w:t>
      </w:r>
    </w:p>
    <w:p w14:paraId="5963EFBF" w14:textId="77777777" w:rsidR="007C164A" w:rsidRDefault="007C164A"/>
    <w:p w14:paraId="69F14D0C" w14:textId="77777777" w:rsidR="007C164A" w:rsidRDefault="007C164A">
      <w:r>
        <w:t>Ea permite evoluție și extindere</w:t>
      </w:r>
    </w:p>
    <w:p w14:paraId="6925BD51" w14:textId="77777777" w:rsidR="007C164A" w:rsidRDefault="007C164A">
      <w:r>
        <w:t>Fără a compromite siguranța,</w:t>
      </w:r>
    </w:p>
    <w:p w14:paraId="67DCC535" w14:textId="77777777" w:rsidR="007C164A" w:rsidRDefault="007C164A">
      <w:r>
        <w:t>Controlul sau conformitatea.</w:t>
      </w:r>
    </w:p>
    <w:p w14:paraId="1B867AF7" w14:textId="77777777" w:rsidR="007C164A" w:rsidRDefault="007C164A"/>
    <w:p w14:paraId="1128211D" w14:textId="77777777" w:rsidR="007C164A" w:rsidRDefault="007C164A">
      <w:r>
        <w:t>Arhitectura nu accelerează riscul.</w:t>
      </w:r>
    </w:p>
    <w:p w14:paraId="4B8AFEAC" w14:textId="77777777" w:rsidR="007C164A" w:rsidRDefault="007C164A">
      <w:r>
        <w:t>Arhitectura îl limitează.</w:t>
      </w:r>
    </w:p>
    <w:sectPr w:rsidR="007C1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06E2"/>
    <w:multiLevelType w:val="hybridMultilevel"/>
    <w:tmpl w:val="A4BC6CB0"/>
    <w:lvl w:ilvl="0" w:tplc="FFFFFFFF">
      <w:start w:val="14"/>
      <w:numFmt w:val="bullet"/>
      <w:lvlText w:val="–"/>
      <w:lvlJc w:val="left"/>
      <w:pPr>
        <w:ind w:left="459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num w:numId="1" w16cid:durableId="69319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4A"/>
    <w:rsid w:val="007C164A"/>
    <w:rsid w:val="00DC344D"/>
    <w:rsid w:val="00F8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E1FA9"/>
  <w15:chartTrackingRefBased/>
  <w15:docId w15:val="{0F1A03BE-7256-9746-92B0-5363B13D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C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7C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7C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7C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C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C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C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C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C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C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7C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7C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7C164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C164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C164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C164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C164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C164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C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C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7C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7C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7C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C164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C164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C164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C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C164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C1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659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2026-01-26T19:44:00Z</dcterms:created>
  <dcterms:modified xsi:type="dcterms:W3CDTF">2026-01-26T19:44:00Z</dcterms:modified>
</cp:coreProperties>
</file>