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C3AC" w14:textId="77777777" w:rsidR="001720F2" w:rsidRDefault="001720F2">
      <w:r>
        <w:t>CONSOLIDARE FINALĂ — VOLUMUL II</w:t>
      </w:r>
    </w:p>
    <w:p w14:paraId="55BD61E5" w14:textId="77777777" w:rsidR="001720F2" w:rsidRDefault="001720F2">
      <w:r>
        <w:t>DROPi — MASTER PLAN CANONIC</w:t>
      </w:r>
    </w:p>
    <w:p w14:paraId="5D6161CF" w14:textId="77777777" w:rsidR="001720F2" w:rsidRDefault="001720F2">
      <w:r>
        <w:t>PARTEA II — PRODUS &amp; TEHNOLOGIE</w:t>
      </w:r>
    </w:p>
    <w:p w14:paraId="7BF2374F" w14:textId="77777777" w:rsidR="001720F2" w:rsidRDefault="001720F2"/>
    <w:p w14:paraId="1640CE3C" w14:textId="77777777" w:rsidR="001720F2" w:rsidRDefault="001720F2">
      <w:r>
        <w:t>Capitole incluse:</w:t>
      </w:r>
    </w:p>
    <w:p w14:paraId="4F3482ED" w14:textId="77777777" w:rsidR="001720F2" w:rsidRDefault="001720F2">
      <w:r>
        <w:t>CAP. 7  — DEZVOLTAREA SITE-ULUI DROPi</w:t>
      </w:r>
    </w:p>
    <w:p w14:paraId="2C8FA19B" w14:textId="77777777" w:rsidR="001720F2" w:rsidRDefault="001720F2">
      <w:r>
        <w:t>CAP. 8  — DEZVOLTAREA APLICAȚIEI DROPi (CORE)</w:t>
      </w:r>
    </w:p>
    <w:p w14:paraId="1D37732E" w14:textId="77777777" w:rsidR="001720F2" w:rsidRDefault="001720F2">
      <w:r>
        <w:t>CAP. 9  — INFRASTRUCTURA DRONEPORT</w:t>
      </w:r>
    </w:p>
    <w:p w14:paraId="734A6434" w14:textId="77777777" w:rsidR="001720F2" w:rsidRDefault="001720F2">
      <w:r>
        <w:t>CAP. 10 — AI ASISTAT (DSS)</w:t>
      </w:r>
    </w:p>
    <w:p w14:paraId="07F31D73" w14:textId="77777777" w:rsidR="001720F2" w:rsidRDefault="001720F2">
      <w:r>
        <w:t>CAP. 11 — LIVRARE AUTONOMĂ SUPERVIZATĂ</w:t>
      </w:r>
    </w:p>
    <w:p w14:paraId="14BD7050" w14:textId="77777777" w:rsidR="001720F2" w:rsidRDefault="001720F2">
      <w:r>
        <w:t>CAP. 12 — DATE, LOG-URI, AUDIT, GDPR</w:t>
      </w:r>
    </w:p>
    <w:p w14:paraId="428A74FE" w14:textId="77777777" w:rsidR="001720F2" w:rsidRDefault="001720F2"/>
    <w:p w14:paraId="54B71C7F" w14:textId="77777777" w:rsidR="001720F2" w:rsidRDefault="001720F2">
      <w:r>
        <w:t>Status: FINAL / COMPLET / CONSOLIDAT</w:t>
      </w:r>
    </w:p>
    <w:p w14:paraId="0FCD2761" w14:textId="77777777" w:rsidR="001720F2" w:rsidRDefault="001720F2">
      <w:r>
        <w:t>Versiune Volum II: 2.1</w:t>
      </w:r>
    </w:p>
    <w:p w14:paraId="4C6C75A6" w14:textId="77777777" w:rsidR="001720F2" w:rsidRDefault="001720F2">
      <w:r>
        <w:t>Data: ___________________</w:t>
      </w:r>
    </w:p>
    <w:p w14:paraId="77EA5118" w14:textId="77777777" w:rsidR="001720F2" w:rsidRDefault="001720F2"/>
    <w:p w14:paraId="73360638" w14:textId="77777777" w:rsidR="001720F2" w:rsidRDefault="001720F2">
      <w:r>
        <w:t>────────────────────────────────────────</w:t>
      </w:r>
    </w:p>
    <w:p w14:paraId="7A997FF6" w14:textId="77777777" w:rsidR="001720F2" w:rsidRDefault="001720F2">
      <w:r>
        <w:t>ROLUL VOLUMULUI II</w:t>
      </w:r>
    </w:p>
    <w:p w14:paraId="6DCEF6AD" w14:textId="77777777" w:rsidR="001720F2" w:rsidRDefault="001720F2">
      <w:r>
        <w:t>────────────────────────────────────────</w:t>
      </w:r>
    </w:p>
    <w:p w14:paraId="37DA43DC" w14:textId="77777777" w:rsidR="001720F2" w:rsidRDefault="001720F2"/>
    <w:p w14:paraId="4B6A0FE2" w14:textId="77777777" w:rsidR="001720F2" w:rsidRDefault="001720F2">
      <w:r>
        <w:t>Volumul II definește arhitectura tehnică, operațională și de guvernanță</w:t>
      </w:r>
    </w:p>
    <w:p w14:paraId="3EF03D73" w14:textId="77777777" w:rsidR="001720F2" w:rsidRDefault="001720F2">
      <w:r>
        <w:t>A sistemului DROPi.</w:t>
      </w:r>
    </w:p>
    <w:p w14:paraId="21723148" w14:textId="77777777" w:rsidR="001720F2" w:rsidRDefault="001720F2"/>
    <w:p w14:paraId="34D95C17" w14:textId="77777777" w:rsidR="001720F2" w:rsidRDefault="001720F2">
      <w:r>
        <w:t>El demonstrează că:</w:t>
      </w:r>
    </w:p>
    <w:p w14:paraId="11AEBC65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Suprafața publică este strict separată de execuție</w:t>
      </w:r>
    </w:p>
    <w:p w14:paraId="777E2097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Execuția este controlată și supervizată uman</w:t>
      </w:r>
    </w:p>
    <w:p w14:paraId="3CB54002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Infrastructura fizică este limitată prin design</w:t>
      </w:r>
    </w:p>
    <w:p w14:paraId="10657003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AI este asistiv, nu autonom</w:t>
      </w:r>
    </w:p>
    <w:p w14:paraId="1E86CA0E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Fiecare acțiune este auditată și trasabilă</w:t>
      </w:r>
    </w:p>
    <w:p w14:paraId="34023FF2" w14:textId="77777777" w:rsidR="001720F2" w:rsidRDefault="001720F2"/>
    <w:p w14:paraId="555BFDFB" w14:textId="77777777" w:rsidR="001720F2" w:rsidRDefault="001720F2">
      <w:r>
        <w:t>Volumul II este fundamentul obligatoriu</w:t>
      </w:r>
    </w:p>
    <w:p w14:paraId="452B6292" w14:textId="77777777" w:rsidR="001720F2" w:rsidRDefault="001720F2">
      <w:r>
        <w:t>Pentru Volumul III (Business, Legal &amp; Scalare).</w:t>
      </w:r>
    </w:p>
    <w:p w14:paraId="2C715375" w14:textId="77777777" w:rsidR="001720F2" w:rsidRDefault="001720F2"/>
    <w:p w14:paraId="129B6FDF" w14:textId="77777777" w:rsidR="001720F2" w:rsidRDefault="001720F2">
      <w:r>
        <w:t>────────────────────────────────────────</w:t>
      </w:r>
    </w:p>
    <w:p w14:paraId="701F729C" w14:textId="77777777" w:rsidR="001720F2" w:rsidRDefault="001720F2">
      <w:r>
        <w:t>INDEX UNIC OFICIAL — VOLUMUL II</w:t>
      </w:r>
    </w:p>
    <w:p w14:paraId="017CB825" w14:textId="77777777" w:rsidR="001720F2" w:rsidRDefault="001720F2">
      <w:r>
        <w:t>────────────────────────────────────────</w:t>
      </w:r>
    </w:p>
    <w:p w14:paraId="28B12574" w14:textId="77777777" w:rsidR="001720F2" w:rsidRDefault="001720F2"/>
    <w:p w14:paraId="2EF6ADF5" w14:textId="77777777" w:rsidR="001720F2" w:rsidRDefault="001720F2">
      <w:r>
        <w:t>CAPITOLUL 7 — DEZVOLTAREA SITE-ULUI DROPi</w:t>
      </w:r>
    </w:p>
    <w:p w14:paraId="487C54AD" w14:textId="77777777" w:rsidR="001720F2" w:rsidRDefault="001720F2">
      <w:r>
        <w:t>7.1–7.24  Arhitectură site, guvernanță, comunicare publică</w:t>
      </w:r>
    </w:p>
    <w:p w14:paraId="64C949AC" w14:textId="77777777" w:rsidR="001720F2" w:rsidRDefault="001720F2">
      <w:r>
        <w:t>Anexe 7.A–7.O  (mapare 7↔8, risc legal, SIR, QA, RACI, Charter, Red Lines,</w:t>
      </w:r>
    </w:p>
    <w:p w14:paraId="191C4565" w14:textId="77777777" w:rsidR="001720F2" w:rsidRDefault="001720F2">
      <w:r>
        <w:t>Training, test PASS/FAIL, formulare, etc.)</w:t>
      </w:r>
    </w:p>
    <w:p w14:paraId="6C9EFB78" w14:textId="77777777" w:rsidR="001720F2" w:rsidRDefault="001720F2"/>
    <w:p w14:paraId="2A222B3F" w14:textId="77777777" w:rsidR="001720F2" w:rsidRDefault="001720F2">
      <w:r>
        <w:t>CAPITOLUL 8 — DEZVOLTAREA APLICAȚIEI DROPi (CORE)</w:t>
      </w:r>
    </w:p>
    <w:p w14:paraId="7BE1E514" w14:textId="77777777" w:rsidR="001720F2" w:rsidRDefault="001720F2">
      <w:r>
        <w:t>8.1–8.15  Arhitectură aplicație, RBAC, lifecycle, control, audit</w:t>
      </w:r>
    </w:p>
    <w:p w14:paraId="241E1E43" w14:textId="77777777" w:rsidR="001720F2" w:rsidRDefault="001720F2">
      <w:r>
        <w:t>Anexe 8.A–8.D  (roluri, lifecycle, fallback, supervizare pilot)</w:t>
      </w:r>
    </w:p>
    <w:p w14:paraId="327BBCB1" w14:textId="77777777" w:rsidR="001720F2" w:rsidRDefault="001720F2"/>
    <w:p w14:paraId="5002AFA9" w14:textId="77777777" w:rsidR="001720F2" w:rsidRDefault="001720F2">
      <w:r>
        <w:t>CAPITOLUL 9 — INFRASTRUCTURA DRONEPORT</w:t>
      </w:r>
    </w:p>
    <w:p w14:paraId="1219CCAD" w14:textId="77777777" w:rsidR="001720F2" w:rsidRDefault="001720F2">
      <w:r>
        <w:t>9.1–9.12  Infrastructură fizică, procese, siguranță</w:t>
      </w:r>
    </w:p>
    <w:p w14:paraId="02CDBA01" w14:textId="77777777" w:rsidR="001720F2" w:rsidRDefault="001720F2">
      <w:r>
        <w:t>Anexe 9.A–9.B  (evenimente &amp; logare, procese permise / interzise)</w:t>
      </w:r>
    </w:p>
    <w:p w14:paraId="296571D6" w14:textId="77777777" w:rsidR="001720F2" w:rsidRDefault="001720F2"/>
    <w:p w14:paraId="33CCDE6F" w14:textId="77777777" w:rsidR="001720F2" w:rsidRDefault="001720F2">
      <w:r>
        <w:t>CAPITOLUL 10 — AI ASISTAT (DSS)</w:t>
      </w:r>
    </w:p>
    <w:p w14:paraId="557E21F0" w14:textId="77777777" w:rsidR="001720F2" w:rsidRDefault="001720F2">
      <w:r>
        <w:t>10.1–10.11  DSS asistiv, limitări, supervizare</w:t>
      </w:r>
    </w:p>
    <w:p w14:paraId="62E8D751" w14:textId="77777777" w:rsidR="001720F2" w:rsidRDefault="001720F2">
      <w:r>
        <w:t>Anexe 10.A–10.B  (guardrails, exemple recomandări auditabile)</w:t>
      </w:r>
    </w:p>
    <w:p w14:paraId="1999242E" w14:textId="77777777" w:rsidR="001720F2" w:rsidRDefault="001720F2"/>
    <w:p w14:paraId="230DC5D0" w14:textId="77777777" w:rsidR="001720F2" w:rsidRDefault="001720F2">
      <w:r>
        <w:t>CAPITOLUL 11 — LIVRARE AUTONOMĂ SUPERVIZATĂ</w:t>
      </w:r>
    </w:p>
    <w:p w14:paraId="626A92E1" w14:textId="77777777" w:rsidR="001720F2" w:rsidRDefault="001720F2">
      <w:r>
        <w:t>11.1–11.13  Flux livrare, pilot, intervenție, fallback, incidente</w:t>
      </w:r>
    </w:p>
    <w:p w14:paraId="2D91A52B" w14:textId="77777777" w:rsidR="001720F2" w:rsidRDefault="001720F2">
      <w:r>
        <w:t>Anexe 11.A–11.B  (scenarii intervenție, gestionare incidente)</w:t>
      </w:r>
    </w:p>
    <w:p w14:paraId="477A3DE2" w14:textId="77777777" w:rsidR="001720F2" w:rsidRDefault="001720F2"/>
    <w:p w14:paraId="37A4EA15" w14:textId="77777777" w:rsidR="001720F2" w:rsidRDefault="001720F2">
      <w:r>
        <w:t>CAPITOLUL 12 — DATE, LOG-URI, AUDIT, GDPR</w:t>
      </w:r>
    </w:p>
    <w:p w14:paraId="4CB4FF72" w14:textId="77777777" w:rsidR="001720F2" w:rsidRDefault="001720F2">
      <w:r>
        <w:t>12.1–12.12  Audit by design, GDPR, trasabilitate</w:t>
      </w:r>
    </w:p>
    <w:p w14:paraId="56B88DC2" w14:textId="77777777" w:rsidR="001720F2" w:rsidRDefault="001720F2">
      <w:r>
        <w:t>Anexe 12.A–12.C  (structură log-uri, retenție date, checklist GDPR)</w:t>
      </w:r>
    </w:p>
    <w:p w14:paraId="0123210D" w14:textId="77777777" w:rsidR="001720F2" w:rsidRDefault="001720F2"/>
    <w:p w14:paraId="3BB78D78" w14:textId="77777777" w:rsidR="001720F2" w:rsidRDefault="001720F2">
      <w:r>
        <w:t>────────────────────────────────────────</w:t>
      </w:r>
    </w:p>
    <w:p w14:paraId="0BBB12B5" w14:textId="77777777" w:rsidR="001720F2" w:rsidRDefault="001720F2">
      <w:r>
        <w:t>CROSS-REFERENCES CANONICE</w:t>
      </w:r>
    </w:p>
    <w:p w14:paraId="22C96E17" w14:textId="77777777" w:rsidR="001720F2" w:rsidRDefault="001720F2">
      <w:r>
        <w:t>────────────────────────────────────────</w:t>
      </w:r>
    </w:p>
    <w:p w14:paraId="24913502" w14:textId="77777777" w:rsidR="001720F2" w:rsidRDefault="001720F2"/>
    <w:p w14:paraId="71AB6098" w14:textId="77777777" w:rsidR="001720F2" w:rsidRDefault="001720F2">
      <w:r>
        <w:t>• Cap. 7 ↔ Cap. 8 — separație front / core</w:t>
      </w:r>
    </w:p>
    <w:p w14:paraId="56A5A360" w14:textId="77777777" w:rsidR="001720F2" w:rsidRDefault="001720F2">
      <w:r>
        <w:t>• Cap. 8 ↔ Cap. 9 — control infrastructură fizică</w:t>
      </w:r>
    </w:p>
    <w:p w14:paraId="2B7972F7" w14:textId="77777777" w:rsidR="001720F2" w:rsidRDefault="001720F2">
      <w:r>
        <w:t>• Cap. 8 ↔ Cap. 10 — AI asistiv (fără execuție)</w:t>
      </w:r>
    </w:p>
    <w:p w14:paraId="6D3C4671" w14:textId="77777777" w:rsidR="001720F2" w:rsidRDefault="001720F2">
      <w:r>
        <w:t>• Cap. 8 ↔ Cap. 11 — livrare supervizată</w:t>
      </w:r>
    </w:p>
    <w:p w14:paraId="3C675FA7" w14:textId="77777777" w:rsidR="001720F2" w:rsidRDefault="001720F2">
      <w:r>
        <w:t>• Cap. 8–11 ↔ Cap. 12 — audit complet și imutabil</w:t>
      </w:r>
    </w:p>
    <w:p w14:paraId="64CD5438" w14:textId="77777777" w:rsidR="001720F2" w:rsidRDefault="001720F2"/>
    <w:p w14:paraId="3424DE48" w14:textId="77777777" w:rsidR="001720F2" w:rsidRDefault="001720F2">
      <w:r>
        <w:t>Niciun capitol nu funcționează izolat.</w:t>
      </w:r>
    </w:p>
    <w:p w14:paraId="05704641" w14:textId="77777777" w:rsidR="001720F2" w:rsidRDefault="001720F2">
      <w:r>
        <w:t>Încălcarea separației = incident de guvernanță.</w:t>
      </w:r>
    </w:p>
    <w:p w14:paraId="3F43D3C6" w14:textId="77777777" w:rsidR="001720F2" w:rsidRDefault="001720F2"/>
    <w:p w14:paraId="28203A8F" w14:textId="77777777" w:rsidR="001720F2" w:rsidRDefault="001720F2">
      <w:r>
        <w:t>────────────────────────────────────────</w:t>
      </w:r>
    </w:p>
    <w:p w14:paraId="77733B70" w14:textId="77777777" w:rsidR="001720F2" w:rsidRDefault="001720F2">
      <w:r>
        <w:t>DECLARAȚIE FINALĂ — VOLUMUL II</w:t>
      </w:r>
    </w:p>
    <w:p w14:paraId="1ABC406F" w14:textId="77777777" w:rsidR="001720F2" w:rsidRDefault="001720F2">
      <w:r>
        <w:t>────────────────────────────────────────</w:t>
      </w:r>
    </w:p>
    <w:p w14:paraId="4300A8D5" w14:textId="77777777" w:rsidR="001720F2" w:rsidRDefault="001720F2"/>
    <w:p w14:paraId="0B59CA4D" w14:textId="77777777" w:rsidR="001720F2" w:rsidRDefault="001720F2">
      <w:r>
        <w:t>Volumul II definește un sistem DROPi:</w:t>
      </w:r>
    </w:p>
    <w:p w14:paraId="0EB29410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Coerent</w:t>
      </w:r>
    </w:p>
    <w:p w14:paraId="73E6E41B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Stratificat</w:t>
      </w:r>
    </w:p>
    <w:p w14:paraId="7BC9C5C8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Defensiv legal</w:t>
      </w:r>
    </w:p>
    <w:p w14:paraId="06B5921B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Complet auditabil</w:t>
      </w:r>
    </w:p>
    <w:p w14:paraId="7EB2C070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Pregătit pentru evaluare instituțională</w:t>
      </w:r>
    </w:p>
    <w:p w14:paraId="2A8D9674" w14:textId="77777777" w:rsidR="001720F2" w:rsidRDefault="001720F2"/>
    <w:p w14:paraId="14D1AD18" w14:textId="77777777" w:rsidR="001720F2" w:rsidRDefault="001720F2">
      <w:r>
        <w:t>Front protejează.</w:t>
      </w:r>
    </w:p>
    <w:p w14:paraId="4AEA3A19" w14:textId="77777777" w:rsidR="001720F2" w:rsidRDefault="001720F2">
      <w:r>
        <w:t>Core execută.</w:t>
      </w:r>
    </w:p>
    <w:p w14:paraId="16C3BCC2" w14:textId="77777777" w:rsidR="001720F2" w:rsidRDefault="001720F2">
      <w:r>
        <w:t>Audit dovedește.</w:t>
      </w:r>
    </w:p>
    <w:p w14:paraId="6E2D12A0" w14:textId="77777777" w:rsidR="001720F2" w:rsidRDefault="001720F2"/>
    <w:p w14:paraId="52306E26" w14:textId="77777777" w:rsidR="001720F2" w:rsidRDefault="001720F2">
      <w:r>
        <w:t>────────────────────────────────────────</w:t>
      </w:r>
    </w:p>
    <w:p w14:paraId="26FE828B" w14:textId="77777777" w:rsidR="001720F2" w:rsidRDefault="001720F2">
      <w:r>
        <w:t>PREGĂTIRE PDF / PPT</w:t>
      </w:r>
    </w:p>
    <w:p w14:paraId="0CE2E711" w14:textId="77777777" w:rsidR="001720F2" w:rsidRDefault="001720F2">
      <w:r>
        <w:t>────────────────────────────────────────</w:t>
      </w:r>
    </w:p>
    <w:p w14:paraId="77C71F1C" w14:textId="77777777" w:rsidR="001720F2" w:rsidRDefault="001720F2"/>
    <w:p w14:paraId="2D016E42" w14:textId="77777777" w:rsidR="001720F2" w:rsidRDefault="001720F2">
      <w:r>
        <w:t>Volumul II este pregătit pentru:</w:t>
      </w:r>
    </w:p>
    <w:p w14:paraId="2AEFA1D6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Export PDF (document oficial, print-ready)</w:t>
      </w:r>
    </w:p>
    <w:p w14:paraId="462049A3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Export PPT (deck instituțional)</w:t>
      </w:r>
    </w:p>
    <w:p w14:paraId="5FB5C336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Citare legală</w:t>
      </w:r>
    </w:p>
    <w:p w14:paraId="5B0ED604" w14:textId="77777777" w:rsidR="001720F2" w:rsidRDefault="001720F2" w:rsidP="001720F2">
      <w:pPr>
        <w:pStyle w:val="Listparagraf"/>
        <w:numPr>
          <w:ilvl w:val="0"/>
          <w:numId w:val="1"/>
        </w:numPr>
      </w:pPr>
      <w:r>
        <w:t>Due diligence investitori / autorități</w:t>
      </w:r>
    </w:p>
    <w:p w14:paraId="63354AC4" w14:textId="77777777" w:rsidR="001720F2" w:rsidRDefault="001720F2"/>
    <w:p w14:paraId="0E822FF3" w14:textId="77777777" w:rsidR="001720F2" w:rsidRDefault="001720F2">
      <w:r>
        <w:t>────────────────────────────────────────</w:t>
      </w:r>
    </w:p>
    <w:p w14:paraId="33764296" w14:textId="77777777" w:rsidR="001720F2" w:rsidRDefault="001720F2">
      <w:r>
        <w:t>SEMNEAZĂ:</w:t>
      </w:r>
    </w:p>
    <w:p w14:paraId="5AE54F01" w14:textId="77777777" w:rsidR="001720F2" w:rsidRDefault="001720F2">
      <w:r>
        <w:t>────────────────────────────────────────</w:t>
      </w:r>
    </w:p>
    <w:p w14:paraId="2A14C363" w14:textId="77777777" w:rsidR="001720F2" w:rsidRDefault="001720F2"/>
    <w:p w14:paraId="799887A0" w14:textId="77777777" w:rsidR="001720F2" w:rsidRDefault="001720F2">
      <w:r>
        <w:t>Responsabil Guvernanță DROPi:</w:t>
      </w:r>
    </w:p>
    <w:p w14:paraId="6B97FD15" w14:textId="77777777" w:rsidR="001720F2" w:rsidRDefault="001720F2">
      <w:r>
        <w:t>Nume:</w:t>
      </w:r>
    </w:p>
    <w:p w14:paraId="40D5077D" w14:textId="77777777" w:rsidR="001720F2" w:rsidRDefault="001720F2">
      <w:r>
        <w:t>Funcție:</w:t>
      </w:r>
    </w:p>
    <w:p w14:paraId="478D1FCD" w14:textId="77777777" w:rsidR="001720F2" w:rsidRDefault="001720F2">
      <w:r>
        <w:t>Dată:</w:t>
      </w:r>
    </w:p>
    <w:p w14:paraId="0C09C9B4" w14:textId="77777777" w:rsidR="001720F2" w:rsidRDefault="001720F2">
      <w:r>
        <w:t>Semnătură:</w:t>
      </w:r>
    </w:p>
    <w:p w14:paraId="6E8BA3C7" w14:textId="77777777" w:rsidR="001720F2" w:rsidRDefault="001720F2"/>
    <w:p w14:paraId="7E16FBA1" w14:textId="77777777" w:rsidR="001720F2" w:rsidRDefault="001720F2">
      <w:r>
        <w:t>────────────────────────────────────────</w:t>
      </w:r>
    </w:p>
    <w:p w14:paraId="52C056BC" w14:textId="77777777" w:rsidR="001720F2" w:rsidRDefault="001720F2">
      <w:r>
        <w:t>SFÂRȘIT CONSOLIDARE FINALĂ VOLUMUL II</w:t>
      </w:r>
    </w:p>
    <w:p w14:paraId="37CC3EE4" w14:textId="77777777" w:rsidR="001720F2" w:rsidRDefault="001720F2">
      <w:r>
        <w:t>────────────────────────────────────────</w:t>
      </w:r>
    </w:p>
    <w:sectPr w:rsidR="0017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4C0D"/>
    <w:multiLevelType w:val="hybridMultilevel"/>
    <w:tmpl w:val="75CA529A"/>
    <w:lvl w:ilvl="0" w:tplc="FFFFFFFF">
      <w:start w:val="1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05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F2"/>
    <w:rsid w:val="001720F2"/>
    <w:rsid w:val="005F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FCCB9"/>
  <w15:chartTrackingRefBased/>
  <w15:docId w15:val="{50B2D160-9B46-B842-AE20-929B2501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7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7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7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7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7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7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7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7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7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7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7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7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720F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720F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720F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720F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720F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720F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7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7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7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7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7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720F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720F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720F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7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720F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72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2026-01-26T16:13:00Z</dcterms:created>
  <dcterms:modified xsi:type="dcterms:W3CDTF">2026-01-26T16:13:00Z</dcterms:modified>
</cp:coreProperties>
</file>