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984C" w14:textId="77777777" w:rsidR="00C30EA6" w:rsidRDefault="00C30EA6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186E63EB" w14:textId="77777777" w:rsidR="00C30EA6" w:rsidRDefault="00C30EA6">
      <w:r>
        <w:t>TEXT FINAL NUMEROTAT</w:t>
      </w:r>
    </w:p>
    <w:p w14:paraId="5DFBECB6" w14:textId="77777777" w:rsidR="00C30EA6" w:rsidRDefault="00C30EA6"/>
    <w:p w14:paraId="24B4E0C1" w14:textId="77777777" w:rsidR="00C30EA6" w:rsidRDefault="00C30EA6">
      <w:r>
        <w:t>PARTEA II — PRODUS &amp; TEHNOLOGIE</w:t>
      </w:r>
    </w:p>
    <w:p w14:paraId="4A1F0F66" w14:textId="77777777" w:rsidR="00C30EA6" w:rsidRDefault="00C30EA6"/>
    <w:p w14:paraId="249E9A3E" w14:textId="77777777" w:rsidR="00C30EA6" w:rsidRDefault="00C30EA6"/>
    <w:p w14:paraId="738FFC5C" w14:textId="77777777" w:rsidR="00C30EA6" w:rsidRDefault="00C30EA6">
      <w:r>
        <w:t>CAPITOLUL 10 — AI ASISTAT: ARHITECTURA DECIZIONALĂ DROPi</w:t>
      </w:r>
    </w:p>
    <w:p w14:paraId="75D14C55" w14:textId="77777777" w:rsidR="00C30EA6" w:rsidRDefault="00C30EA6"/>
    <w:p w14:paraId="796A3CE8" w14:textId="77777777" w:rsidR="00C30EA6" w:rsidRDefault="00C30EA6"/>
    <w:p w14:paraId="7BAF7D00" w14:textId="77777777" w:rsidR="00C30EA6" w:rsidRDefault="00C30EA6">
      <w:r>
        <w:t>10.1 Clarificare fundamentală privind AI-ul DROPi</w:t>
      </w:r>
    </w:p>
    <w:p w14:paraId="165B586C" w14:textId="77777777" w:rsidR="00C30EA6" w:rsidRDefault="00C30EA6"/>
    <w:p w14:paraId="495BDE9B" w14:textId="77777777" w:rsidR="00C30EA6" w:rsidRDefault="00C30EA6">
      <w:r>
        <w:t>Inteligența artificială utilizată în DROPi nu este un sistem autonom de control al zborului și nu ia decizii finale fără intervenție umană.</w:t>
      </w:r>
    </w:p>
    <w:p w14:paraId="6477C310" w14:textId="77777777" w:rsidR="00C30EA6" w:rsidRDefault="00C30EA6"/>
    <w:p w14:paraId="61832616" w14:textId="77777777" w:rsidR="00C30EA6" w:rsidRDefault="00C30EA6">
      <w:r>
        <w:t>AI-ul DROPi este definit oficial ca un sistem de suport decizional (Decision Support System – DSS), care asistă operatorii umani în luarea deciziilor logistice și operaționale.</w:t>
      </w:r>
    </w:p>
    <w:p w14:paraId="7F58FBB2" w14:textId="77777777" w:rsidR="00C30EA6" w:rsidRDefault="00C30EA6"/>
    <w:p w14:paraId="13BCD679" w14:textId="77777777" w:rsidR="00C30EA6" w:rsidRDefault="00C30EA6">
      <w:r>
        <w:t>Această definiție este utilizată consecvent în toate documentele interne, publice și în dialogul cu autoritățile.</w:t>
      </w:r>
    </w:p>
    <w:p w14:paraId="4E7CAEB5" w14:textId="77777777" w:rsidR="00C30EA6" w:rsidRDefault="00C30EA6"/>
    <w:p w14:paraId="20472BEC" w14:textId="77777777" w:rsidR="00C30EA6" w:rsidRDefault="00C30EA6"/>
    <w:p w14:paraId="656CD23A" w14:textId="77777777" w:rsidR="00C30EA6" w:rsidRDefault="00C30EA6">
      <w:r>
        <w:t>10.2 Ce NU este AI-ul DROPi</w:t>
      </w:r>
    </w:p>
    <w:p w14:paraId="1AC9DE94" w14:textId="77777777" w:rsidR="00C30EA6" w:rsidRDefault="00C30EA6"/>
    <w:p w14:paraId="4D6C8FA2" w14:textId="77777777" w:rsidR="00C30EA6" w:rsidRDefault="00C30EA6">
      <w:r>
        <w:t>AI-ul DROPi NU:</w:t>
      </w:r>
    </w:p>
    <w:p w14:paraId="58CF18B6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Pilotează drone</w:t>
      </w:r>
    </w:p>
    <w:p w14:paraId="1BF3D64F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Inițiază misiuni de zbor</w:t>
      </w:r>
    </w:p>
    <w:p w14:paraId="74716685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Autorizează livrări finale</w:t>
      </w:r>
    </w:p>
    <w:p w14:paraId="3D76E3A5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Învață liber din date sensibile</w:t>
      </w:r>
    </w:p>
    <w:p w14:paraId="1507F701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Operează fără reguli explicite</w:t>
      </w:r>
    </w:p>
    <w:p w14:paraId="6D9B8E78" w14:textId="77777777" w:rsidR="00C30EA6" w:rsidRDefault="00C30EA6"/>
    <w:p w14:paraId="03B578C6" w14:textId="77777777" w:rsidR="00C30EA6" w:rsidRDefault="00C30EA6">
      <w:r>
        <w:t>Orice formă de autonomie totală este exclusă intenționat din arhitectura sistemului.</w:t>
      </w:r>
    </w:p>
    <w:p w14:paraId="63E6FC0D" w14:textId="77777777" w:rsidR="00C30EA6" w:rsidRDefault="00C30EA6"/>
    <w:p w14:paraId="2F605A70" w14:textId="77777777" w:rsidR="00C30EA6" w:rsidRDefault="00C30EA6"/>
    <w:p w14:paraId="1E7A3AC1" w14:textId="77777777" w:rsidR="00C30EA6" w:rsidRDefault="00C30EA6">
      <w:r>
        <w:t>10.3 Ce ESTE AI-ul DROPi</w:t>
      </w:r>
    </w:p>
    <w:p w14:paraId="522CBD34" w14:textId="77777777" w:rsidR="00C30EA6" w:rsidRDefault="00C30EA6"/>
    <w:p w14:paraId="19634B7C" w14:textId="77777777" w:rsidR="00C30EA6" w:rsidRDefault="00C30EA6">
      <w:r>
        <w:t>AI-ul DROPi ESTE:</w:t>
      </w:r>
    </w:p>
    <w:p w14:paraId="1153947D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Un sistem de analiză</w:t>
      </w:r>
    </w:p>
    <w:p w14:paraId="4E743AFA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Un sistem de evaluare a riscului</w:t>
      </w:r>
    </w:p>
    <w:p w14:paraId="5C07722B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Un sistem de optimizare</w:t>
      </w:r>
    </w:p>
    <w:p w14:paraId="24B3C44C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Un sistem de recomandare</w:t>
      </w:r>
    </w:p>
    <w:p w14:paraId="1F7E67EF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Un sistem de prevenție</w:t>
      </w:r>
    </w:p>
    <w:p w14:paraId="4F660ADF" w14:textId="77777777" w:rsidR="00C30EA6" w:rsidRDefault="00C30EA6"/>
    <w:p w14:paraId="18BBFF0E" w14:textId="77777777" w:rsidR="00C30EA6" w:rsidRDefault="00C30EA6">
      <w:r>
        <w:t>AI-ul funcționează exclusiv în cadrul unor reguli prestabilite și auditate.</w:t>
      </w:r>
    </w:p>
    <w:p w14:paraId="7F348117" w14:textId="77777777" w:rsidR="00C30EA6" w:rsidRDefault="00C30EA6"/>
    <w:p w14:paraId="1C495AB9" w14:textId="77777777" w:rsidR="00C30EA6" w:rsidRDefault="00C30EA6"/>
    <w:p w14:paraId="452A3F5A" w14:textId="77777777" w:rsidR="00C30EA6" w:rsidRDefault="00C30EA6">
      <w:r>
        <w:t>10.4 Principiul „human-in-the-loop”</w:t>
      </w:r>
    </w:p>
    <w:p w14:paraId="00CD38DD" w14:textId="77777777" w:rsidR="00C30EA6" w:rsidRDefault="00C30EA6"/>
    <w:p w14:paraId="5C0B2F9B" w14:textId="77777777" w:rsidR="00C30EA6" w:rsidRDefault="00C30EA6">
      <w:r>
        <w:t>Un principiu esențial al arhitecturii DROPi este menținerea permanentă a unui factor uman responsabil.</w:t>
      </w:r>
    </w:p>
    <w:p w14:paraId="342E256D" w14:textId="77777777" w:rsidR="00C30EA6" w:rsidRDefault="00C30EA6"/>
    <w:p w14:paraId="695E9CEA" w14:textId="77777777" w:rsidR="00C30EA6" w:rsidRDefault="00C30EA6">
      <w:r>
        <w:t>În orice decizie critică:</w:t>
      </w:r>
    </w:p>
    <w:p w14:paraId="6DB6A06F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AI-ul analizează</w:t>
      </w:r>
    </w:p>
    <w:p w14:paraId="1235C3F4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AI-ul recomandă</w:t>
      </w:r>
    </w:p>
    <w:p w14:paraId="33AB2442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Omul validează sau respinge</w:t>
      </w:r>
    </w:p>
    <w:p w14:paraId="479ACFCB" w14:textId="77777777" w:rsidR="00C30EA6" w:rsidRDefault="00C30EA6"/>
    <w:p w14:paraId="19227418" w14:textId="77777777" w:rsidR="00C30EA6" w:rsidRDefault="00C30EA6">
      <w:r>
        <w:t>Responsabilitatea legală nu este transferată niciodată către algoritm.</w:t>
      </w:r>
    </w:p>
    <w:p w14:paraId="59CC6BEC" w14:textId="77777777" w:rsidR="00C30EA6" w:rsidRDefault="00C30EA6"/>
    <w:p w14:paraId="12552736" w14:textId="77777777" w:rsidR="00C30EA6" w:rsidRDefault="00C30EA6"/>
    <w:p w14:paraId="67CDFA5D" w14:textId="77777777" w:rsidR="00C30EA6" w:rsidRDefault="00C30EA6">
      <w:r>
        <w:t>10.5 Structura modulară a AI-ului DROPi</w:t>
      </w:r>
    </w:p>
    <w:p w14:paraId="640AA104" w14:textId="77777777" w:rsidR="00C30EA6" w:rsidRDefault="00C30EA6"/>
    <w:p w14:paraId="06D0117D" w14:textId="77777777" w:rsidR="00C30EA6" w:rsidRDefault="00C30EA6">
      <w:r>
        <w:t>AI-ul DROPi este construit din module independente, fiecare cu rol clar și limitat.</w:t>
      </w:r>
    </w:p>
    <w:p w14:paraId="773BA5A0" w14:textId="77777777" w:rsidR="00C30EA6" w:rsidRDefault="00C30EA6"/>
    <w:p w14:paraId="464DD453" w14:textId="77777777" w:rsidR="00C30EA6" w:rsidRDefault="00C30EA6">
      <w:r>
        <w:t>Modulele principale sunt:</w:t>
      </w:r>
    </w:p>
    <w:p w14:paraId="32D74EE4" w14:textId="77777777" w:rsidR="00C30EA6" w:rsidRDefault="00C30EA6">
      <w:r>
        <w:t>1. Compliance Engine</w:t>
      </w:r>
    </w:p>
    <w:p w14:paraId="08FA5966" w14:textId="77777777" w:rsidR="00C30EA6" w:rsidRDefault="00C30EA6">
      <w:r>
        <w:t>2. Route Optimization Engine</w:t>
      </w:r>
    </w:p>
    <w:p w14:paraId="074445FF" w14:textId="77777777" w:rsidR="00C30EA6" w:rsidRDefault="00C30EA6">
      <w:r>
        <w:t>3. Zone &amp; Geofence Engine</w:t>
      </w:r>
    </w:p>
    <w:p w14:paraId="613DF3FE" w14:textId="77777777" w:rsidR="00C30EA6" w:rsidRDefault="00C30EA6">
      <w:r>
        <w:t>4. Capacity &amp; Fleet Engine</w:t>
      </w:r>
    </w:p>
    <w:p w14:paraId="20C6457F" w14:textId="77777777" w:rsidR="00C30EA6" w:rsidRDefault="00C30EA6">
      <w:r>
        <w:t>5. Priority &amp; SLA Engine</w:t>
      </w:r>
    </w:p>
    <w:p w14:paraId="7164D407" w14:textId="77777777" w:rsidR="00C30EA6" w:rsidRDefault="00C30EA6">
      <w:r>
        <w:t>6. Risk &amp; Anomaly Detection Engine</w:t>
      </w:r>
    </w:p>
    <w:p w14:paraId="442707E7" w14:textId="77777777" w:rsidR="00C30EA6" w:rsidRDefault="00C30EA6">
      <w:r>
        <w:t>7. Analytics &amp; Learning Engine</w:t>
      </w:r>
    </w:p>
    <w:p w14:paraId="28671065" w14:textId="77777777" w:rsidR="00C30EA6" w:rsidRDefault="00C30EA6"/>
    <w:p w14:paraId="14ECC69D" w14:textId="77777777" w:rsidR="00C30EA6" w:rsidRDefault="00C30EA6"/>
    <w:p w14:paraId="5A8C394B" w14:textId="77777777" w:rsidR="00C30EA6" w:rsidRDefault="00C30EA6">
      <w:r>
        <w:t>10.6 Modulul 1 — Compliance Engine</w:t>
      </w:r>
    </w:p>
    <w:p w14:paraId="507EDE4B" w14:textId="77777777" w:rsidR="00C30EA6" w:rsidRDefault="00C30EA6"/>
    <w:p w14:paraId="2E22BA3D" w14:textId="77777777" w:rsidR="00C30EA6" w:rsidRDefault="00C30EA6">
      <w:r>
        <w:t>Rolul Compliance Engine este de a evalua dacă o livrare este permisă din punct de vedere legal și operațional.</w:t>
      </w:r>
    </w:p>
    <w:p w14:paraId="054F8B95" w14:textId="77777777" w:rsidR="00C30EA6" w:rsidRDefault="00C30EA6"/>
    <w:p w14:paraId="57AA894D" w14:textId="77777777" w:rsidR="00C30EA6" w:rsidRDefault="00C30EA6">
      <w:r>
        <w:t>Input-uri analizate:</w:t>
      </w:r>
    </w:p>
    <w:p w14:paraId="44623553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Tipul coletului</w:t>
      </w:r>
    </w:p>
    <w:p w14:paraId="06A48FA4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Categoria declarată</w:t>
      </w:r>
    </w:p>
    <w:p w14:paraId="72273BED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Greutate și dimensiuni</w:t>
      </w:r>
    </w:p>
    <w:p w14:paraId="6632D986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Destinație</w:t>
      </w:r>
    </w:p>
    <w:p w14:paraId="47CFCF35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Status destinatar (utilizator / non-utilizator)</w:t>
      </w:r>
    </w:p>
    <w:p w14:paraId="0A4D02D1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Zonă de operare</w:t>
      </w:r>
    </w:p>
    <w:p w14:paraId="4771C83E" w14:textId="77777777" w:rsidR="00C30EA6" w:rsidRDefault="00C30EA6"/>
    <w:p w14:paraId="731BD4D4" w14:textId="77777777" w:rsidR="00C30EA6" w:rsidRDefault="00C30EA6">
      <w:r>
        <w:t>Output-uri posibile:</w:t>
      </w:r>
    </w:p>
    <w:p w14:paraId="0DC0AED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Compliant</w:t>
      </w:r>
    </w:p>
    <w:p w14:paraId="3400689D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Compliant cu condiții</w:t>
      </w:r>
    </w:p>
    <w:p w14:paraId="0EBA2834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Non-compliant</w:t>
      </w:r>
    </w:p>
    <w:p w14:paraId="16A50C37" w14:textId="77777777" w:rsidR="00C30EA6" w:rsidRDefault="00C30EA6"/>
    <w:p w14:paraId="54D24BBB" w14:textId="77777777" w:rsidR="00C30EA6" w:rsidRDefault="00C30EA6">
      <w:r>
        <w:t>Dacă livrarea este non-compliantă, misiunea nu poate fi inițiată.</w:t>
      </w:r>
    </w:p>
    <w:p w14:paraId="22B03627" w14:textId="77777777" w:rsidR="00C30EA6" w:rsidRDefault="00C30EA6"/>
    <w:p w14:paraId="5D1A3B40" w14:textId="77777777" w:rsidR="00C30EA6" w:rsidRDefault="00C30EA6"/>
    <w:p w14:paraId="525FF239" w14:textId="77777777" w:rsidR="00C30EA6" w:rsidRDefault="00C30EA6">
      <w:r>
        <w:t>10.7 Modulul 2 — Route Optimization Engine</w:t>
      </w:r>
    </w:p>
    <w:p w14:paraId="45DC44BB" w14:textId="77777777" w:rsidR="00C30EA6" w:rsidRDefault="00C30EA6"/>
    <w:p w14:paraId="2E459379" w14:textId="77777777" w:rsidR="00C30EA6" w:rsidRDefault="00C30EA6">
      <w:r>
        <w:t>Acest modul propune rute optime din punct de vedere logistic, nu doar geografic.</w:t>
      </w:r>
    </w:p>
    <w:p w14:paraId="3E37651F" w14:textId="77777777" w:rsidR="00C30EA6" w:rsidRDefault="00C30EA6"/>
    <w:p w14:paraId="6E2F19C5" w14:textId="77777777" w:rsidR="00C30EA6" w:rsidRDefault="00C30EA6">
      <w:r>
        <w:t>Factori luați în calcul:</w:t>
      </w:r>
    </w:p>
    <w:p w14:paraId="1FFC8DA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Distanță</w:t>
      </w:r>
    </w:p>
    <w:p w14:paraId="36D33FDF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Vreme</w:t>
      </w:r>
    </w:p>
    <w:p w14:paraId="61461FAF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Restricții aeriene</w:t>
      </w:r>
    </w:p>
    <w:p w14:paraId="5A3A55F6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Autonomie dronă</w:t>
      </w:r>
    </w:p>
    <w:p w14:paraId="0B00B2F6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DronePort-uri disponibile</w:t>
      </w:r>
    </w:p>
    <w:p w14:paraId="34DE2CC2" w14:textId="77777777" w:rsidR="00C30EA6" w:rsidRDefault="00C30EA6"/>
    <w:p w14:paraId="4A67DA74" w14:textId="77777777" w:rsidR="00C30EA6" w:rsidRDefault="00C30EA6">
      <w:r>
        <w:t>Output:</w:t>
      </w:r>
    </w:p>
    <w:p w14:paraId="0D347507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Rută recomandată</w:t>
      </w:r>
    </w:p>
    <w:p w14:paraId="307A3BB3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Durată estimată</w:t>
      </w:r>
    </w:p>
    <w:p w14:paraId="5C5117AB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Alternative de fallback</w:t>
      </w:r>
    </w:p>
    <w:p w14:paraId="2E05EC90" w14:textId="77777777" w:rsidR="00C30EA6" w:rsidRDefault="00C30EA6"/>
    <w:p w14:paraId="34512A4D" w14:textId="77777777" w:rsidR="00C30EA6" w:rsidRDefault="00C30EA6">
      <w:r>
        <w:t>Pilotul are dreptul de a valida sau respinge ruta propusă.</w:t>
      </w:r>
    </w:p>
    <w:p w14:paraId="28D0AB95" w14:textId="77777777" w:rsidR="00C30EA6" w:rsidRDefault="00C30EA6"/>
    <w:p w14:paraId="68534446" w14:textId="77777777" w:rsidR="00C30EA6" w:rsidRDefault="00C30EA6"/>
    <w:p w14:paraId="5D6F26C4" w14:textId="77777777" w:rsidR="00C30EA6" w:rsidRDefault="00C30EA6">
      <w:r>
        <w:t>10.8 Modulul 3 — Zone &amp; Geofence Engine</w:t>
      </w:r>
    </w:p>
    <w:p w14:paraId="0C2F1847" w14:textId="77777777" w:rsidR="00C30EA6" w:rsidRDefault="00C30EA6"/>
    <w:p w14:paraId="05C324ED" w14:textId="77777777" w:rsidR="00C30EA6" w:rsidRDefault="00C30EA6">
      <w:r>
        <w:t>Acest modul se asigură că dronele operează exclusiv în zone aprobate.</w:t>
      </w:r>
    </w:p>
    <w:p w14:paraId="2A6C565D" w14:textId="77777777" w:rsidR="00C30EA6" w:rsidRDefault="00C30EA6"/>
    <w:p w14:paraId="193A0574" w14:textId="77777777" w:rsidR="00C30EA6" w:rsidRDefault="00C30EA6">
      <w:r>
        <w:t>Funcționalități:</w:t>
      </w:r>
    </w:p>
    <w:p w14:paraId="61EFFA8C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Geofence static</w:t>
      </w:r>
    </w:p>
    <w:p w14:paraId="4E6BAAAB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Geofence dinamic (temporar)</w:t>
      </w:r>
    </w:p>
    <w:p w14:paraId="137F4BD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Clasificare zone (verde, galben, roșu)</w:t>
      </w:r>
    </w:p>
    <w:p w14:paraId="158D82A0" w14:textId="77777777" w:rsidR="00C30EA6" w:rsidRDefault="00C30EA6"/>
    <w:p w14:paraId="70D8EFD7" w14:textId="77777777" w:rsidR="00C30EA6" w:rsidRDefault="00C30EA6">
      <w:r>
        <w:t>Zborul în zone roșii este blocat automat.</w:t>
      </w:r>
    </w:p>
    <w:p w14:paraId="4D760264" w14:textId="77777777" w:rsidR="00C30EA6" w:rsidRDefault="00C30EA6"/>
    <w:p w14:paraId="434696C3" w14:textId="77777777" w:rsidR="00C30EA6" w:rsidRDefault="00C30EA6"/>
    <w:p w14:paraId="061287EB" w14:textId="77777777" w:rsidR="00C30EA6" w:rsidRDefault="00C30EA6">
      <w:r>
        <w:t>10.9 Modulul 4 — Capacity &amp; Fleet Engine</w:t>
      </w:r>
    </w:p>
    <w:p w14:paraId="0FF4E404" w14:textId="77777777" w:rsidR="00C30EA6" w:rsidRDefault="00C30EA6"/>
    <w:p w14:paraId="40DC3649" w14:textId="77777777" w:rsidR="00C30EA6" w:rsidRDefault="00C30EA6">
      <w:r>
        <w:t>Acest modul gestionează resursele disponibile.</w:t>
      </w:r>
    </w:p>
    <w:p w14:paraId="5B1B5746" w14:textId="77777777" w:rsidR="00C30EA6" w:rsidRDefault="00C30EA6"/>
    <w:p w14:paraId="42F00095" w14:textId="77777777" w:rsidR="00C30EA6" w:rsidRDefault="00C30EA6">
      <w:r>
        <w:t>Analizează:</w:t>
      </w:r>
    </w:p>
    <w:p w14:paraId="0C531A0A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Disponibilitatea dronelor</w:t>
      </w:r>
    </w:p>
    <w:p w14:paraId="6B1AB72A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Starea bateriilor</w:t>
      </w:r>
    </w:p>
    <w:p w14:paraId="7AF1B5AC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Disponibilitatea piloților</w:t>
      </w:r>
    </w:p>
    <w:p w14:paraId="25D38B96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Capacitatea DronePort-urilor</w:t>
      </w:r>
    </w:p>
    <w:p w14:paraId="3F9EB5F6" w14:textId="77777777" w:rsidR="00C30EA6" w:rsidRDefault="00C30EA6"/>
    <w:p w14:paraId="46B7683F" w14:textId="77777777" w:rsidR="00C30EA6" w:rsidRDefault="00C30EA6">
      <w:r>
        <w:t>Scopul este prevenirea supraîncărcării și a erorilor operaționale.</w:t>
      </w:r>
    </w:p>
    <w:p w14:paraId="0527167A" w14:textId="77777777" w:rsidR="00C30EA6" w:rsidRDefault="00C30EA6"/>
    <w:p w14:paraId="4795F4C7" w14:textId="77777777" w:rsidR="00C30EA6" w:rsidRDefault="00C30EA6"/>
    <w:p w14:paraId="5EDC4172" w14:textId="77777777" w:rsidR="00C30EA6" w:rsidRDefault="00C30EA6">
      <w:r>
        <w:t>10.10 Modulul 5 — Priority &amp; SLA Engine</w:t>
      </w:r>
    </w:p>
    <w:p w14:paraId="42C7935F" w14:textId="77777777" w:rsidR="00C30EA6" w:rsidRDefault="00C30EA6"/>
    <w:p w14:paraId="7D6D7EFF" w14:textId="77777777" w:rsidR="00C30EA6" w:rsidRDefault="00C30EA6">
      <w:r>
        <w:t>Acest modul gestionează prioritizarea livrărilor.</w:t>
      </w:r>
    </w:p>
    <w:p w14:paraId="6CADF485" w14:textId="77777777" w:rsidR="00C30EA6" w:rsidRDefault="00C30EA6"/>
    <w:p w14:paraId="688A8421" w14:textId="77777777" w:rsidR="00C30EA6" w:rsidRDefault="00C30EA6">
      <w:r>
        <w:t>Criterii:</w:t>
      </w:r>
    </w:p>
    <w:p w14:paraId="24FBE2E5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Tip livrare (medical, B2B, standard)</w:t>
      </w:r>
    </w:p>
    <w:p w14:paraId="6E3C3D2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SLA contractual</w:t>
      </w:r>
    </w:p>
    <w:p w14:paraId="1803432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Urgență</w:t>
      </w:r>
    </w:p>
    <w:p w14:paraId="503439B6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Disponibilitate resurse</w:t>
      </w:r>
    </w:p>
    <w:p w14:paraId="7E96CF55" w14:textId="77777777" w:rsidR="00C30EA6" w:rsidRDefault="00C30EA6"/>
    <w:p w14:paraId="7A9CF65F" w14:textId="77777777" w:rsidR="00C30EA6" w:rsidRDefault="00C30EA6">
      <w:r>
        <w:t>Rezultatul este o ordine de execuție clară și transparentă.</w:t>
      </w:r>
    </w:p>
    <w:p w14:paraId="72A49C82" w14:textId="77777777" w:rsidR="00C30EA6" w:rsidRDefault="00C30EA6"/>
    <w:p w14:paraId="30152D20" w14:textId="77777777" w:rsidR="00C30EA6" w:rsidRDefault="00C30EA6"/>
    <w:p w14:paraId="3770EEE1" w14:textId="77777777" w:rsidR="00C30EA6" w:rsidRDefault="00C30EA6">
      <w:r>
        <w:t>10.11 Modulul 6 — Risk &amp; Anomaly Detection Engine</w:t>
      </w:r>
    </w:p>
    <w:p w14:paraId="028907CE" w14:textId="77777777" w:rsidR="00C30EA6" w:rsidRDefault="00C30EA6"/>
    <w:p w14:paraId="5DFD2A0C" w14:textId="77777777" w:rsidR="00C30EA6" w:rsidRDefault="00C30EA6">
      <w:r>
        <w:t>Acest modul detectează situații neobișnuite sau riscante.</w:t>
      </w:r>
    </w:p>
    <w:p w14:paraId="544301C0" w14:textId="77777777" w:rsidR="00C30EA6" w:rsidRDefault="00C30EA6"/>
    <w:p w14:paraId="29A7091B" w14:textId="77777777" w:rsidR="00C30EA6" w:rsidRDefault="00C30EA6">
      <w:r>
        <w:t>Exemple:</w:t>
      </w:r>
    </w:p>
    <w:p w14:paraId="081508EF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Abatere de la rută</w:t>
      </w:r>
    </w:p>
    <w:p w14:paraId="2A046E2D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Baterie sub prag</w:t>
      </w:r>
    </w:p>
    <w:p w14:paraId="0703746A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Condiții meteo nefavorabile</w:t>
      </w:r>
    </w:p>
    <w:p w14:paraId="2A95C59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Comportament pilot neconform</w:t>
      </w:r>
    </w:p>
    <w:p w14:paraId="4ECA562C" w14:textId="77777777" w:rsidR="00C30EA6" w:rsidRDefault="00C30EA6"/>
    <w:p w14:paraId="4358BCC9" w14:textId="77777777" w:rsidR="00C30EA6" w:rsidRDefault="00C30EA6">
      <w:r>
        <w:t>La detectarea unei anomalii, modulul emite alerte și recomandări de oprire sau fallback.</w:t>
      </w:r>
    </w:p>
    <w:p w14:paraId="3E4F4CF4" w14:textId="77777777" w:rsidR="00C30EA6" w:rsidRDefault="00C30EA6"/>
    <w:p w14:paraId="0347EFA1" w14:textId="77777777" w:rsidR="00C30EA6" w:rsidRDefault="00C30EA6"/>
    <w:p w14:paraId="79C0B5CC" w14:textId="77777777" w:rsidR="00C30EA6" w:rsidRDefault="00C30EA6">
      <w:r>
        <w:t>10.12 Modulul 7 — Analytics &amp; Learning Engine</w:t>
      </w:r>
    </w:p>
    <w:p w14:paraId="710B49CC" w14:textId="77777777" w:rsidR="00C30EA6" w:rsidRDefault="00C30EA6"/>
    <w:p w14:paraId="591AFD16" w14:textId="77777777" w:rsidR="00C30EA6" w:rsidRDefault="00C30EA6">
      <w:r>
        <w:t>Acest modul analizează date agregate și anonimizate pentru a îmbunătăți sistemul.</w:t>
      </w:r>
    </w:p>
    <w:p w14:paraId="7B6C1712" w14:textId="77777777" w:rsidR="00C30EA6" w:rsidRDefault="00C30EA6"/>
    <w:p w14:paraId="7CBE04D2" w14:textId="77777777" w:rsidR="00C30EA6" w:rsidRDefault="00C30EA6">
      <w:r>
        <w:t>Utilizări:</w:t>
      </w:r>
    </w:p>
    <w:p w14:paraId="20CBF316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Identificarea zonelor cu cerere mare</w:t>
      </w:r>
    </w:p>
    <w:p w14:paraId="4B396424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Optimizarea amplasării DronePort-urilor</w:t>
      </w:r>
    </w:p>
    <w:p w14:paraId="73C3880D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Îmbunătățirea rutelor</w:t>
      </w:r>
    </w:p>
    <w:p w14:paraId="2F4745CC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Analiză de performanță</w:t>
      </w:r>
    </w:p>
    <w:p w14:paraId="5C4D6C50" w14:textId="77777777" w:rsidR="00C30EA6" w:rsidRDefault="00C30EA6"/>
    <w:p w14:paraId="214124A9" w14:textId="77777777" w:rsidR="00C30EA6" w:rsidRDefault="00C30EA6">
      <w:r>
        <w:t>Acest modul NU utilizează date personale brute.</w:t>
      </w:r>
    </w:p>
    <w:p w14:paraId="5B283AF0" w14:textId="77777777" w:rsidR="00C30EA6" w:rsidRDefault="00C30EA6"/>
    <w:p w14:paraId="3169F755" w14:textId="77777777" w:rsidR="00C30EA6" w:rsidRDefault="00C30EA6"/>
    <w:p w14:paraId="4942522B" w14:textId="77777777" w:rsidR="00C30EA6" w:rsidRDefault="00C30EA6">
      <w:r>
        <w:t>10.13 Lanțul decizional complet (end-to-end)</w:t>
      </w:r>
    </w:p>
    <w:p w14:paraId="105710BE" w14:textId="77777777" w:rsidR="00C30EA6" w:rsidRDefault="00C30EA6"/>
    <w:p w14:paraId="772A09AF" w14:textId="77777777" w:rsidR="00C30EA6" w:rsidRDefault="00C30EA6">
      <w:r>
        <w:t>Fluxul decizional standard este:</w:t>
      </w:r>
    </w:p>
    <w:p w14:paraId="22C2756A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Creare comandă</w:t>
      </w:r>
    </w:p>
    <w:p w14:paraId="191F1A22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Evaluare Compliance Engine</w:t>
      </w:r>
    </w:p>
    <w:p w14:paraId="593A4DC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Propunere rută</w:t>
      </w:r>
    </w:p>
    <w:p w14:paraId="2CC70424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Alocare resurse</w:t>
      </w:r>
    </w:p>
    <w:p w14:paraId="69F6B70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Validare umană</w:t>
      </w:r>
    </w:p>
    <w:p w14:paraId="38D8CBEE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Execuție misiune</w:t>
      </w:r>
    </w:p>
    <w:p w14:paraId="7014465F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Monitorizare</w:t>
      </w:r>
    </w:p>
    <w:p w14:paraId="54DC8D57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Închidere livrare</w:t>
      </w:r>
    </w:p>
    <w:p w14:paraId="2C2732ED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Log și audit</w:t>
      </w:r>
    </w:p>
    <w:p w14:paraId="76D96C49" w14:textId="77777777" w:rsidR="00C30EA6" w:rsidRDefault="00C30EA6"/>
    <w:p w14:paraId="0E1C2395" w14:textId="77777777" w:rsidR="00C30EA6" w:rsidRDefault="00C30EA6">
      <w:r>
        <w:t>Fiecare pas este documentat și auditat.</w:t>
      </w:r>
    </w:p>
    <w:p w14:paraId="688DD6BB" w14:textId="77777777" w:rsidR="00C30EA6" w:rsidRDefault="00C30EA6"/>
    <w:p w14:paraId="2473A857" w14:textId="77777777" w:rsidR="00C30EA6" w:rsidRDefault="00C30EA6"/>
    <w:p w14:paraId="040DD45F" w14:textId="77777777" w:rsidR="00C30EA6" w:rsidRDefault="00C30EA6">
      <w:r>
        <w:t>10.14 Gestionarea erorilor AI</w:t>
      </w:r>
    </w:p>
    <w:p w14:paraId="2198EDEC" w14:textId="77777777" w:rsidR="00C30EA6" w:rsidRDefault="00C30EA6"/>
    <w:p w14:paraId="02EC2D10" w14:textId="77777777" w:rsidR="00C30EA6" w:rsidRDefault="00C30EA6">
      <w:r>
        <w:t>AI-ul poate greși. Sistemul este proiectat să accepte acest fapt.</w:t>
      </w:r>
    </w:p>
    <w:p w14:paraId="39896660" w14:textId="77777777" w:rsidR="00C30EA6" w:rsidRDefault="00C30EA6"/>
    <w:p w14:paraId="6729471E" w14:textId="77777777" w:rsidR="00C30EA6" w:rsidRDefault="00C30EA6">
      <w:r>
        <w:t>Mecanisme de control:</w:t>
      </w:r>
    </w:p>
    <w:p w14:paraId="359A3D5D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Override uman</w:t>
      </w:r>
    </w:p>
    <w:p w14:paraId="7930EF1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Fallback automat</w:t>
      </w:r>
    </w:p>
    <w:p w14:paraId="65519BE0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Analiză post-mortem</w:t>
      </w:r>
    </w:p>
    <w:p w14:paraId="06D5BBB7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Ajustare reguli</w:t>
      </w:r>
    </w:p>
    <w:p w14:paraId="508F1F11" w14:textId="77777777" w:rsidR="00C30EA6" w:rsidRDefault="00C30EA6"/>
    <w:p w14:paraId="1DA7A2E0" w14:textId="77777777" w:rsidR="00C30EA6" w:rsidRDefault="00C30EA6">
      <w:r>
        <w:t>Nu există „învățare necontrolată”.</w:t>
      </w:r>
    </w:p>
    <w:p w14:paraId="43201ABB" w14:textId="77777777" w:rsidR="00C30EA6" w:rsidRDefault="00C30EA6"/>
    <w:p w14:paraId="41AE49FB" w14:textId="77777777" w:rsidR="00C30EA6" w:rsidRDefault="00C30EA6"/>
    <w:p w14:paraId="5658F80D" w14:textId="77777777" w:rsidR="00C30EA6" w:rsidRDefault="00C30EA6">
      <w:r>
        <w:t>10.15 Acceptabilitatea legală a arhitecturii AI</w:t>
      </w:r>
    </w:p>
    <w:p w14:paraId="2E30EAB5" w14:textId="77777777" w:rsidR="00C30EA6" w:rsidRDefault="00C30EA6"/>
    <w:p w14:paraId="25A8EF62" w14:textId="77777777" w:rsidR="00C30EA6" w:rsidRDefault="00C30EA6">
      <w:r>
        <w:t>Arhitectura AI DROPi este acceptabilă legal deoarece:</w:t>
      </w:r>
    </w:p>
    <w:p w14:paraId="5CF43CF8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Nu elimină factorul uman</w:t>
      </w:r>
    </w:p>
    <w:p w14:paraId="20D3E30B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Nu ia decizii finale</w:t>
      </w:r>
    </w:p>
    <w:p w14:paraId="7BB9D484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Este auditabilă</w:t>
      </w:r>
    </w:p>
    <w:p w14:paraId="231ABCA6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Este predictibilă</w:t>
      </w:r>
    </w:p>
    <w:p w14:paraId="53C3E6F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Este configurabilă per zonă</w:t>
      </w:r>
    </w:p>
    <w:p w14:paraId="1D80C0EA" w14:textId="77777777" w:rsidR="00C30EA6" w:rsidRDefault="00C30EA6"/>
    <w:p w14:paraId="6F759E68" w14:textId="77777777" w:rsidR="00C30EA6" w:rsidRDefault="00C30EA6"/>
    <w:p w14:paraId="0E4AEDFA" w14:textId="77777777" w:rsidR="00C30EA6" w:rsidRDefault="00C30EA6">
      <w:r>
        <w:t>10.16 Checklist AI asistat (audit-ready)</w:t>
      </w:r>
    </w:p>
    <w:p w14:paraId="6B983C66" w14:textId="77777777" w:rsidR="00C30EA6" w:rsidRDefault="00C30EA6"/>
    <w:p w14:paraId="4A52182E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AI descris ca DSS</w:t>
      </w:r>
    </w:p>
    <w:p w14:paraId="4A76719B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Reguli explicite</w:t>
      </w:r>
    </w:p>
    <w:p w14:paraId="3CF1196E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Validare umană</w:t>
      </w:r>
    </w:p>
    <w:p w14:paraId="08696DCD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Log-uri complete</w:t>
      </w:r>
    </w:p>
    <w:p w14:paraId="4FA606F9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Fallback funcțional</w:t>
      </w:r>
    </w:p>
    <w:p w14:paraId="2F664C75" w14:textId="77777777" w:rsidR="00C30EA6" w:rsidRDefault="00C30EA6" w:rsidP="00C30EA6">
      <w:pPr>
        <w:pStyle w:val="Listparagraf"/>
        <w:numPr>
          <w:ilvl w:val="0"/>
          <w:numId w:val="1"/>
        </w:numPr>
      </w:pPr>
      <w:r>
        <w:t>Date anonimizate</w:t>
      </w:r>
    </w:p>
    <w:p w14:paraId="029001B8" w14:textId="77777777" w:rsidR="00C30EA6" w:rsidRDefault="00C30EA6"/>
    <w:p w14:paraId="699EA1D2" w14:textId="77777777" w:rsidR="00C30EA6" w:rsidRDefault="00C30EA6"/>
    <w:p w14:paraId="05B2D50E" w14:textId="77777777" w:rsidR="00C30EA6" w:rsidRDefault="00C30EA6">
      <w:r>
        <w:t>10.17 Concluzia Capitolului 10</w:t>
      </w:r>
    </w:p>
    <w:p w14:paraId="38A42372" w14:textId="77777777" w:rsidR="00C30EA6" w:rsidRDefault="00C30EA6"/>
    <w:p w14:paraId="0BF0B072" w14:textId="77777777" w:rsidR="00C30EA6" w:rsidRDefault="00C30EA6">
      <w:r>
        <w:t>AI-ul DROPi este un instrument de control și optimizare, nu un substitut al responsabilității umane.</w:t>
      </w:r>
    </w:p>
    <w:p w14:paraId="2BADCBB3" w14:textId="77777777" w:rsidR="00C30EA6" w:rsidRDefault="00C30EA6"/>
    <w:p w14:paraId="456C540A" w14:textId="77777777" w:rsidR="00C30EA6" w:rsidRDefault="00C30EA6">
      <w:r>
        <w:t>Prin arhitectură modulară, reguli clare și audit complet, AI-ul devine un avantaj operațional și legal, nu un risc.</w:t>
      </w:r>
    </w:p>
    <w:sectPr w:rsidR="00C30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35B3D"/>
    <w:multiLevelType w:val="hybridMultilevel"/>
    <w:tmpl w:val="16FC14FA"/>
    <w:lvl w:ilvl="0" w:tplc="FFFFFFFF">
      <w:start w:val="10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85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A6"/>
    <w:rsid w:val="00525BBB"/>
    <w:rsid w:val="00C30EA6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60522"/>
  <w15:chartTrackingRefBased/>
  <w15:docId w15:val="{6A304DB0-3DDF-EE49-AD23-CC61D4A6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30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3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30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30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30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30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30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30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30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30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30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30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30EA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30EA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30EA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30EA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30EA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30EA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30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3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30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30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3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30EA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30EA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30EA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30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30EA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30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748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2026-01-25T19:51:00Z</dcterms:created>
  <dcterms:modified xsi:type="dcterms:W3CDTF">2026-01-25T19:51:00Z</dcterms:modified>
</cp:coreProperties>
</file>