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646D" w14:textId="77777777" w:rsidR="00A2032E" w:rsidRDefault="00A2032E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459D9352" w14:textId="77777777" w:rsidR="00A2032E" w:rsidRDefault="00A2032E">
      <w:r>
        <w:t>TEXT FINAL NUMEROTAT</w:t>
      </w:r>
    </w:p>
    <w:p w14:paraId="492995F1" w14:textId="77777777" w:rsidR="00A2032E" w:rsidRDefault="00A2032E"/>
    <w:p w14:paraId="5B6A20A1" w14:textId="77777777" w:rsidR="00A2032E" w:rsidRDefault="00A2032E">
      <w:r>
        <w:t>PARTEA II — PRODUS &amp; TEHNOLOGIE</w:t>
      </w:r>
    </w:p>
    <w:p w14:paraId="1172B7C7" w14:textId="77777777" w:rsidR="00A2032E" w:rsidRDefault="00A2032E"/>
    <w:p w14:paraId="7901075C" w14:textId="77777777" w:rsidR="00A2032E" w:rsidRDefault="00A2032E"/>
    <w:p w14:paraId="37844BDC" w14:textId="77777777" w:rsidR="00A2032E" w:rsidRDefault="00A2032E">
      <w:r>
        <w:t>CAPITOLUL 11 — LIVRAREA AUTONOMĂ SUPERVIZATĂ (PROCEDURI, LIMITE, FALLBACK, AUDIT)</w:t>
      </w:r>
    </w:p>
    <w:p w14:paraId="695EFEED" w14:textId="77777777" w:rsidR="00A2032E" w:rsidRDefault="00A2032E"/>
    <w:p w14:paraId="7C66B94A" w14:textId="77777777" w:rsidR="00A2032E" w:rsidRDefault="00A2032E"/>
    <w:p w14:paraId="0BDF3B01" w14:textId="77777777" w:rsidR="00A2032E" w:rsidRDefault="00A2032E">
      <w:r>
        <w:t>11.1 Definiția oficială a livrării autonome în DROPi</w:t>
      </w:r>
    </w:p>
    <w:p w14:paraId="0DE7573B" w14:textId="77777777" w:rsidR="00A2032E" w:rsidRDefault="00A2032E"/>
    <w:p w14:paraId="7F0A18F1" w14:textId="77777777" w:rsidR="00A2032E" w:rsidRDefault="00A2032E">
      <w:r>
        <w:t>În contextul DROPi, livrarea autonomă este definită exclusiv ca livrare autonomă supervizată.</w:t>
      </w:r>
    </w:p>
    <w:p w14:paraId="416BE3B1" w14:textId="77777777" w:rsidR="00A2032E" w:rsidRDefault="00A2032E"/>
    <w:p w14:paraId="630AC6CE" w14:textId="77777777" w:rsidR="00A2032E" w:rsidRDefault="00A2032E">
      <w:r>
        <w:t>Livrarea autonomă supervizată reprezintă execuția automată a unei misiuni de zbor pe o rută prestabilită, cu monitorizare permanentă și posibilitate de intervenție umană în orice moment.</w:t>
      </w:r>
    </w:p>
    <w:p w14:paraId="2F79ADF2" w14:textId="77777777" w:rsidR="00A2032E" w:rsidRDefault="00A2032E"/>
    <w:p w14:paraId="6A12DFF9" w14:textId="77777777" w:rsidR="00A2032E" w:rsidRDefault="00A2032E">
      <w:r>
        <w:t>Această definiție este utilizată uniform în toate documentele, comunicările publice și dialogurile cu autoritățile.</w:t>
      </w:r>
    </w:p>
    <w:p w14:paraId="71274319" w14:textId="77777777" w:rsidR="00A2032E" w:rsidRDefault="00A2032E"/>
    <w:p w14:paraId="0A4608A7" w14:textId="77777777" w:rsidR="00A2032E" w:rsidRDefault="00A2032E"/>
    <w:p w14:paraId="3BC697CE" w14:textId="77777777" w:rsidR="00A2032E" w:rsidRDefault="00A2032E">
      <w:r>
        <w:t>11.2 Ce înseamnă autonomie în DROPi</w:t>
      </w:r>
    </w:p>
    <w:p w14:paraId="4CBA88F6" w14:textId="77777777" w:rsidR="00A2032E" w:rsidRDefault="00A2032E"/>
    <w:p w14:paraId="2B251804" w14:textId="77777777" w:rsidR="00A2032E" w:rsidRDefault="00A2032E">
      <w:r>
        <w:t>Autonomia în DROPi înseamnă:</w:t>
      </w:r>
    </w:p>
    <w:p w14:paraId="49171257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Drona poate urma o rută prestabilită</w:t>
      </w:r>
    </w:p>
    <w:p w14:paraId="152778FD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Drona poate menține altitudinea și viteza</w:t>
      </w:r>
    </w:p>
    <w:p w14:paraId="26592C2C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Drona poate ateriza automat la puncte aprobate</w:t>
      </w:r>
    </w:p>
    <w:p w14:paraId="4600588B" w14:textId="77777777" w:rsidR="00A2032E" w:rsidRDefault="00A2032E"/>
    <w:p w14:paraId="1651AE0E" w14:textId="77777777" w:rsidR="00A2032E" w:rsidRDefault="00A2032E">
      <w:r>
        <w:t>Autonomia NU înseamnă:</w:t>
      </w:r>
    </w:p>
    <w:p w14:paraId="568F159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Lipsa pilotului</w:t>
      </w:r>
    </w:p>
    <w:p w14:paraId="4A3C3F23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Lipsa controlului</w:t>
      </w:r>
    </w:p>
    <w:p w14:paraId="044EF02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Lipsa responsabilității</w:t>
      </w:r>
    </w:p>
    <w:p w14:paraId="63605BEA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Lipsa limitărilor</w:t>
      </w:r>
    </w:p>
    <w:p w14:paraId="02B305FD" w14:textId="77777777" w:rsidR="00A2032E" w:rsidRDefault="00A2032E"/>
    <w:p w14:paraId="28F9768E" w14:textId="77777777" w:rsidR="00A2032E" w:rsidRDefault="00A2032E">
      <w:r>
        <w:t>Responsabilitatea legală rămâne întotdeauna umană.</w:t>
      </w:r>
    </w:p>
    <w:p w14:paraId="0545EF8C" w14:textId="77777777" w:rsidR="00A2032E" w:rsidRDefault="00A2032E"/>
    <w:p w14:paraId="67037CB0" w14:textId="77777777" w:rsidR="00A2032E" w:rsidRDefault="00A2032E"/>
    <w:p w14:paraId="0BD359F0" w14:textId="77777777" w:rsidR="00A2032E" w:rsidRDefault="00A2032E">
      <w:r>
        <w:t>11.3 Niveluri de autonomie permise în DROPi</w:t>
      </w:r>
    </w:p>
    <w:p w14:paraId="462DF22D" w14:textId="77777777" w:rsidR="00A2032E" w:rsidRDefault="00A2032E"/>
    <w:p w14:paraId="6BB085B5" w14:textId="77777777" w:rsidR="00A2032E" w:rsidRDefault="00A2032E">
      <w:r>
        <w:t>DROPi operează doar cu niveluri de autonomie acceptabile legal.</w:t>
      </w:r>
    </w:p>
    <w:p w14:paraId="6E065707" w14:textId="77777777" w:rsidR="00A2032E" w:rsidRDefault="00A2032E"/>
    <w:p w14:paraId="0445A580" w14:textId="77777777" w:rsidR="00A2032E" w:rsidRDefault="00A2032E">
      <w:r>
        <w:t>Nivelul 0 — Manual</w:t>
      </w:r>
    </w:p>
    <w:p w14:paraId="7EEAE002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Control complet de către pilot</w:t>
      </w:r>
    </w:p>
    <w:p w14:paraId="13A0BBF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Utilizat pentru training, testare sau situații speciale</w:t>
      </w:r>
    </w:p>
    <w:p w14:paraId="1858BE24" w14:textId="77777777" w:rsidR="00A2032E" w:rsidRDefault="00A2032E"/>
    <w:p w14:paraId="1F832DC4" w14:textId="77777777" w:rsidR="00A2032E" w:rsidRDefault="00A2032E">
      <w:r>
        <w:t>Nivelul 1 — Asistat</w:t>
      </w:r>
    </w:p>
    <w:p w14:paraId="067F8502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 inițiază misiunea</w:t>
      </w:r>
    </w:p>
    <w:p w14:paraId="651E582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Drona stabilizează și asistă zborul</w:t>
      </w:r>
    </w:p>
    <w:p w14:paraId="58295D8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 poate interveni permanent</w:t>
      </w:r>
    </w:p>
    <w:p w14:paraId="45F62A89" w14:textId="77777777" w:rsidR="00A2032E" w:rsidRDefault="00A2032E"/>
    <w:p w14:paraId="0FCA947A" w14:textId="77777777" w:rsidR="00A2032E" w:rsidRDefault="00A2032E">
      <w:r>
        <w:t>Nivelul 2 — Autonom supervizat (STANDARD)</w:t>
      </w:r>
    </w:p>
    <w:p w14:paraId="69AEC377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Drona urmează ruta</w:t>
      </w:r>
    </w:p>
    <w:p w14:paraId="708DA071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 monitorizează</w:t>
      </w:r>
    </w:p>
    <w:p w14:paraId="045104B1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Override instant posibil</w:t>
      </w:r>
    </w:p>
    <w:p w14:paraId="332DB485" w14:textId="77777777" w:rsidR="00A2032E" w:rsidRDefault="00A2032E"/>
    <w:p w14:paraId="7B733152" w14:textId="77777777" w:rsidR="00A2032E" w:rsidRDefault="00A2032E">
      <w:r>
        <w:t>Nivelurile de autonomie fără supervizare umană sunt interzise.</w:t>
      </w:r>
    </w:p>
    <w:p w14:paraId="0D382348" w14:textId="77777777" w:rsidR="00A2032E" w:rsidRDefault="00A2032E"/>
    <w:p w14:paraId="3DAE4AD0" w14:textId="77777777" w:rsidR="00A2032E" w:rsidRDefault="00A2032E"/>
    <w:p w14:paraId="6278D63E" w14:textId="77777777" w:rsidR="00A2032E" w:rsidRDefault="00A2032E">
      <w:r>
        <w:t>11.4 Procedura completă de livrare (end-to-end)</w:t>
      </w:r>
    </w:p>
    <w:p w14:paraId="50BFE9B4" w14:textId="77777777" w:rsidR="00A2032E" w:rsidRDefault="00A2032E"/>
    <w:p w14:paraId="6D758EC8" w14:textId="77777777" w:rsidR="00A2032E" w:rsidRDefault="00A2032E">
      <w:r>
        <w:t>Livrarea DROPi urmează o procedură strictă, fără excepții.</w:t>
      </w:r>
    </w:p>
    <w:p w14:paraId="51F37A2D" w14:textId="77777777" w:rsidR="00A2032E" w:rsidRDefault="00A2032E"/>
    <w:p w14:paraId="04A3035E" w14:textId="77777777" w:rsidR="00A2032E" w:rsidRDefault="00A2032E">
      <w:r>
        <w:t>11.4.1 Pre-flight checklist</w:t>
      </w:r>
    </w:p>
    <w:p w14:paraId="7CC4D9A7" w14:textId="77777777" w:rsidR="00A2032E" w:rsidRDefault="00A2032E">
      <w:r>
        <w:t>Pilotul confirmă în aplicație:</w:t>
      </w:r>
    </w:p>
    <w:p w14:paraId="26DED7D3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Starea bateriei</w:t>
      </w:r>
    </w:p>
    <w:p w14:paraId="4E0A92B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Condițiile meteo</w:t>
      </w:r>
    </w:p>
    <w:p w14:paraId="06AC5BB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Conformitatea coletului</w:t>
      </w:r>
    </w:p>
    <w:p w14:paraId="1D483DE6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Ruta aprobată</w:t>
      </w:r>
    </w:p>
    <w:p w14:paraId="777B6B0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Disponibilitatea DronePort-ului</w:t>
      </w:r>
    </w:p>
    <w:p w14:paraId="54C600E0" w14:textId="77777777" w:rsidR="00A2032E" w:rsidRDefault="00A2032E"/>
    <w:p w14:paraId="4B1C6BAA" w14:textId="77777777" w:rsidR="00A2032E" w:rsidRDefault="00A2032E">
      <w:r>
        <w:t>Dacă orice element este respins, misiunea nu pornește.</w:t>
      </w:r>
    </w:p>
    <w:p w14:paraId="1C5B2DE1" w14:textId="77777777" w:rsidR="00A2032E" w:rsidRDefault="00A2032E"/>
    <w:p w14:paraId="70FBD166" w14:textId="77777777" w:rsidR="00A2032E" w:rsidRDefault="00A2032E"/>
    <w:p w14:paraId="079D2CE5" w14:textId="77777777" w:rsidR="00A2032E" w:rsidRDefault="00A2032E">
      <w:r>
        <w:t>11.4.2 Decolarea</w:t>
      </w:r>
    </w:p>
    <w:p w14:paraId="33D003D1" w14:textId="77777777" w:rsidR="00A2032E" w:rsidRDefault="00A2032E">
      <w:r>
        <w:t>– decolarea are loc exclusiv din zone autorizate</w:t>
      </w:r>
    </w:p>
    <w:p w14:paraId="4E2F2C5C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Evenimentul este logat (timp, locație, pilot, dronă)</w:t>
      </w:r>
    </w:p>
    <w:p w14:paraId="02C5B18C" w14:textId="77777777" w:rsidR="00A2032E" w:rsidRDefault="00A2032E"/>
    <w:p w14:paraId="7538FF74" w14:textId="77777777" w:rsidR="00A2032E" w:rsidRDefault="00A2032E"/>
    <w:p w14:paraId="26ACFCCE" w14:textId="77777777" w:rsidR="00A2032E" w:rsidRDefault="00A2032E">
      <w:r>
        <w:t>11.4.3 Zborul</w:t>
      </w:r>
    </w:p>
    <w:p w14:paraId="556B3863" w14:textId="77777777" w:rsidR="00A2032E" w:rsidRDefault="00A2032E">
      <w:r>
        <w:t>Pe durata zborului:</w:t>
      </w:r>
    </w:p>
    <w:p w14:paraId="0D5F07B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AI monitorizează parametrii</w:t>
      </w:r>
    </w:p>
    <w:p w14:paraId="11B85BA4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 monitorizează telemetry</w:t>
      </w:r>
    </w:p>
    <w:p w14:paraId="68A059B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Abaterile sunt detectate automat</w:t>
      </w:r>
    </w:p>
    <w:p w14:paraId="6A9F026B" w14:textId="77777777" w:rsidR="00A2032E" w:rsidRDefault="00A2032E"/>
    <w:p w14:paraId="712CB881" w14:textId="77777777" w:rsidR="00A2032E" w:rsidRDefault="00A2032E">
      <w:r>
        <w:t>11.4.4 Aterizarea</w:t>
      </w:r>
    </w:p>
    <w:p w14:paraId="5BAF33CF" w14:textId="77777777" w:rsidR="00A2032E" w:rsidRDefault="00A2032E">
      <w:r>
        <w:t>– aterizarea are loc exclusiv la DronePort sau punct autorizat</w:t>
      </w:r>
    </w:p>
    <w:p w14:paraId="6B636B4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Confirmarea este automată și logată</w:t>
      </w:r>
    </w:p>
    <w:p w14:paraId="60179640" w14:textId="77777777" w:rsidR="00A2032E" w:rsidRDefault="00A2032E"/>
    <w:p w14:paraId="03EC0113" w14:textId="77777777" w:rsidR="00A2032E" w:rsidRDefault="00A2032E"/>
    <w:p w14:paraId="0FF1F7FE" w14:textId="77777777" w:rsidR="00A2032E" w:rsidRDefault="00A2032E">
      <w:r>
        <w:t>11.5 Limitări hard (non-negociabile)</w:t>
      </w:r>
    </w:p>
    <w:p w14:paraId="50C386B1" w14:textId="77777777" w:rsidR="00A2032E" w:rsidRDefault="00A2032E"/>
    <w:p w14:paraId="78130FB6" w14:textId="77777777" w:rsidR="00A2032E" w:rsidRDefault="00A2032E">
      <w:r>
        <w:t>Limitări tehnice:</w:t>
      </w:r>
    </w:p>
    <w:p w14:paraId="0E4EAA0A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Greutate maximă</w:t>
      </w:r>
    </w:p>
    <w:p w14:paraId="7ADDEAEA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Dimensiuni maxime</w:t>
      </w:r>
    </w:p>
    <w:p w14:paraId="2E8A166F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Autonomie baterie</w:t>
      </w:r>
    </w:p>
    <w:p w14:paraId="028B6AB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Viteză maximă</w:t>
      </w:r>
    </w:p>
    <w:p w14:paraId="398A4992" w14:textId="77777777" w:rsidR="00A2032E" w:rsidRDefault="00A2032E"/>
    <w:p w14:paraId="09354461" w14:textId="77777777" w:rsidR="00A2032E" w:rsidRDefault="00A2032E">
      <w:r>
        <w:t>Limitări geografice:</w:t>
      </w:r>
    </w:p>
    <w:p w14:paraId="5B8CFBA7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Zone roșii: zbor interzis</w:t>
      </w:r>
    </w:p>
    <w:p w14:paraId="4A9F1B4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Zone galbene: condiționat</w:t>
      </w:r>
    </w:p>
    <w:p w14:paraId="54E60B9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Zone verzi: permis</w:t>
      </w:r>
    </w:p>
    <w:p w14:paraId="1857A4C8" w14:textId="77777777" w:rsidR="00A2032E" w:rsidRDefault="00A2032E"/>
    <w:p w14:paraId="755948F8" w14:textId="77777777" w:rsidR="00A2032E" w:rsidRDefault="00A2032E">
      <w:r>
        <w:t>Limitări operaționale:</w:t>
      </w:r>
    </w:p>
    <w:p w14:paraId="7D515AC2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Fără zbor peste mulțimi</w:t>
      </w:r>
    </w:p>
    <w:p w14:paraId="3513D0A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Fără zbor în zone sensibile</w:t>
      </w:r>
    </w:p>
    <w:p w14:paraId="54390444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Fără zbor în condiții meteo periculoase</w:t>
      </w:r>
    </w:p>
    <w:p w14:paraId="2A657DDF" w14:textId="77777777" w:rsidR="00A2032E" w:rsidRDefault="00A2032E"/>
    <w:p w14:paraId="129A8D56" w14:textId="77777777" w:rsidR="00A2032E" w:rsidRDefault="00A2032E"/>
    <w:p w14:paraId="4E2CCDFE" w14:textId="77777777" w:rsidR="00A2032E" w:rsidRDefault="00A2032E">
      <w:r>
        <w:t>11.6 Situații de excepție și gestionarea lor</w:t>
      </w:r>
    </w:p>
    <w:p w14:paraId="27E77A7E" w14:textId="77777777" w:rsidR="00A2032E" w:rsidRDefault="00A2032E"/>
    <w:p w14:paraId="7652F8DB" w14:textId="77777777" w:rsidR="00A2032E" w:rsidRDefault="00A2032E">
      <w:r>
        <w:t>11.6.1 Pierdere semnal</w:t>
      </w:r>
    </w:p>
    <w:p w14:paraId="6821D587" w14:textId="77777777" w:rsidR="00A2032E" w:rsidRDefault="00A2032E">
      <w:r>
        <w:t>– drona intră în procedură de siguranță</w:t>
      </w:r>
    </w:p>
    <w:p w14:paraId="75099280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Revine la DronePort sau punct sigur</w:t>
      </w:r>
    </w:p>
    <w:p w14:paraId="0B463F60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 poate prelua manual</w:t>
      </w:r>
    </w:p>
    <w:p w14:paraId="20F9F78E" w14:textId="77777777" w:rsidR="00A2032E" w:rsidRDefault="00A2032E"/>
    <w:p w14:paraId="309AC679" w14:textId="77777777" w:rsidR="00A2032E" w:rsidRDefault="00A2032E">
      <w:r>
        <w:t>11.6.2 Baterie sub prag</w:t>
      </w:r>
    </w:p>
    <w:p w14:paraId="3CBCD92A" w14:textId="77777777" w:rsidR="00A2032E" w:rsidRDefault="00A2032E">
      <w:r>
        <w:t>– deviere automată</w:t>
      </w:r>
    </w:p>
    <w:p w14:paraId="33E3E57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Aterizare de siguranță</w:t>
      </w:r>
    </w:p>
    <w:p w14:paraId="48E7E651" w14:textId="77777777" w:rsidR="00A2032E" w:rsidRDefault="00A2032E"/>
    <w:p w14:paraId="037B9F93" w14:textId="77777777" w:rsidR="00A2032E" w:rsidRDefault="00A2032E">
      <w:r>
        <w:t>11.6.3 Schimbare meteo bruscă</w:t>
      </w:r>
    </w:p>
    <w:p w14:paraId="38A57E54" w14:textId="77777777" w:rsidR="00A2032E" w:rsidRDefault="00A2032E">
      <w:r>
        <w:t>– suspendare misiune</w:t>
      </w:r>
    </w:p>
    <w:p w14:paraId="3FEC31A2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Activare fallback</w:t>
      </w:r>
    </w:p>
    <w:p w14:paraId="6338FAE0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Notificare utilizatori</w:t>
      </w:r>
    </w:p>
    <w:p w14:paraId="1BFD5A37" w14:textId="77777777" w:rsidR="00A2032E" w:rsidRDefault="00A2032E"/>
    <w:p w14:paraId="617AA69A" w14:textId="77777777" w:rsidR="00A2032E" w:rsidRDefault="00A2032E"/>
    <w:p w14:paraId="39564BBF" w14:textId="77777777" w:rsidR="00A2032E" w:rsidRDefault="00A2032E">
      <w:r>
        <w:t>11.7 Fallback non-drone</w:t>
      </w:r>
    </w:p>
    <w:p w14:paraId="3EA4A425" w14:textId="77777777" w:rsidR="00A2032E" w:rsidRDefault="00A2032E"/>
    <w:p w14:paraId="4D39FD67" w14:textId="77777777" w:rsidR="00A2032E" w:rsidRDefault="00A2032E">
      <w:r>
        <w:t>DROPi include mecanisme obligatorii de fallback non-drone.</w:t>
      </w:r>
    </w:p>
    <w:p w14:paraId="44BB29B7" w14:textId="77777777" w:rsidR="00A2032E" w:rsidRDefault="00A2032E"/>
    <w:p w14:paraId="5B3C2E64" w14:textId="77777777" w:rsidR="00A2032E" w:rsidRDefault="00A2032E">
      <w:r>
        <w:t>Fallback-ul poate include:</w:t>
      </w:r>
    </w:p>
    <w:p w14:paraId="2ECC952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Depozitare temporară la DronePort</w:t>
      </w:r>
    </w:p>
    <w:p w14:paraId="79830FC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Livrare terestră prin partener</w:t>
      </w:r>
    </w:p>
    <w:p w14:paraId="3400FC84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Reprogramare</w:t>
      </w:r>
    </w:p>
    <w:p w14:paraId="24E428D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Anulare controlată cu refund</w:t>
      </w:r>
    </w:p>
    <w:p w14:paraId="5FFFDEF4" w14:textId="77777777" w:rsidR="00A2032E" w:rsidRDefault="00A2032E"/>
    <w:p w14:paraId="76191379" w14:textId="77777777" w:rsidR="00A2032E" w:rsidRDefault="00A2032E">
      <w:r>
        <w:t>DROPi nu forțează livrarea aeriană în condiții nesigure sau ilegale.</w:t>
      </w:r>
    </w:p>
    <w:p w14:paraId="3B0D0B2F" w14:textId="77777777" w:rsidR="00A2032E" w:rsidRDefault="00A2032E"/>
    <w:p w14:paraId="7E72D812" w14:textId="77777777" w:rsidR="00A2032E" w:rsidRDefault="00A2032E"/>
    <w:p w14:paraId="16D82E1E" w14:textId="77777777" w:rsidR="00A2032E" w:rsidRDefault="00A2032E">
      <w:r>
        <w:t>11.8 Responsabilitate legală în livrarea autonomă</w:t>
      </w:r>
    </w:p>
    <w:p w14:paraId="7E6DE6DF" w14:textId="77777777" w:rsidR="00A2032E" w:rsidRDefault="00A2032E"/>
    <w:p w14:paraId="593EFF22" w14:textId="77777777" w:rsidR="00A2032E" w:rsidRDefault="00A2032E">
      <w:r>
        <w:t>Responsabilitatea este distribuită clar:</w:t>
      </w:r>
    </w:p>
    <w:p w14:paraId="60CE9A6F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Pilotul: execuția zborului</w:t>
      </w:r>
    </w:p>
    <w:p w14:paraId="7107816B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Operatorul zonal: operarea locală</w:t>
      </w:r>
    </w:p>
    <w:p w14:paraId="47FCD1B1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DROPi Core: platforma și regulile</w:t>
      </w:r>
    </w:p>
    <w:p w14:paraId="49055BD3" w14:textId="77777777" w:rsidR="00A2032E" w:rsidRDefault="00A2032E"/>
    <w:p w14:paraId="6DA09666" w14:textId="77777777" w:rsidR="00A2032E" w:rsidRDefault="00A2032E">
      <w:r>
        <w:t>AI-ul nu poartă responsabilitate legală.</w:t>
      </w:r>
    </w:p>
    <w:p w14:paraId="44B6C4B6" w14:textId="77777777" w:rsidR="00A2032E" w:rsidRDefault="00A2032E"/>
    <w:p w14:paraId="32A5451F" w14:textId="77777777" w:rsidR="00A2032E" w:rsidRDefault="00A2032E"/>
    <w:p w14:paraId="09598949" w14:textId="77777777" w:rsidR="00A2032E" w:rsidRDefault="00A2032E">
      <w:r>
        <w:t>11.9 Audit și trasabilitate</w:t>
      </w:r>
    </w:p>
    <w:p w14:paraId="4AF472E3" w14:textId="77777777" w:rsidR="00A2032E" w:rsidRDefault="00A2032E"/>
    <w:p w14:paraId="1EE83F3D" w14:textId="77777777" w:rsidR="00A2032E" w:rsidRDefault="00A2032E">
      <w:r>
        <w:t>Pentru fiecare livrare sunt generate:</w:t>
      </w:r>
    </w:p>
    <w:p w14:paraId="4ECED9A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 pre-flight</w:t>
      </w:r>
    </w:p>
    <w:p w14:paraId="7080DB5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 decolare</w:t>
      </w:r>
    </w:p>
    <w:p w14:paraId="1A6BAC97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 zbor</w:t>
      </w:r>
    </w:p>
    <w:p w14:paraId="2FC8ECC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 aterizare</w:t>
      </w:r>
    </w:p>
    <w:p w14:paraId="4A316D6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 predare</w:t>
      </w:r>
    </w:p>
    <w:p w14:paraId="653F0F10" w14:textId="77777777" w:rsidR="00A2032E" w:rsidRDefault="00A2032E"/>
    <w:p w14:paraId="3F31C250" w14:textId="77777777" w:rsidR="00A2032E" w:rsidRDefault="00A2032E">
      <w:r>
        <w:t>Log-urile sunt:</w:t>
      </w:r>
    </w:p>
    <w:p w14:paraId="72F8474F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Imutabile</w:t>
      </w:r>
    </w:p>
    <w:p w14:paraId="39D4902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Păstrate conform legii</w:t>
      </w:r>
    </w:p>
    <w:p w14:paraId="2AAAAB3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Accesibile pentru audit</w:t>
      </w:r>
    </w:p>
    <w:p w14:paraId="70782E28" w14:textId="77777777" w:rsidR="00A2032E" w:rsidRDefault="00A2032E"/>
    <w:p w14:paraId="4D8F9D0E" w14:textId="77777777" w:rsidR="00A2032E" w:rsidRDefault="00A2032E"/>
    <w:p w14:paraId="19890AEA" w14:textId="77777777" w:rsidR="00A2032E" w:rsidRDefault="00A2032E">
      <w:r>
        <w:t>11.10 Gestionarea incidentelor majore</w:t>
      </w:r>
    </w:p>
    <w:p w14:paraId="39746AE8" w14:textId="77777777" w:rsidR="00A2032E" w:rsidRDefault="00A2032E"/>
    <w:p w14:paraId="42360D17" w14:textId="77777777" w:rsidR="00A2032E" w:rsidRDefault="00A2032E">
      <w:r>
        <w:t>În cazul unui incident major:</w:t>
      </w:r>
    </w:p>
    <w:p w14:paraId="2EA0F7C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Misiunile sunt suspendate</w:t>
      </w:r>
    </w:p>
    <w:p w14:paraId="704E97FC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Zona poate fi blocată</w:t>
      </w:r>
    </w:p>
    <w:p w14:paraId="122980B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Se generează raport complet</w:t>
      </w:r>
    </w:p>
    <w:p w14:paraId="5D3B5148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Se notifică autoritățile, dacă este cerut</w:t>
      </w:r>
    </w:p>
    <w:p w14:paraId="47AA1378" w14:textId="77777777" w:rsidR="00A2032E" w:rsidRDefault="00A2032E"/>
    <w:p w14:paraId="62B9B40A" w14:textId="77777777" w:rsidR="00A2032E" w:rsidRDefault="00A2032E">
      <w:r>
        <w:t>După incident:</w:t>
      </w:r>
    </w:p>
    <w:p w14:paraId="093CCE7C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Se realizează analiză post-mortem</w:t>
      </w:r>
    </w:p>
    <w:p w14:paraId="7CCA1F4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Se ajustează procedurile</w:t>
      </w:r>
    </w:p>
    <w:p w14:paraId="711E8B0E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Se documentează lecțiile învățate</w:t>
      </w:r>
    </w:p>
    <w:p w14:paraId="3BC994FE" w14:textId="77777777" w:rsidR="00A2032E" w:rsidRDefault="00A2032E"/>
    <w:p w14:paraId="3F65A652" w14:textId="77777777" w:rsidR="00A2032E" w:rsidRDefault="00A2032E"/>
    <w:p w14:paraId="39AA6DA8" w14:textId="77777777" w:rsidR="00A2032E" w:rsidRDefault="00A2032E">
      <w:r>
        <w:t>11.11 Checklist livrare autonomă supervizată</w:t>
      </w:r>
    </w:p>
    <w:p w14:paraId="5A3DA603" w14:textId="77777777" w:rsidR="00A2032E" w:rsidRDefault="00A2032E"/>
    <w:p w14:paraId="0A16B51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Supervizare umană activă</w:t>
      </w:r>
    </w:p>
    <w:p w14:paraId="242DA100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Rute aprobate</w:t>
      </w:r>
    </w:p>
    <w:p w14:paraId="05864396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DronePort funcțional</w:t>
      </w:r>
    </w:p>
    <w:p w14:paraId="0ADB8905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Log-uri complete</w:t>
      </w:r>
    </w:p>
    <w:p w14:paraId="232428C9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Fallback disponibil</w:t>
      </w:r>
    </w:p>
    <w:p w14:paraId="3D3D61B0" w14:textId="77777777" w:rsidR="00A2032E" w:rsidRDefault="00A2032E" w:rsidP="00A2032E">
      <w:pPr>
        <w:pStyle w:val="Listparagraf"/>
        <w:numPr>
          <w:ilvl w:val="0"/>
          <w:numId w:val="1"/>
        </w:numPr>
      </w:pPr>
      <w:r>
        <w:t>Kill-switch operațional</w:t>
      </w:r>
    </w:p>
    <w:p w14:paraId="76D97F64" w14:textId="77777777" w:rsidR="00A2032E" w:rsidRDefault="00A2032E"/>
    <w:p w14:paraId="10F91318" w14:textId="77777777" w:rsidR="00A2032E" w:rsidRDefault="00A2032E"/>
    <w:p w14:paraId="3E5E4B9F" w14:textId="77777777" w:rsidR="00A2032E" w:rsidRDefault="00A2032E">
      <w:r>
        <w:t>11.12 Concluzia Capitolului 11</w:t>
      </w:r>
    </w:p>
    <w:p w14:paraId="4287ECAD" w14:textId="77777777" w:rsidR="00A2032E" w:rsidRDefault="00A2032E"/>
    <w:p w14:paraId="738F817C" w14:textId="77777777" w:rsidR="00A2032E" w:rsidRDefault="00A2032E">
      <w:r>
        <w:t>Livrarea autonomă supervizată este elementul care permite DROPi să combine eficiența tehnologică cu responsabilitatea legală.</w:t>
      </w:r>
    </w:p>
    <w:p w14:paraId="63676DAD" w14:textId="77777777" w:rsidR="00A2032E" w:rsidRDefault="00A2032E"/>
    <w:p w14:paraId="11E77AD0" w14:textId="77777777" w:rsidR="00A2032E" w:rsidRDefault="00A2032E">
      <w:r>
        <w:t>Prin limitări clare, proceduri stricte și audit complet, livrarea asistată de drone devine o componentă sigură, acceptabilă și scalabilă a infrastructurii logistice DROPi.</w:t>
      </w:r>
    </w:p>
    <w:sectPr w:rsidR="00A20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A4677"/>
    <w:multiLevelType w:val="hybridMultilevel"/>
    <w:tmpl w:val="6B5C0A76"/>
    <w:lvl w:ilvl="0" w:tplc="FFFFFFFF">
      <w:start w:val="1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74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2E"/>
    <w:rsid w:val="004A3A05"/>
    <w:rsid w:val="00A2032E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E5B0D"/>
  <w15:chartTrackingRefBased/>
  <w15:docId w15:val="{336677FC-C40C-B54F-90FD-B9229472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2032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2032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2032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2032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2032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2032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2032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2032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2032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2032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2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642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2026-01-25T19:56:00Z</dcterms:created>
  <dcterms:modified xsi:type="dcterms:W3CDTF">2026-01-25T19:56:00Z</dcterms:modified>
</cp:coreProperties>
</file>