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871B" w14:textId="77777777" w:rsidR="00263532" w:rsidRDefault="00263532" w:rsidP="00263532">
      <w:r>
        <w:t>AUDIT PACK OFICIAL — CAPITOLUL 15</w:t>
      </w:r>
    </w:p>
    <w:p w14:paraId="793AD8F8" w14:textId="77777777" w:rsidR="00263532" w:rsidRDefault="00263532" w:rsidP="00263532">
      <w:r>
        <w:t>INTEGRARE &amp; ECOSISTEM</w:t>
      </w:r>
    </w:p>
    <w:p w14:paraId="61A28AD7" w14:textId="77777777" w:rsidR="00263532" w:rsidRDefault="00263532" w:rsidP="00263532">
      <w:r>
        <w:t>DROPi — MASTER PLAN CANONIC</w:t>
      </w:r>
    </w:p>
    <w:p w14:paraId="33B557C3" w14:textId="77777777" w:rsidR="00263532" w:rsidRDefault="00263532" w:rsidP="00263532">
      <w:r>
        <w:t>PARTEA II — PRODUS &amp; TEHNOLOGIE (INTEGRATION &amp; ECOSYSTEM)</w:t>
      </w:r>
    </w:p>
    <w:p w14:paraId="4EF49EC4" w14:textId="77777777" w:rsidR="00263532" w:rsidRDefault="00263532" w:rsidP="00263532"/>
    <w:p w14:paraId="197BB79F" w14:textId="77777777" w:rsidR="00263532" w:rsidRDefault="00263532" w:rsidP="00263532">
      <w:r>
        <w:t>Capitol auditat:</w:t>
      </w:r>
    </w:p>
    <w:p w14:paraId="3A401040" w14:textId="77777777" w:rsidR="00263532" w:rsidRDefault="00263532" w:rsidP="00263532">
      <w:r>
        <w:t>CAPITOLUL 15 — INTEGRARE &amp; ECOSISTEM</w:t>
      </w:r>
    </w:p>
    <w:p w14:paraId="46BC37A6" w14:textId="77777777" w:rsidR="00263532" w:rsidRDefault="00263532" w:rsidP="00263532"/>
    <w:p w14:paraId="3DAFB153" w14:textId="77777777" w:rsidR="00263532" w:rsidRDefault="00263532" w:rsidP="00263532">
      <w:r>
        <w:t>Status: FINAL / COMPLET / AUDIT-READY</w:t>
      </w:r>
    </w:p>
    <w:p w14:paraId="183284B6" w14:textId="77777777" w:rsidR="00263532" w:rsidRDefault="00263532" w:rsidP="00263532">
      <w:r>
        <w:t>Versiune Audit Pack: 15.0</w:t>
      </w:r>
    </w:p>
    <w:p w14:paraId="6519FF80" w14:textId="77777777" w:rsidR="00263532" w:rsidRDefault="00263532" w:rsidP="00263532">
      <w:r>
        <w:t>Data: ___________________</w:t>
      </w:r>
    </w:p>
    <w:p w14:paraId="316BB2FC" w14:textId="77777777" w:rsidR="00263532" w:rsidRDefault="00263532" w:rsidP="00263532"/>
    <w:p w14:paraId="0BBE2D17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19D48008" w14:textId="77777777" w:rsidR="00263532" w:rsidRDefault="00263532" w:rsidP="00263532">
      <w:r>
        <w:t>SCOPUL AUDIT PACK-ULUI</w:t>
      </w:r>
    </w:p>
    <w:p w14:paraId="084080FC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DA1015D" w14:textId="77777777" w:rsidR="00263532" w:rsidRDefault="00263532" w:rsidP="00263532"/>
    <w:p w14:paraId="14BE2102" w14:textId="77777777" w:rsidR="00263532" w:rsidRDefault="00263532" w:rsidP="00263532">
      <w:r>
        <w:t>Prezentul Audit Pack consolidează regulile, modelele tehnice și</w:t>
      </w:r>
    </w:p>
    <w:p w14:paraId="5D05037F" w14:textId="77777777" w:rsidR="00263532" w:rsidRDefault="00263532" w:rsidP="00263532">
      <w:r>
        <w:t>procedurile prin care DROPi se integrează cu entități externe,</w:t>
      </w:r>
    </w:p>
    <w:p w14:paraId="2463FAB3" w14:textId="77777777" w:rsidR="00263532" w:rsidRDefault="00263532" w:rsidP="00263532">
      <w:r>
        <w:t>fără a transfera control operațional, fără a relaxa securitatea</w:t>
      </w:r>
    </w:p>
    <w:p w14:paraId="2A957D85" w14:textId="77777777" w:rsidR="00263532" w:rsidRDefault="00263532" w:rsidP="00263532">
      <w:r>
        <w:t>și fără a compromite auditabilitatea.</w:t>
      </w:r>
    </w:p>
    <w:p w14:paraId="43FD1EA6" w14:textId="77777777" w:rsidR="00263532" w:rsidRDefault="00263532" w:rsidP="00263532"/>
    <w:p w14:paraId="608D9D25" w14:textId="77777777" w:rsidR="00263532" w:rsidRDefault="00263532" w:rsidP="00263532">
      <w:r>
        <w:t>Audit Pack-ul demonstrează că:</w:t>
      </w:r>
    </w:p>
    <w:p w14:paraId="33D2824A" w14:textId="77777777" w:rsidR="00263532" w:rsidRDefault="00263532" w:rsidP="00263532">
      <w:r>
        <w:t>– integrarea este controlată central</w:t>
      </w:r>
    </w:p>
    <w:p w14:paraId="2DDD0F4D" w14:textId="77777777" w:rsidR="00263532" w:rsidRDefault="00263532" w:rsidP="00263532">
      <w:r>
        <w:t>– accesul este limitat prin RBAC dedicat</w:t>
      </w:r>
    </w:p>
    <w:p w14:paraId="14A0BC37" w14:textId="77777777" w:rsidR="00263532" w:rsidRDefault="00263532" w:rsidP="00263532">
      <w:r>
        <w:t>– nu există execuție externă</w:t>
      </w:r>
    </w:p>
    <w:p w14:paraId="75614924" w14:textId="77777777" w:rsidR="00263532" w:rsidRDefault="00263532" w:rsidP="00263532">
      <w:r>
        <w:t>– integrarea este reversibilă</w:t>
      </w:r>
    </w:p>
    <w:p w14:paraId="303FEF01" w14:textId="77777777" w:rsidR="00263532" w:rsidRDefault="00263532" w:rsidP="00263532">
      <w:r>
        <w:t>– toate accesările sunt auditate</w:t>
      </w:r>
    </w:p>
    <w:p w14:paraId="1FC0B5AF" w14:textId="77777777" w:rsidR="00263532" w:rsidRDefault="00263532" w:rsidP="00263532"/>
    <w:p w14:paraId="3F06B684" w14:textId="77777777" w:rsidR="00263532" w:rsidRDefault="00263532" w:rsidP="00263532">
      <w:r>
        <w:t>Documentul este destinat:</w:t>
      </w:r>
    </w:p>
    <w:p w14:paraId="7F94CBC7" w14:textId="77777777" w:rsidR="00263532" w:rsidRDefault="00263532" w:rsidP="00263532">
      <w:r>
        <w:t>– investitorilor</w:t>
      </w:r>
    </w:p>
    <w:p w14:paraId="0A5A8BBB" w14:textId="77777777" w:rsidR="00263532" w:rsidRDefault="00263532" w:rsidP="00263532">
      <w:r>
        <w:t>– autorităților</w:t>
      </w:r>
    </w:p>
    <w:p w14:paraId="4EAF30C4" w14:textId="77777777" w:rsidR="00263532" w:rsidRDefault="00263532" w:rsidP="00263532">
      <w:r>
        <w:t>– auditului tehnic și de securitate</w:t>
      </w:r>
    </w:p>
    <w:p w14:paraId="31EEB302" w14:textId="77777777" w:rsidR="00263532" w:rsidRDefault="00263532" w:rsidP="00263532">
      <w:r>
        <w:t>– due diligence de ecosistem</w:t>
      </w:r>
    </w:p>
    <w:p w14:paraId="2D562B78" w14:textId="77777777" w:rsidR="00263532" w:rsidRDefault="00263532" w:rsidP="00263532"/>
    <w:p w14:paraId="5DCE68F8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529DCBC8" w14:textId="77777777" w:rsidR="00263532" w:rsidRDefault="00263532" w:rsidP="00263532">
      <w:r>
        <w:t>INDEX OFICIAL — CAPITOLUL 15</w:t>
      </w:r>
    </w:p>
    <w:p w14:paraId="0A9FA1C2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90D4ABF" w14:textId="77777777" w:rsidR="00263532" w:rsidRDefault="00263532" w:rsidP="00263532"/>
    <w:p w14:paraId="7DF94EDC" w14:textId="77777777" w:rsidR="00263532" w:rsidRDefault="00263532" w:rsidP="00263532">
      <w:r>
        <w:t xml:space="preserve">15.1  Rolul integrării în arhitectura DROPi  </w:t>
      </w:r>
    </w:p>
    <w:p w14:paraId="60534714" w14:textId="77777777" w:rsidR="00263532" w:rsidRDefault="00263532" w:rsidP="00263532">
      <w:r>
        <w:t xml:space="preserve">15.2  Principii fundamentale de integrare  </w:t>
      </w:r>
    </w:p>
    <w:p w14:paraId="75DABF87" w14:textId="77777777" w:rsidR="00263532" w:rsidRDefault="00263532" w:rsidP="00263532">
      <w:r>
        <w:t xml:space="preserve">15.3  Tipuri de integrări acceptate  </w:t>
      </w:r>
    </w:p>
    <w:p w14:paraId="63F28225" w14:textId="77777777" w:rsidR="00263532" w:rsidRDefault="00263532" w:rsidP="00263532">
      <w:r>
        <w:t xml:space="preserve">15.4  Modelul de integrare tehnică  </w:t>
      </w:r>
    </w:p>
    <w:p w14:paraId="6977B90E" w14:textId="77777777" w:rsidR="00263532" w:rsidRDefault="00263532" w:rsidP="00263532">
      <w:r>
        <w:t xml:space="preserve">15.5  Integrarea cu parteneri comerciali  </w:t>
      </w:r>
    </w:p>
    <w:p w14:paraId="31033257" w14:textId="77777777" w:rsidR="00263532" w:rsidRDefault="00263532" w:rsidP="00263532">
      <w:r>
        <w:t xml:space="preserve">15.6  Integrarea cu operatori zonali  </w:t>
      </w:r>
    </w:p>
    <w:p w14:paraId="62AF0ECB" w14:textId="77777777" w:rsidR="00263532" w:rsidRDefault="00263532" w:rsidP="00263532">
      <w:r>
        <w:t xml:space="preserve">15.7  Integrarea cu autoritățile  </w:t>
      </w:r>
    </w:p>
    <w:p w14:paraId="70D75DC1" w14:textId="77777777" w:rsidR="00263532" w:rsidRDefault="00263532" w:rsidP="00263532">
      <w:r>
        <w:t xml:space="preserve">15.8  Securitate și izolare integrare  </w:t>
      </w:r>
    </w:p>
    <w:p w14:paraId="1134B76B" w14:textId="77777777" w:rsidR="00263532" w:rsidRDefault="00263532" w:rsidP="00263532">
      <w:r>
        <w:t xml:space="preserve">15.9  Auditarea integrărilor  </w:t>
      </w:r>
    </w:p>
    <w:p w14:paraId="2E6D328E" w14:textId="77777777" w:rsidR="00263532" w:rsidRDefault="00263532" w:rsidP="00263532">
      <w:r>
        <w:t xml:space="preserve">15.10 Deconectare și fallback  </w:t>
      </w:r>
    </w:p>
    <w:p w14:paraId="2E392B48" w14:textId="77777777" w:rsidR="00263532" w:rsidRDefault="00263532" w:rsidP="00263532">
      <w:r>
        <w:t xml:space="preserve">15.11 Ce NU este ecosistemul DROPi  </w:t>
      </w:r>
    </w:p>
    <w:p w14:paraId="623E3DC0" w14:textId="77777777" w:rsidR="00263532" w:rsidRDefault="00263532" w:rsidP="00263532">
      <w:r>
        <w:t xml:space="preserve">15.12 Concluzia Capitolului 15  </w:t>
      </w:r>
    </w:p>
    <w:p w14:paraId="08D3CB5D" w14:textId="77777777" w:rsidR="00263532" w:rsidRDefault="00263532" w:rsidP="00263532"/>
    <w:p w14:paraId="402D75BE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B0AD463" w14:textId="77777777" w:rsidR="00263532" w:rsidRDefault="00263532" w:rsidP="00263532">
      <w:r>
        <w:t>ANEXE OFICIALE INTEGRATE</w:t>
      </w:r>
    </w:p>
    <w:p w14:paraId="5982B60D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068EF3A2" w14:textId="77777777" w:rsidR="00263532" w:rsidRDefault="00263532" w:rsidP="00263532"/>
    <w:p w14:paraId="35253856" w14:textId="77777777" w:rsidR="00263532" w:rsidRDefault="00263532" w:rsidP="00263532">
      <w:r>
        <w:t>ANEXA 15.A — Tipuri de integrare &amp; drepturi</w:t>
      </w:r>
    </w:p>
    <w:p w14:paraId="6FEF14B4" w14:textId="77777777" w:rsidR="00263532" w:rsidRDefault="00263532" w:rsidP="00263532">
      <w:r>
        <w:t>• integrare comercială (read-only / cereri)</w:t>
      </w:r>
    </w:p>
    <w:p w14:paraId="41FA38F3" w14:textId="77777777" w:rsidR="00263532" w:rsidRDefault="00263532" w:rsidP="00263532">
      <w:r>
        <w:t>• integrare logistică (status &amp; reconciliere)</w:t>
      </w:r>
    </w:p>
    <w:p w14:paraId="376789FC" w14:textId="77777777" w:rsidR="00263532" w:rsidRDefault="00263532" w:rsidP="00263532">
      <w:r>
        <w:t>• integrare instituțională (raportare)</w:t>
      </w:r>
    </w:p>
    <w:p w14:paraId="1A255BDF" w14:textId="77777777" w:rsidR="00263532" w:rsidRDefault="00263532" w:rsidP="00263532">
      <w:r>
        <w:t>• integrare tehnologică (servicii suport)</w:t>
      </w:r>
    </w:p>
    <w:p w14:paraId="26422CE4" w14:textId="77777777" w:rsidR="00263532" w:rsidRDefault="00263532" w:rsidP="00263532">
      <w:r>
        <w:t>• RBAC dedicat și limitări explicite</w:t>
      </w:r>
    </w:p>
    <w:p w14:paraId="53C0E71E" w14:textId="77777777" w:rsidR="00263532" w:rsidRDefault="00263532" w:rsidP="00263532"/>
    <w:p w14:paraId="2A6F3DE5" w14:textId="77777777" w:rsidR="00263532" w:rsidRDefault="00263532" w:rsidP="00263532">
      <w:r>
        <w:t>ANEXA 15.B — Model API &amp; Webhook</w:t>
      </w:r>
    </w:p>
    <w:p w14:paraId="08A6456C" w14:textId="77777777" w:rsidR="00263532" w:rsidRDefault="00263532" w:rsidP="00263532">
      <w:r>
        <w:t>• autentificare pe chei dedicate</w:t>
      </w:r>
    </w:p>
    <w:p w14:paraId="6DC201CB" w14:textId="77777777" w:rsidR="00263532" w:rsidRDefault="00263532" w:rsidP="00263532">
      <w:r>
        <w:t>• versionare explicită</w:t>
      </w:r>
    </w:p>
    <w:p w14:paraId="46CBC67A" w14:textId="77777777" w:rsidR="00263532" w:rsidRDefault="00263532" w:rsidP="00263532">
      <w:r>
        <w:t>• rate limiting</w:t>
      </w:r>
    </w:p>
    <w:p w14:paraId="128A0838" w14:textId="77777777" w:rsidR="00263532" w:rsidRDefault="00263532" w:rsidP="00263532">
      <w:r>
        <w:t>• validare strictă payload</w:t>
      </w:r>
    </w:p>
    <w:p w14:paraId="546A1446" w14:textId="77777777" w:rsidR="00263532" w:rsidRDefault="00263532" w:rsidP="00263532">
      <w:r>
        <w:t>• webhook-uri semnate</w:t>
      </w:r>
    </w:p>
    <w:p w14:paraId="0498A9A9" w14:textId="77777777" w:rsidR="00263532" w:rsidRDefault="00263532" w:rsidP="00263532">
      <w:r>
        <w:t>• logare completă</w:t>
      </w:r>
    </w:p>
    <w:p w14:paraId="6FB15EE8" w14:textId="77777777" w:rsidR="00263532" w:rsidRDefault="00263532" w:rsidP="00263532"/>
    <w:p w14:paraId="0292D210" w14:textId="77777777" w:rsidR="00263532" w:rsidRDefault="00263532" w:rsidP="00263532">
      <w:r>
        <w:t>ANEXA 15.C — Checklist de integrare partener</w:t>
      </w:r>
    </w:p>
    <w:p w14:paraId="559152F4" w14:textId="77777777" w:rsidR="00263532" w:rsidRDefault="00263532" w:rsidP="00263532">
      <w:r>
        <w:t>• contract &amp; NDA</w:t>
      </w:r>
    </w:p>
    <w:p w14:paraId="43283BC0" w14:textId="77777777" w:rsidR="00263532" w:rsidRDefault="00263532" w:rsidP="00263532">
      <w:r>
        <w:t>• scop integrare</w:t>
      </w:r>
    </w:p>
    <w:p w14:paraId="79890ED0" w14:textId="77777777" w:rsidR="00263532" w:rsidRDefault="00263532" w:rsidP="00263532">
      <w:r>
        <w:t>• RBAC configurat</w:t>
      </w:r>
    </w:p>
    <w:p w14:paraId="1A0A2824" w14:textId="77777777" w:rsidR="00263532" w:rsidRDefault="00263532" w:rsidP="00263532">
      <w:r>
        <w:t>• testare STAGING</w:t>
      </w:r>
    </w:p>
    <w:p w14:paraId="12B2BA2F" w14:textId="77777777" w:rsidR="00263532" w:rsidRDefault="00263532" w:rsidP="00263532">
      <w:r>
        <w:t>• audit activ</w:t>
      </w:r>
    </w:p>
    <w:p w14:paraId="6D9D4D07" w14:textId="77777777" w:rsidR="00263532" w:rsidRDefault="00263532" w:rsidP="00263532">
      <w:r>
        <w:t>• aprobare guvernanță</w:t>
      </w:r>
    </w:p>
    <w:p w14:paraId="46A0E8F9" w14:textId="77777777" w:rsidR="00263532" w:rsidRDefault="00263532" w:rsidP="00263532"/>
    <w:p w14:paraId="261673CC" w14:textId="77777777" w:rsidR="00263532" w:rsidRDefault="00263532" w:rsidP="00263532">
      <w:r>
        <w:t>ANEXA 15.D — Audit &amp; suspendare integrare</w:t>
      </w:r>
    </w:p>
    <w:p w14:paraId="46651CB2" w14:textId="77777777" w:rsidR="00263532" w:rsidRDefault="00263532" w:rsidP="00263532">
      <w:r>
        <w:t>• criterii de suspendare</w:t>
      </w:r>
    </w:p>
    <w:p w14:paraId="300AAC5C" w14:textId="77777777" w:rsidR="00263532" w:rsidRDefault="00263532" w:rsidP="00263532">
      <w:r>
        <w:t>• niveluri de suspendare</w:t>
      </w:r>
    </w:p>
    <w:p w14:paraId="24831B24" w14:textId="77777777" w:rsidR="00263532" w:rsidRDefault="00263532" w:rsidP="00263532">
      <w:r>
        <w:t>• procedură de dezactivare</w:t>
      </w:r>
    </w:p>
    <w:p w14:paraId="54B50620" w14:textId="77777777" w:rsidR="00263532" w:rsidRDefault="00263532" w:rsidP="00263532">
      <w:r>
        <w:t>• comunicare internă</w:t>
      </w:r>
    </w:p>
    <w:p w14:paraId="3FB8CF7E" w14:textId="77777777" w:rsidR="00263532" w:rsidRDefault="00263532" w:rsidP="00263532">
      <w:r>
        <w:t>• documentare incident</w:t>
      </w:r>
    </w:p>
    <w:p w14:paraId="2FFCF4C2" w14:textId="77777777" w:rsidR="00263532" w:rsidRDefault="00263532" w:rsidP="00263532">
      <w:r>
        <w:t>• reactivare controlată</w:t>
      </w:r>
    </w:p>
    <w:p w14:paraId="1646841B" w14:textId="77777777" w:rsidR="00263532" w:rsidRDefault="00263532" w:rsidP="00263532"/>
    <w:p w14:paraId="2A46BA2E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76613D4A" w14:textId="77777777" w:rsidR="00263532" w:rsidRDefault="00263532" w:rsidP="00263532">
      <w:r>
        <w:t>REGULI FUNDAMENTALE ALE ECOSISTEMULUI</w:t>
      </w:r>
    </w:p>
    <w:p w14:paraId="0B794423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463796C1" w14:textId="77777777" w:rsidR="00263532" w:rsidRDefault="00263532" w:rsidP="00263532"/>
    <w:p w14:paraId="5D9F521D" w14:textId="77777777" w:rsidR="00263532" w:rsidRDefault="00263532" w:rsidP="00263532">
      <w:r>
        <w:t>• Integrarea extinde capacitatea, nu controlul</w:t>
      </w:r>
    </w:p>
    <w:p w14:paraId="441E00DF" w14:textId="77777777" w:rsidR="00263532" w:rsidRDefault="00263532" w:rsidP="00263532">
      <w:r>
        <w:t>• Aplicația DROPi rămâne punct unic de decizie</w:t>
      </w:r>
    </w:p>
    <w:p w14:paraId="4E1438C9" w14:textId="77777777" w:rsidR="00263532" w:rsidRDefault="00263532" w:rsidP="00263532">
      <w:r>
        <w:t>• Nicio integrare nu execută operațiuni</w:t>
      </w:r>
    </w:p>
    <w:p w14:paraId="78D365AF" w14:textId="77777777" w:rsidR="00263532" w:rsidRDefault="00263532" w:rsidP="00263532">
      <w:r>
        <w:t>• Nicio integrare nu controlează infrastructura</w:t>
      </w:r>
    </w:p>
    <w:p w14:paraId="60F0F5A4" w14:textId="77777777" w:rsidR="00263532" w:rsidRDefault="00263532" w:rsidP="00263532">
      <w:r>
        <w:t>• Orice integrare poate fi suspendată instant</w:t>
      </w:r>
    </w:p>
    <w:p w14:paraId="170C7337" w14:textId="77777777" w:rsidR="00263532" w:rsidRDefault="00263532" w:rsidP="00263532"/>
    <w:p w14:paraId="53ACC844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68BB6E4" w14:textId="77777777" w:rsidR="00263532" w:rsidRDefault="00263532" w:rsidP="00263532">
      <w:r>
        <w:t>TRASABILITATE ȘI AUDIT</w:t>
      </w:r>
    </w:p>
    <w:p w14:paraId="58F408AA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4FD58AC" w14:textId="77777777" w:rsidR="00263532" w:rsidRDefault="00263532" w:rsidP="00263532"/>
    <w:p w14:paraId="263F7C14" w14:textId="77777777" w:rsidR="00263532" w:rsidRDefault="00263532" w:rsidP="00263532">
      <w:r>
        <w:t>Pentru fiecare integrare există:</w:t>
      </w:r>
    </w:p>
    <w:p w14:paraId="6C87CA94" w14:textId="77777777" w:rsidR="00263532" w:rsidRDefault="00263532" w:rsidP="00263532">
      <w:r>
        <w:t>– Integration_ID</w:t>
      </w:r>
    </w:p>
    <w:p w14:paraId="30737C43" w14:textId="77777777" w:rsidR="00263532" w:rsidRDefault="00263532" w:rsidP="00263532">
      <w:r>
        <w:t>– tip integrare</w:t>
      </w:r>
    </w:p>
    <w:p w14:paraId="5972F0C7" w14:textId="77777777" w:rsidR="00263532" w:rsidRDefault="00263532" w:rsidP="00263532">
      <w:r>
        <w:t>– RBAC asociat</w:t>
      </w:r>
    </w:p>
    <w:p w14:paraId="298BE55A" w14:textId="77777777" w:rsidR="00263532" w:rsidRDefault="00263532" w:rsidP="00263532">
      <w:r>
        <w:t>– chei și versiuni API</w:t>
      </w:r>
    </w:p>
    <w:p w14:paraId="76EA661D" w14:textId="77777777" w:rsidR="00263532" w:rsidRDefault="00263532" w:rsidP="00263532">
      <w:r>
        <w:t>– accesări și rezultate</w:t>
      </w:r>
    </w:p>
    <w:p w14:paraId="195C5E20" w14:textId="77777777" w:rsidR="00263532" w:rsidRDefault="00263532" w:rsidP="00263532">
      <w:r>
        <w:t>– evenimente de suspendare / revocare</w:t>
      </w:r>
    </w:p>
    <w:p w14:paraId="0793A135" w14:textId="77777777" w:rsidR="00263532" w:rsidRDefault="00263532" w:rsidP="00263532"/>
    <w:p w14:paraId="459C2ED8" w14:textId="77777777" w:rsidR="00263532" w:rsidRDefault="00263532" w:rsidP="00263532">
      <w:r>
        <w:t>Auditul permite:</w:t>
      </w:r>
    </w:p>
    <w:p w14:paraId="13BDDDFA" w14:textId="77777777" w:rsidR="00263532" w:rsidRDefault="00263532" w:rsidP="00263532">
      <w:r>
        <w:t>– verificare conformitate</w:t>
      </w:r>
    </w:p>
    <w:p w14:paraId="75F97A90" w14:textId="77777777" w:rsidR="00263532" w:rsidRDefault="00263532" w:rsidP="00263532">
      <w:r>
        <w:t>– investigare incident</w:t>
      </w:r>
    </w:p>
    <w:p w14:paraId="7EDFCFBC" w14:textId="77777777" w:rsidR="00263532" w:rsidRDefault="00263532" w:rsidP="00263532">
      <w:r>
        <w:t>– revocare rapidă</w:t>
      </w:r>
    </w:p>
    <w:p w14:paraId="6B314F03" w14:textId="77777777" w:rsidR="00263532" w:rsidRDefault="00263532" w:rsidP="00263532">
      <w:r>
        <w:t>– raportare instituțională</w:t>
      </w:r>
    </w:p>
    <w:p w14:paraId="5DB11FB2" w14:textId="77777777" w:rsidR="00263532" w:rsidRDefault="00263532" w:rsidP="00263532"/>
    <w:p w14:paraId="6F19E85F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4FF47641" w14:textId="77777777" w:rsidR="00263532" w:rsidRDefault="00263532" w:rsidP="00263532">
      <w:r>
        <w:t>DECLARAȚIE FINALĂ DE CONFORMITATE</w:t>
      </w:r>
    </w:p>
    <w:p w14:paraId="70696B1C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173F06AA" w14:textId="77777777" w:rsidR="00263532" w:rsidRDefault="00263532" w:rsidP="00263532"/>
    <w:p w14:paraId="67EF540A" w14:textId="77777777" w:rsidR="00263532" w:rsidRDefault="00263532" w:rsidP="00263532">
      <w:r>
        <w:t>Capitolul 15 definește un ecosistem DROPi</w:t>
      </w:r>
    </w:p>
    <w:p w14:paraId="6377EAE2" w14:textId="77777777" w:rsidR="00263532" w:rsidRDefault="00263532" w:rsidP="00263532">
      <w:r>
        <w:t>care este:</w:t>
      </w:r>
    </w:p>
    <w:p w14:paraId="0A7AC57C" w14:textId="77777777" w:rsidR="00263532" w:rsidRDefault="00263532" w:rsidP="00263532"/>
    <w:p w14:paraId="22F6D04F" w14:textId="77777777" w:rsidR="00263532" w:rsidRDefault="00263532" w:rsidP="00263532">
      <w:r>
        <w:t>– orchestrat</w:t>
      </w:r>
    </w:p>
    <w:p w14:paraId="71A22B42" w14:textId="77777777" w:rsidR="00263532" w:rsidRDefault="00263532" w:rsidP="00263532">
      <w:r>
        <w:t>– securizat</w:t>
      </w:r>
    </w:p>
    <w:p w14:paraId="75626488" w14:textId="77777777" w:rsidR="00263532" w:rsidRDefault="00263532" w:rsidP="00263532">
      <w:r>
        <w:t>– auditabil</w:t>
      </w:r>
    </w:p>
    <w:p w14:paraId="5AB7A247" w14:textId="77777777" w:rsidR="00263532" w:rsidRDefault="00263532" w:rsidP="00263532">
      <w:r>
        <w:t>– reversibil</w:t>
      </w:r>
    </w:p>
    <w:p w14:paraId="51D954C9" w14:textId="77777777" w:rsidR="00263532" w:rsidRDefault="00263532" w:rsidP="00263532">
      <w:r>
        <w:t>– acceptabil instituțional</w:t>
      </w:r>
    </w:p>
    <w:p w14:paraId="19967871" w14:textId="77777777" w:rsidR="00263532" w:rsidRDefault="00263532" w:rsidP="00263532"/>
    <w:p w14:paraId="3C973D39" w14:textId="77777777" w:rsidR="00263532" w:rsidRDefault="00263532" w:rsidP="00263532">
      <w:r>
        <w:t>Integrarea este un instrument de scalare,</w:t>
      </w:r>
    </w:p>
    <w:p w14:paraId="11149A10" w14:textId="77777777" w:rsidR="00263532" w:rsidRDefault="00263532" w:rsidP="00263532">
      <w:r>
        <w:t>nu un vector de risc.</w:t>
      </w:r>
    </w:p>
    <w:p w14:paraId="5E670FEF" w14:textId="77777777" w:rsidR="00263532" w:rsidRDefault="00263532" w:rsidP="00263532"/>
    <w:p w14:paraId="32DB1F8A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1B55B133" w14:textId="77777777" w:rsidR="00263532" w:rsidRDefault="00263532" w:rsidP="00263532">
      <w:r>
        <w:t>SEMNEAZĂ:</w:t>
      </w:r>
    </w:p>
    <w:p w14:paraId="417BB09E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413374FD" w14:textId="77777777" w:rsidR="00263532" w:rsidRDefault="00263532" w:rsidP="00263532"/>
    <w:p w14:paraId="6E1BF4B6" w14:textId="77777777" w:rsidR="00263532" w:rsidRDefault="00263532" w:rsidP="00263532">
      <w:r>
        <w:t>Responsabil Guvernanță DROPi:</w:t>
      </w:r>
    </w:p>
    <w:p w14:paraId="4187CC0C" w14:textId="77777777" w:rsidR="00263532" w:rsidRDefault="00263532" w:rsidP="00263532">
      <w:r>
        <w:t>Nume:</w:t>
      </w:r>
    </w:p>
    <w:p w14:paraId="11ABD1C9" w14:textId="77777777" w:rsidR="00263532" w:rsidRDefault="00263532" w:rsidP="00263532">
      <w:r>
        <w:t>Funcție:</w:t>
      </w:r>
    </w:p>
    <w:p w14:paraId="079BD54E" w14:textId="77777777" w:rsidR="00263532" w:rsidRDefault="00263532" w:rsidP="00263532">
      <w:r>
        <w:t>Dată:</w:t>
      </w:r>
    </w:p>
    <w:p w14:paraId="0052B72E" w14:textId="77777777" w:rsidR="00263532" w:rsidRDefault="00263532" w:rsidP="00263532">
      <w:r>
        <w:t>Semnătură:</w:t>
      </w:r>
    </w:p>
    <w:p w14:paraId="004A08C7" w14:textId="77777777" w:rsidR="00263532" w:rsidRDefault="00263532" w:rsidP="00263532"/>
    <w:p w14:paraId="333F5C17" w14:textId="77777777" w:rsidR="00263532" w:rsidRDefault="00263532" w:rsidP="00263532">
      <w:r>
        <w:t>────────────────────────────────────────</w:t>
      </w:r>
    </w:p>
    <w:p w14:paraId="20BC9D23" w14:textId="77777777" w:rsidR="00263532" w:rsidRDefault="00263532" w:rsidP="00263532">
      <w:r>
        <w:t>SFÂRȘIT AUDIT PACK CAPITOLUL 15</w:t>
      </w:r>
    </w:p>
    <w:p w14:paraId="295B078F" w14:textId="7EE4FDCF" w:rsidR="00263532" w:rsidRDefault="00263532">
      <w:r>
        <w:t>────────────────────────────────────────</w:t>
      </w:r>
    </w:p>
    <w:sectPr w:rsidR="00263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32"/>
    <w:rsid w:val="001B6AA9"/>
    <w:rsid w:val="00263532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9F75F"/>
  <w15:chartTrackingRefBased/>
  <w15:docId w15:val="{2DD3495E-CF8C-0040-BBC0-9E6CD868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6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6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6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6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6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6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6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6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6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6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6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6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6353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6353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6353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6353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6353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6353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6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6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6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6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6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6353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6353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6353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6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6353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6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2026-01-26T20:15:00Z</dcterms:created>
  <dcterms:modified xsi:type="dcterms:W3CDTF">2026-01-26T20:15:00Z</dcterms:modified>
</cp:coreProperties>
</file>