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E808E5" w14:textId="77777777" w:rsidR="005E3A59" w:rsidRDefault="005E3A59" w:rsidP="005E3A59">
      <w:pPr>
        <w:pStyle w:val="Title"/>
      </w:pPr>
      <w:r w:rsidRPr="00EC0E36">
        <w:t>Power Plant Energy Predictions</w:t>
      </w:r>
      <w:r>
        <w:t xml:space="preserve"> – Video Script.</w:t>
      </w:r>
    </w:p>
    <w:p w14:paraId="02ED517F" w14:textId="3BE478B3" w:rsidR="00CD658F" w:rsidRDefault="00CD658F" w:rsidP="005E3A59">
      <w:r>
        <w:t>Hey Team! Here are some guides for our video to aim at the professional look and feel I think we want to deliver – I’m open to your suggestions as well.</w:t>
      </w:r>
    </w:p>
    <w:p w14:paraId="5D455AA6" w14:textId="091F9846" w:rsidR="005E3A59" w:rsidRDefault="009F348E" w:rsidP="005E3A59">
      <w:r>
        <w:t>Try recording this with your cell phones in a horizontal orientation, in selfie mode at about 3 to 4 feet away from you</w:t>
      </w:r>
      <w:r w:rsidR="005E3A59">
        <w:t>.</w:t>
      </w:r>
      <w:r>
        <w:t xml:space="preserve"> Make sure your face and upper part of your body shows in the frame. Try to choose a quiet location and I suggest you sit down to prevent too much uncontrolled motion in the video recording</w:t>
      </w:r>
      <w:r w:rsidR="00CD658F">
        <w:t xml:space="preserve"> (although I was wondering if we should try walking with our phones in selfie mode when applicable)</w:t>
      </w:r>
      <w:r>
        <w:t>.</w:t>
      </w:r>
    </w:p>
    <w:p w14:paraId="2B0BDB88" w14:textId="0C75282F" w:rsidR="009F348E" w:rsidRDefault="009F348E" w:rsidP="005E3A59">
      <w:r>
        <w:t xml:space="preserve">I envision the final video as a short documentary to present our research and results, so while </w:t>
      </w:r>
      <w:r w:rsidR="00CD658F">
        <w:t>we</w:t>
      </w:r>
      <w:r>
        <w:t xml:space="preserve"> can smile, picture ourselves presenting to an audience of investors that we’re trying to convince to support our research because it is both profitable and impressive.</w:t>
      </w:r>
      <w:r w:rsidR="00CD658F">
        <w:t xml:space="preserve"> Think of the attitude of someone presenting in a TED talk as well.</w:t>
      </w:r>
    </w:p>
    <w:p w14:paraId="39E71E27" w14:textId="6112B7B8" w:rsidR="009F348E" w:rsidRDefault="009F348E" w:rsidP="005E3A59">
      <w:r>
        <w:t xml:space="preserve">I think for our dress code we should aim for a </w:t>
      </w:r>
      <w:r w:rsidR="007F1333">
        <w:t xml:space="preserve">dress </w:t>
      </w:r>
      <w:r>
        <w:t>shirt, ideally no hats</w:t>
      </w:r>
      <w:r w:rsidR="007F1333">
        <w:t xml:space="preserve"> or t-shirts</w:t>
      </w:r>
      <w:r w:rsidR="00CD658F">
        <w:t>.</w:t>
      </w:r>
      <w:r w:rsidR="007F1333">
        <w:t xml:space="preserve"> I plan to use only the audio in some parts as a voice-over</w:t>
      </w:r>
      <w:r w:rsidR="00CD658F">
        <w:t>, but I think we should visually include ourselves talking in the video too</w:t>
      </w:r>
      <w:r w:rsidR="007F1333">
        <w:t>.</w:t>
      </w:r>
    </w:p>
    <w:p w14:paraId="0F651FCE" w14:textId="2C086A69" w:rsidR="00CD658F" w:rsidRDefault="00CD658F" w:rsidP="005E3A59">
      <w:r>
        <w:t>Let me know if you have any questions or suggestions.</w:t>
      </w:r>
    </w:p>
    <w:tbl>
      <w:tblPr>
        <w:tblStyle w:val="GridTable1Light"/>
        <w:tblW w:w="0" w:type="auto"/>
        <w:tblLook w:val="04A0" w:firstRow="1" w:lastRow="0" w:firstColumn="1" w:lastColumn="0" w:noHBand="0" w:noVBand="1"/>
      </w:tblPr>
      <w:tblGrid>
        <w:gridCol w:w="1870"/>
        <w:gridCol w:w="6316"/>
        <w:gridCol w:w="1164"/>
      </w:tblGrid>
      <w:tr w:rsidR="005E3A59" w14:paraId="6AB85382" w14:textId="77777777" w:rsidTr="00ED15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620121A" w14:textId="40570BA5" w:rsidR="005E3A59" w:rsidRDefault="005E3A59" w:rsidP="005E3A59">
            <w:r>
              <w:t>Person</w:t>
            </w:r>
          </w:p>
        </w:tc>
        <w:tc>
          <w:tcPr>
            <w:tcW w:w="6390" w:type="dxa"/>
          </w:tcPr>
          <w:p w14:paraId="67633AAC" w14:textId="63B3A124" w:rsidR="005E3A59" w:rsidRDefault="005E3A59" w:rsidP="005E3A59">
            <w:pPr>
              <w:cnfStyle w:val="100000000000" w:firstRow="1" w:lastRow="0" w:firstColumn="0" w:lastColumn="0" w:oddVBand="0" w:evenVBand="0" w:oddHBand="0" w:evenHBand="0" w:firstRowFirstColumn="0" w:firstRowLastColumn="0" w:lastRowFirstColumn="0" w:lastRowLastColumn="0"/>
            </w:pPr>
            <w:r>
              <w:t>Script</w:t>
            </w:r>
          </w:p>
        </w:tc>
        <w:tc>
          <w:tcPr>
            <w:tcW w:w="1075" w:type="dxa"/>
          </w:tcPr>
          <w:p w14:paraId="64CEC068" w14:textId="78744CD0" w:rsidR="005E3A59" w:rsidRDefault="005E3A59" w:rsidP="005E3A59">
            <w:pPr>
              <w:cnfStyle w:val="100000000000" w:firstRow="1" w:lastRow="0" w:firstColumn="0" w:lastColumn="0" w:oddVBand="0" w:evenVBand="0" w:oddHBand="0" w:evenHBand="0" w:firstRowFirstColumn="0" w:firstRowLastColumn="0" w:lastRowFirstColumn="0" w:lastRowLastColumn="0"/>
            </w:pPr>
            <w:r>
              <w:t xml:space="preserve">Approx. </w:t>
            </w:r>
            <w:r>
              <w:br/>
              <w:t>Duration</w:t>
            </w:r>
          </w:p>
        </w:tc>
      </w:tr>
      <w:tr w:rsidR="00D00991" w14:paraId="0ED9F037" w14:textId="77777777" w:rsidTr="00ED15F0">
        <w:tc>
          <w:tcPr>
            <w:cnfStyle w:val="001000000000" w:firstRow="0" w:lastRow="0" w:firstColumn="1" w:lastColumn="0" w:oddVBand="0" w:evenVBand="0" w:oddHBand="0" w:evenHBand="0" w:firstRowFirstColumn="0" w:firstRowLastColumn="0" w:lastRowFirstColumn="0" w:lastRowLastColumn="0"/>
            <w:tcW w:w="1885" w:type="dxa"/>
          </w:tcPr>
          <w:p w14:paraId="562F1CFA" w14:textId="77777777" w:rsidR="00D00991" w:rsidRDefault="00D00991" w:rsidP="005E3A59"/>
        </w:tc>
        <w:tc>
          <w:tcPr>
            <w:tcW w:w="6390" w:type="dxa"/>
          </w:tcPr>
          <w:p w14:paraId="68778520" w14:textId="1DE84D19" w:rsidR="00D00991" w:rsidRDefault="00D00991" w:rsidP="005E3A59">
            <w:pPr>
              <w:cnfStyle w:val="000000000000" w:firstRow="0" w:lastRow="0" w:firstColumn="0" w:lastColumn="0" w:oddVBand="0" w:evenVBand="0" w:oddHBand="0" w:evenHBand="0" w:firstRowFirstColumn="0" w:firstRowLastColumn="0" w:lastRowFirstColumn="0" w:lastRowLastColumn="0"/>
            </w:pPr>
            <w:r>
              <w:t>TITLE CARD: USD - MS AAI</w:t>
            </w:r>
          </w:p>
        </w:tc>
        <w:tc>
          <w:tcPr>
            <w:tcW w:w="1075" w:type="dxa"/>
          </w:tcPr>
          <w:p w14:paraId="4C3B0274" w14:textId="322BC9BB" w:rsidR="00D00991" w:rsidRDefault="00ED15F0" w:rsidP="005E3A59">
            <w:pPr>
              <w:cnfStyle w:val="000000000000" w:firstRow="0" w:lastRow="0" w:firstColumn="0" w:lastColumn="0" w:oddVBand="0" w:evenVBand="0" w:oddHBand="0" w:evenHBand="0" w:firstRowFirstColumn="0" w:firstRowLastColumn="0" w:lastRowFirstColumn="0" w:lastRowLastColumn="0"/>
            </w:pPr>
            <w:r>
              <w:t>10s</w:t>
            </w:r>
          </w:p>
        </w:tc>
      </w:tr>
      <w:tr w:rsidR="005E3A59" w14:paraId="6E2F2241"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00B050"/>
          </w:tcPr>
          <w:p w14:paraId="3C689A7D" w14:textId="487D7098" w:rsidR="005E3A59" w:rsidRDefault="005E21B6" w:rsidP="005E3A59">
            <w:r>
              <w:t>Israel</w:t>
            </w:r>
          </w:p>
        </w:tc>
        <w:tc>
          <w:tcPr>
            <w:tcW w:w="6390" w:type="dxa"/>
          </w:tcPr>
          <w:p w14:paraId="13FB7558" w14:textId="715A33DF" w:rsidR="005E3A59" w:rsidRDefault="00FA689C" w:rsidP="005E3A59">
            <w:pPr>
              <w:cnfStyle w:val="000000000000" w:firstRow="0" w:lastRow="0" w:firstColumn="0" w:lastColumn="0" w:oddVBand="0" w:evenVBand="0" w:oddHBand="0" w:evenHBand="0" w:firstRowFirstColumn="0" w:firstRowLastColumn="0" w:lastRowFirstColumn="0" w:lastRowLastColumn="0"/>
            </w:pPr>
            <w:r>
              <w:t>We live in the era of information, the time when everyone is connected to the Internet 24/7, in our cell phones, in our computers.</w:t>
            </w:r>
          </w:p>
        </w:tc>
        <w:tc>
          <w:tcPr>
            <w:tcW w:w="1075" w:type="dxa"/>
          </w:tcPr>
          <w:p w14:paraId="30D172D5" w14:textId="0E15AC4C" w:rsidR="005E3A59" w:rsidRDefault="00B7271D" w:rsidP="005E3A59">
            <w:pPr>
              <w:cnfStyle w:val="000000000000" w:firstRow="0" w:lastRow="0" w:firstColumn="0" w:lastColumn="0" w:oddVBand="0" w:evenVBand="0" w:oddHBand="0" w:evenHBand="0" w:firstRowFirstColumn="0" w:firstRowLastColumn="0" w:lastRowFirstColumn="0" w:lastRowLastColumn="0"/>
            </w:pPr>
            <w:r>
              <w:t>10s</w:t>
            </w:r>
          </w:p>
        </w:tc>
      </w:tr>
      <w:tr w:rsidR="00D00991" w14:paraId="558DF9F4"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auto"/>
          </w:tcPr>
          <w:p w14:paraId="35E56635" w14:textId="77777777" w:rsidR="00D00991" w:rsidRDefault="00D00991" w:rsidP="005E3A59"/>
        </w:tc>
        <w:tc>
          <w:tcPr>
            <w:tcW w:w="6390" w:type="dxa"/>
          </w:tcPr>
          <w:p w14:paraId="3C8EC251" w14:textId="55171235" w:rsidR="00D00991" w:rsidRDefault="00D00991" w:rsidP="005E3A59">
            <w:pPr>
              <w:cnfStyle w:val="000000000000" w:firstRow="0" w:lastRow="0" w:firstColumn="0" w:lastColumn="0" w:oddVBand="0" w:evenVBand="0" w:oddHBand="0" w:evenHBand="0" w:firstRowFirstColumn="0" w:firstRowLastColumn="0" w:lastRowFirstColumn="0" w:lastRowLastColumn="0"/>
            </w:pPr>
            <w:r>
              <w:t>TITLE CARD: AAI-500- Probability and Statistics for Artificial Intelligence.</w:t>
            </w:r>
          </w:p>
        </w:tc>
        <w:tc>
          <w:tcPr>
            <w:tcW w:w="1075" w:type="dxa"/>
          </w:tcPr>
          <w:p w14:paraId="4BC166B5" w14:textId="64381359" w:rsidR="00D00991" w:rsidRDefault="00ED15F0" w:rsidP="005E3A59">
            <w:pPr>
              <w:cnfStyle w:val="000000000000" w:firstRow="0" w:lastRow="0" w:firstColumn="0" w:lastColumn="0" w:oddVBand="0" w:evenVBand="0" w:oddHBand="0" w:evenHBand="0" w:firstRowFirstColumn="0" w:firstRowLastColumn="0" w:lastRowFirstColumn="0" w:lastRowLastColumn="0"/>
            </w:pPr>
            <w:r>
              <w:t>10s</w:t>
            </w:r>
          </w:p>
        </w:tc>
      </w:tr>
      <w:tr w:rsidR="00FA689C" w14:paraId="766E7CDD"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FFC000"/>
          </w:tcPr>
          <w:p w14:paraId="47A4EA56" w14:textId="432A7583" w:rsidR="00FA689C" w:rsidRDefault="005E21B6" w:rsidP="005E3A59">
            <w:r>
              <w:t>Darin</w:t>
            </w:r>
          </w:p>
        </w:tc>
        <w:tc>
          <w:tcPr>
            <w:tcW w:w="6390" w:type="dxa"/>
          </w:tcPr>
          <w:p w14:paraId="1CBEBA2C" w14:textId="78997F59" w:rsidR="00FA689C" w:rsidRDefault="00FA689C" w:rsidP="005E3A59">
            <w:pPr>
              <w:cnfStyle w:val="000000000000" w:firstRow="0" w:lastRow="0" w:firstColumn="0" w:lastColumn="0" w:oddVBand="0" w:evenVBand="0" w:oddHBand="0" w:evenHBand="0" w:firstRowFirstColumn="0" w:firstRowLastColumn="0" w:lastRowFirstColumn="0" w:lastRowLastColumn="0"/>
            </w:pPr>
            <w:r>
              <w:t>It’s easy sometimes to take it for granted, we’re used to it. It’s sometimes hard to realize these things are there: a refrigerator or a microwave in our kitchen, our LED television</w:t>
            </w:r>
            <w:r w:rsidR="005714C8">
              <w:t>, the</w:t>
            </w:r>
            <w:r>
              <w:t xml:space="preserve"> light </w:t>
            </w:r>
            <w:r w:rsidR="005714C8">
              <w:t>in our house</w:t>
            </w:r>
            <w:r>
              <w:t>, everything is just there for us, all the time.</w:t>
            </w:r>
          </w:p>
        </w:tc>
        <w:tc>
          <w:tcPr>
            <w:tcW w:w="1075" w:type="dxa"/>
          </w:tcPr>
          <w:p w14:paraId="5BF8E4CD" w14:textId="4DA8D898" w:rsidR="00FA689C" w:rsidRDefault="00B7271D" w:rsidP="005E3A59">
            <w:pPr>
              <w:cnfStyle w:val="000000000000" w:firstRow="0" w:lastRow="0" w:firstColumn="0" w:lastColumn="0" w:oddVBand="0" w:evenVBand="0" w:oddHBand="0" w:evenHBand="0" w:firstRowFirstColumn="0" w:firstRowLastColumn="0" w:lastRowFirstColumn="0" w:lastRowLastColumn="0"/>
            </w:pPr>
            <w:r>
              <w:t>16s</w:t>
            </w:r>
          </w:p>
        </w:tc>
      </w:tr>
      <w:tr w:rsidR="00D00991" w14:paraId="0154B686"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auto"/>
          </w:tcPr>
          <w:p w14:paraId="26232413" w14:textId="77777777" w:rsidR="00D00991" w:rsidRDefault="00D00991" w:rsidP="005E3A59"/>
        </w:tc>
        <w:tc>
          <w:tcPr>
            <w:tcW w:w="6390" w:type="dxa"/>
          </w:tcPr>
          <w:p w14:paraId="2D2BBE33" w14:textId="754AAC12" w:rsidR="00D00991" w:rsidRDefault="00D00991" w:rsidP="005E3A59">
            <w:pPr>
              <w:cnfStyle w:val="000000000000" w:firstRow="0" w:lastRow="0" w:firstColumn="0" w:lastColumn="0" w:oddVBand="0" w:evenVBand="0" w:oddHBand="0" w:evenHBand="0" w:firstRowFirstColumn="0" w:firstRowLastColumn="0" w:lastRowFirstColumn="0" w:lastRowLastColumn="0"/>
            </w:pPr>
            <w:r>
              <w:t xml:space="preserve">TITLE CARD: </w:t>
            </w:r>
            <w:r w:rsidR="00ED15F0">
              <w:t>Professor Dallin Munger, M.S.</w:t>
            </w:r>
          </w:p>
        </w:tc>
        <w:tc>
          <w:tcPr>
            <w:tcW w:w="1075" w:type="dxa"/>
          </w:tcPr>
          <w:p w14:paraId="022C8771" w14:textId="32FE68E7" w:rsidR="00D00991" w:rsidRDefault="00ED15F0" w:rsidP="005E3A59">
            <w:pPr>
              <w:cnfStyle w:val="000000000000" w:firstRow="0" w:lastRow="0" w:firstColumn="0" w:lastColumn="0" w:oddVBand="0" w:evenVBand="0" w:oddHBand="0" w:evenHBand="0" w:firstRowFirstColumn="0" w:firstRowLastColumn="0" w:lastRowFirstColumn="0" w:lastRowLastColumn="0"/>
            </w:pPr>
            <w:r>
              <w:t>10s</w:t>
            </w:r>
          </w:p>
        </w:tc>
      </w:tr>
      <w:tr w:rsidR="00FA689C" w14:paraId="1F079323"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0070C0"/>
          </w:tcPr>
          <w:p w14:paraId="75322C61" w14:textId="0B26F235" w:rsidR="00FA689C" w:rsidRDefault="005E21B6" w:rsidP="005E3A59">
            <w:r>
              <w:t>Mani</w:t>
            </w:r>
          </w:p>
        </w:tc>
        <w:tc>
          <w:tcPr>
            <w:tcW w:w="6390" w:type="dxa"/>
          </w:tcPr>
          <w:p w14:paraId="20DD8179" w14:textId="7C7AB9C2" w:rsidR="00FA689C" w:rsidRDefault="00FA689C" w:rsidP="005E3A59">
            <w:pPr>
              <w:cnfStyle w:val="000000000000" w:firstRow="0" w:lastRow="0" w:firstColumn="0" w:lastColumn="0" w:oddVBand="0" w:evenVBand="0" w:oddHBand="0" w:evenHBand="0" w:firstRowFirstColumn="0" w:firstRowLastColumn="0" w:lastRowFirstColumn="0" w:lastRowLastColumn="0"/>
            </w:pPr>
            <w:r>
              <w:t>We don’t even see it anymore. We only notice that it’s there when it’s gone: A power outage</w:t>
            </w:r>
            <w:r w:rsidR="00A200AF">
              <w:t xml:space="preserve"> and then</w:t>
            </w:r>
            <w:r>
              <w:t xml:space="preserve"> you notice, because NOTHING seems to work without it.</w:t>
            </w:r>
          </w:p>
        </w:tc>
        <w:tc>
          <w:tcPr>
            <w:tcW w:w="1075" w:type="dxa"/>
          </w:tcPr>
          <w:p w14:paraId="6CBCB8B9" w14:textId="67115281" w:rsidR="00FA689C" w:rsidRDefault="00B7271D" w:rsidP="005E3A59">
            <w:pPr>
              <w:cnfStyle w:val="000000000000" w:firstRow="0" w:lastRow="0" w:firstColumn="0" w:lastColumn="0" w:oddVBand="0" w:evenVBand="0" w:oddHBand="0" w:evenHBand="0" w:firstRowFirstColumn="0" w:firstRowLastColumn="0" w:lastRowFirstColumn="0" w:lastRowLastColumn="0"/>
            </w:pPr>
            <w:r>
              <w:t>11s</w:t>
            </w:r>
          </w:p>
        </w:tc>
      </w:tr>
      <w:tr w:rsidR="00FA689C" w14:paraId="4DF1EEE7" w14:textId="77777777" w:rsidTr="00ED15F0">
        <w:trPr>
          <w:trHeight w:val="206"/>
        </w:trPr>
        <w:tc>
          <w:tcPr>
            <w:cnfStyle w:val="001000000000" w:firstRow="0" w:lastRow="0" w:firstColumn="1" w:lastColumn="0" w:oddVBand="0" w:evenVBand="0" w:oddHBand="0" w:evenHBand="0" w:firstRowFirstColumn="0" w:firstRowLastColumn="0" w:lastRowFirstColumn="0" w:lastRowLastColumn="0"/>
            <w:tcW w:w="1885" w:type="dxa"/>
            <w:shd w:val="clear" w:color="auto" w:fill="00B050"/>
          </w:tcPr>
          <w:p w14:paraId="73374899" w14:textId="660999FA" w:rsidR="00FA689C" w:rsidRDefault="005E21B6" w:rsidP="005E3A59">
            <w:r>
              <w:lastRenderedPageBreak/>
              <w:t>Israel</w:t>
            </w:r>
          </w:p>
        </w:tc>
        <w:tc>
          <w:tcPr>
            <w:tcW w:w="6390" w:type="dxa"/>
          </w:tcPr>
          <w:p w14:paraId="2AE91171" w14:textId="291FCCFC" w:rsidR="00FA689C" w:rsidRDefault="00FA689C" w:rsidP="005E3A59">
            <w:pPr>
              <w:cnfStyle w:val="000000000000" w:firstRow="0" w:lastRow="0" w:firstColumn="0" w:lastColumn="0" w:oddVBand="0" w:evenVBand="0" w:oddHBand="0" w:evenHBand="0" w:firstRowFirstColumn="0" w:firstRowLastColumn="0" w:lastRowFirstColumn="0" w:lastRowLastColumn="0"/>
            </w:pPr>
            <w:r>
              <w:t xml:space="preserve">We’re </w:t>
            </w:r>
            <w:r w:rsidR="005714C8">
              <w:t xml:space="preserve">obviously </w:t>
            </w:r>
            <w:r>
              <w:t>talking about electrical power. Without it, no battery charging for your cell phone. The food in the refrigerator will go bad</w:t>
            </w:r>
            <w:r w:rsidR="005714C8">
              <w:t>, and the A/C wouldn’t run</w:t>
            </w:r>
            <w:r>
              <w:t>.</w:t>
            </w:r>
          </w:p>
        </w:tc>
        <w:tc>
          <w:tcPr>
            <w:tcW w:w="1075" w:type="dxa"/>
          </w:tcPr>
          <w:p w14:paraId="4A4ED944" w14:textId="69E24675" w:rsidR="00FA689C" w:rsidRDefault="00B7271D" w:rsidP="005E3A59">
            <w:pPr>
              <w:cnfStyle w:val="000000000000" w:firstRow="0" w:lastRow="0" w:firstColumn="0" w:lastColumn="0" w:oddVBand="0" w:evenVBand="0" w:oddHBand="0" w:evenHBand="0" w:firstRowFirstColumn="0" w:firstRowLastColumn="0" w:lastRowFirstColumn="0" w:lastRowLastColumn="0"/>
            </w:pPr>
            <w:r>
              <w:t>12s</w:t>
            </w:r>
          </w:p>
        </w:tc>
      </w:tr>
      <w:tr w:rsidR="00FA689C" w:rsidRPr="00FA689C" w14:paraId="189AE834"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FFC000"/>
          </w:tcPr>
          <w:p w14:paraId="1ED4C50B" w14:textId="7B023545" w:rsidR="00FA689C" w:rsidRDefault="005E21B6" w:rsidP="005E3A59">
            <w:r>
              <w:t>Darin</w:t>
            </w:r>
          </w:p>
        </w:tc>
        <w:tc>
          <w:tcPr>
            <w:tcW w:w="6390" w:type="dxa"/>
          </w:tcPr>
          <w:p w14:paraId="6397FCC1" w14:textId="16258EB9" w:rsidR="00FA689C" w:rsidRPr="00FA689C" w:rsidRDefault="00FA689C" w:rsidP="005E3A59">
            <w:pPr>
              <w:cnfStyle w:val="000000000000" w:firstRow="0" w:lastRow="0" w:firstColumn="0" w:lastColumn="0" w:oddVBand="0" w:evenVBand="0" w:oddHBand="0" w:evenHBand="0" w:firstRowFirstColumn="0" w:firstRowLastColumn="0" w:lastRowFirstColumn="0" w:lastRowLastColumn="0"/>
            </w:pPr>
            <w:r>
              <w:t xml:space="preserve">Without it, you couldn’t even watch this video. </w:t>
            </w:r>
            <w:r w:rsidRPr="00FA689C">
              <w:rPr>
                <w:lang w:val="es-MX"/>
              </w:rPr>
              <w:t xml:space="preserve">No video </w:t>
            </w:r>
            <w:proofErr w:type="spellStart"/>
            <w:r w:rsidRPr="00FA689C">
              <w:rPr>
                <w:lang w:val="es-MX"/>
              </w:rPr>
              <w:t>conferen</w:t>
            </w:r>
            <w:r>
              <w:rPr>
                <w:lang w:val="es-MX"/>
              </w:rPr>
              <w:t>ces</w:t>
            </w:r>
            <w:proofErr w:type="spellEnd"/>
            <w:r w:rsidRPr="00FA689C">
              <w:rPr>
                <w:lang w:val="es-MX"/>
              </w:rPr>
              <w:t>, no vi</w:t>
            </w:r>
            <w:r>
              <w:rPr>
                <w:lang w:val="es-MX"/>
              </w:rPr>
              <w:t xml:space="preserve">deo </w:t>
            </w:r>
            <w:proofErr w:type="spellStart"/>
            <w:r>
              <w:rPr>
                <w:lang w:val="es-MX"/>
              </w:rPr>
              <w:t>games</w:t>
            </w:r>
            <w:proofErr w:type="spellEnd"/>
            <w:r>
              <w:rPr>
                <w:lang w:val="es-MX"/>
              </w:rPr>
              <w:t xml:space="preserve">. </w:t>
            </w:r>
            <w:r>
              <w:t>Electric power is everything. I cannot think of an industry that could live without it today.</w:t>
            </w:r>
          </w:p>
        </w:tc>
        <w:tc>
          <w:tcPr>
            <w:tcW w:w="1075" w:type="dxa"/>
          </w:tcPr>
          <w:p w14:paraId="58C85612" w14:textId="05A2062D" w:rsidR="00FA689C" w:rsidRPr="00FA689C" w:rsidRDefault="00B7271D" w:rsidP="005E3A59">
            <w:pPr>
              <w:cnfStyle w:val="000000000000" w:firstRow="0" w:lastRow="0" w:firstColumn="0" w:lastColumn="0" w:oddVBand="0" w:evenVBand="0" w:oddHBand="0" w:evenHBand="0" w:firstRowFirstColumn="0" w:firstRowLastColumn="0" w:lastRowFirstColumn="0" w:lastRowLastColumn="0"/>
            </w:pPr>
            <w:r>
              <w:t>11s</w:t>
            </w:r>
          </w:p>
        </w:tc>
      </w:tr>
      <w:tr w:rsidR="00FA689C" w:rsidRPr="00FA689C" w14:paraId="760F218E"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0070C0"/>
          </w:tcPr>
          <w:p w14:paraId="634FEE00" w14:textId="4FE2F20F" w:rsidR="00FA689C" w:rsidRPr="00FA689C" w:rsidRDefault="005E21B6" w:rsidP="005E3A59">
            <w:r>
              <w:t>Mani</w:t>
            </w:r>
          </w:p>
        </w:tc>
        <w:tc>
          <w:tcPr>
            <w:tcW w:w="6390" w:type="dxa"/>
          </w:tcPr>
          <w:p w14:paraId="0C6A540A" w14:textId="41C15150" w:rsidR="00FA689C" w:rsidRPr="00FA689C" w:rsidRDefault="00FA689C" w:rsidP="005E3A59">
            <w:pPr>
              <w:cnfStyle w:val="000000000000" w:firstRow="0" w:lastRow="0" w:firstColumn="0" w:lastColumn="0" w:oddVBand="0" w:evenVBand="0" w:oddHBand="0" w:evenHBand="0" w:firstRowFirstColumn="0" w:firstRowLastColumn="0" w:lastRowFirstColumn="0" w:lastRowLastColumn="0"/>
            </w:pPr>
            <w:r>
              <w:t xml:space="preserve">Without it, the whole economy of the world would collapse. Electric power is as vital today as water or </w:t>
            </w:r>
            <w:r w:rsidR="00A200AF">
              <w:t>air and</w:t>
            </w:r>
            <w:r>
              <w:t xml:space="preserve"> </w:t>
            </w:r>
            <w:r w:rsidR="00A200AF">
              <w:t xml:space="preserve">it </w:t>
            </w:r>
            <w:r>
              <w:t>has been for the past century.</w:t>
            </w:r>
            <w:r w:rsidR="005714C8">
              <w:t xml:space="preserve"> So, producing electricity is one of the most important tasks in the world.</w:t>
            </w:r>
          </w:p>
        </w:tc>
        <w:tc>
          <w:tcPr>
            <w:tcW w:w="1075" w:type="dxa"/>
          </w:tcPr>
          <w:p w14:paraId="6626B588" w14:textId="03AA5085" w:rsidR="00FA689C" w:rsidRPr="00FA689C" w:rsidRDefault="00B7271D" w:rsidP="005E3A59">
            <w:pPr>
              <w:cnfStyle w:val="000000000000" w:firstRow="0" w:lastRow="0" w:firstColumn="0" w:lastColumn="0" w:oddVBand="0" w:evenVBand="0" w:oddHBand="0" w:evenHBand="0" w:firstRowFirstColumn="0" w:firstRowLastColumn="0" w:lastRowFirstColumn="0" w:lastRowLastColumn="0"/>
            </w:pPr>
            <w:r>
              <w:t>16s</w:t>
            </w:r>
          </w:p>
        </w:tc>
      </w:tr>
      <w:tr w:rsidR="00FA689C" w:rsidRPr="00FA689C" w14:paraId="14243DD4"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00B050"/>
          </w:tcPr>
          <w:p w14:paraId="25E342C9" w14:textId="2C43D7E4" w:rsidR="00FA689C" w:rsidRPr="00FA689C" w:rsidRDefault="005E21B6" w:rsidP="005E3A59">
            <w:r>
              <w:t>Israel</w:t>
            </w:r>
          </w:p>
        </w:tc>
        <w:tc>
          <w:tcPr>
            <w:tcW w:w="6390" w:type="dxa"/>
          </w:tcPr>
          <w:p w14:paraId="1A85D1D1" w14:textId="0DC8D892" w:rsidR="00FA689C" w:rsidRPr="00FA689C" w:rsidRDefault="005714C8" w:rsidP="005E3A59">
            <w:pPr>
              <w:cnfStyle w:val="000000000000" w:firstRow="0" w:lastRow="0" w:firstColumn="0" w:lastColumn="0" w:oddVBand="0" w:evenVBand="0" w:oddHBand="0" w:evenHBand="0" w:firstRowFirstColumn="0" w:firstRowLastColumn="0" w:lastRowFirstColumn="0" w:lastRowLastColumn="0"/>
            </w:pPr>
            <w:r>
              <w:t xml:space="preserve">There are many kinds of </w:t>
            </w:r>
            <w:r w:rsidR="00A200AF">
              <w:t>Power Plants</w:t>
            </w:r>
            <w:r>
              <w:t>: burning fuel, solar, Aeolic, geothermal, nuclear. But today we’re going to talk about Combined Cycle Power Plants. Have you heard about them?</w:t>
            </w:r>
          </w:p>
        </w:tc>
        <w:tc>
          <w:tcPr>
            <w:tcW w:w="1075" w:type="dxa"/>
          </w:tcPr>
          <w:p w14:paraId="1ACF0CA1" w14:textId="12009F0E" w:rsidR="00FA689C" w:rsidRPr="00FA689C" w:rsidRDefault="00B7271D" w:rsidP="005E3A59">
            <w:pPr>
              <w:cnfStyle w:val="000000000000" w:firstRow="0" w:lastRow="0" w:firstColumn="0" w:lastColumn="0" w:oddVBand="0" w:evenVBand="0" w:oddHBand="0" w:evenHBand="0" w:firstRowFirstColumn="0" w:firstRowLastColumn="0" w:lastRowFirstColumn="0" w:lastRowLastColumn="0"/>
            </w:pPr>
            <w:r>
              <w:t>12s</w:t>
            </w:r>
          </w:p>
        </w:tc>
      </w:tr>
      <w:tr w:rsidR="005714C8" w:rsidRPr="00FA689C" w14:paraId="69A2D4A2"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FFC000"/>
          </w:tcPr>
          <w:p w14:paraId="4BA24C09" w14:textId="604C0723" w:rsidR="005714C8" w:rsidRPr="00FA689C" w:rsidRDefault="005E21B6" w:rsidP="005714C8">
            <w:r>
              <w:t>Darin</w:t>
            </w:r>
          </w:p>
        </w:tc>
        <w:tc>
          <w:tcPr>
            <w:tcW w:w="6390" w:type="dxa"/>
          </w:tcPr>
          <w:p w14:paraId="04138785" w14:textId="77777777" w:rsidR="005714C8" w:rsidRDefault="005714C8" w:rsidP="005714C8">
            <w:pPr>
              <w:cnfStyle w:val="000000000000" w:firstRow="0" w:lastRow="0" w:firstColumn="0" w:lastColumn="0" w:oddVBand="0" w:evenVBand="0" w:oddHBand="0" w:evenHBand="0" w:firstRowFirstColumn="0" w:firstRowLastColumn="0" w:lastRowFirstColumn="0" w:lastRowLastColumn="0"/>
            </w:pPr>
            <w:r>
              <w:t xml:space="preserve">Combined Cycle Power Plants, or CCPP for short, are more efficient because they combine multiple methods. </w:t>
            </w:r>
          </w:p>
          <w:p w14:paraId="2C4BE1C4" w14:textId="5DDAB441" w:rsidR="005714C8" w:rsidRPr="00FA689C" w:rsidRDefault="00B7271D" w:rsidP="005714C8">
            <w:pPr>
              <w:cnfStyle w:val="000000000000" w:firstRow="0" w:lastRow="0" w:firstColumn="0" w:lastColumn="0" w:oddVBand="0" w:evenVBand="0" w:oddHBand="0" w:evenHBand="0" w:firstRowFirstColumn="0" w:firstRowLastColumn="0" w:lastRowFirstColumn="0" w:lastRowLastColumn="0"/>
            </w:pPr>
            <w:r>
              <w:t>I</w:t>
            </w:r>
            <w:r w:rsidR="005714C8">
              <w:t xml:space="preserve">n the first Stage of the </w:t>
            </w:r>
            <w:proofErr w:type="gramStart"/>
            <w:r w:rsidR="005714C8">
              <w:t>plant</w:t>
            </w:r>
            <w:proofErr w:type="gramEnd"/>
            <w:r w:rsidR="005714C8">
              <w:t xml:space="preserve"> they burn fuel and make a turbine spin to induce electricity. That produces a lot of heat.</w:t>
            </w:r>
          </w:p>
        </w:tc>
        <w:tc>
          <w:tcPr>
            <w:tcW w:w="1075" w:type="dxa"/>
          </w:tcPr>
          <w:p w14:paraId="7620F6A3" w14:textId="117D600F" w:rsidR="005714C8" w:rsidRPr="00FA689C" w:rsidRDefault="00B7271D" w:rsidP="005714C8">
            <w:pPr>
              <w:cnfStyle w:val="000000000000" w:firstRow="0" w:lastRow="0" w:firstColumn="0" w:lastColumn="0" w:oddVBand="0" w:evenVBand="0" w:oddHBand="0" w:evenHBand="0" w:firstRowFirstColumn="0" w:firstRowLastColumn="0" w:lastRowFirstColumn="0" w:lastRowLastColumn="0"/>
            </w:pPr>
            <w:r>
              <w:t>17s</w:t>
            </w:r>
          </w:p>
        </w:tc>
      </w:tr>
      <w:tr w:rsidR="005714C8" w:rsidRPr="00FA689C" w14:paraId="06F493FF"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0070C0"/>
          </w:tcPr>
          <w:p w14:paraId="04471D63" w14:textId="045EBC84" w:rsidR="005714C8" w:rsidRPr="00FA689C" w:rsidRDefault="005E21B6" w:rsidP="005714C8">
            <w:r>
              <w:t>Mani</w:t>
            </w:r>
          </w:p>
        </w:tc>
        <w:tc>
          <w:tcPr>
            <w:tcW w:w="6390" w:type="dxa"/>
          </w:tcPr>
          <w:p w14:paraId="373F19B6" w14:textId="783F1CD7" w:rsidR="005714C8" w:rsidRPr="00FA689C" w:rsidRDefault="005714C8" w:rsidP="005714C8">
            <w:pPr>
              <w:cnfStyle w:val="000000000000" w:firstRow="0" w:lastRow="0" w:firstColumn="0" w:lastColumn="0" w:oddVBand="0" w:evenVBand="0" w:oddHBand="0" w:evenHBand="0" w:firstRowFirstColumn="0" w:firstRowLastColumn="0" w:lastRowFirstColumn="0" w:lastRowLastColumn="0"/>
            </w:pPr>
            <w:r>
              <w:t>Typical fuel plants let that heat escape, but CCPP use that residual heat as the source input for Stage Two: they boil water and use the steam to make a second turbine spin, inducing even more electricity, releasing water vapor into the atmosphere.</w:t>
            </w:r>
          </w:p>
        </w:tc>
        <w:tc>
          <w:tcPr>
            <w:tcW w:w="1075" w:type="dxa"/>
          </w:tcPr>
          <w:p w14:paraId="0ACA1E2E" w14:textId="60373A61" w:rsidR="005714C8" w:rsidRPr="00FA689C" w:rsidRDefault="00B7271D" w:rsidP="005714C8">
            <w:pPr>
              <w:cnfStyle w:val="000000000000" w:firstRow="0" w:lastRow="0" w:firstColumn="0" w:lastColumn="0" w:oddVBand="0" w:evenVBand="0" w:oddHBand="0" w:evenHBand="0" w:firstRowFirstColumn="0" w:firstRowLastColumn="0" w:lastRowFirstColumn="0" w:lastRowLastColumn="0"/>
            </w:pPr>
            <w:r>
              <w:t>18s</w:t>
            </w:r>
          </w:p>
        </w:tc>
      </w:tr>
      <w:tr w:rsidR="005714C8" w:rsidRPr="00FA689C" w14:paraId="51BDB6EB"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00B050"/>
          </w:tcPr>
          <w:p w14:paraId="5AE7BFAD" w14:textId="05DE3D5D" w:rsidR="005714C8" w:rsidRPr="00FA689C" w:rsidRDefault="002F042B" w:rsidP="005714C8">
            <w:r>
              <w:t>Israel</w:t>
            </w:r>
          </w:p>
        </w:tc>
        <w:tc>
          <w:tcPr>
            <w:tcW w:w="6390" w:type="dxa"/>
          </w:tcPr>
          <w:p w14:paraId="07B1239F" w14:textId="65FCCDB7" w:rsidR="005714C8" w:rsidRDefault="005714C8" w:rsidP="005714C8">
            <w:pPr>
              <w:cnfStyle w:val="000000000000" w:firstRow="0" w:lastRow="0" w:firstColumn="0" w:lastColumn="0" w:oddVBand="0" w:evenVBand="0" w:oddHBand="0" w:evenHBand="0" w:firstRowFirstColumn="0" w:firstRowLastColumn="0" w:lastRowFirstColumn="0" w:lastRowLastColumn="0"/>
            </w:pPr>
            <w:r>
              <w:t>It's a masterpiece of engineering in our time</w:t>
            </w:r>
            <w:r w:rsidR="003B6327">
              <w:t xml:space="preserve"> capable of delivering </w:t>
            </w:r>
            <w:r w:rsidR="00C67747">
              <w:t xml:space="preserve">typically from </w:t>
            </w:r>
            <w:r w:rsidR="003B6327">
              <w:t>10</w:t>
            </w:r>
            <w:r w:rsidR="00C67747">
              <w:t>0 up to 1000</w:t>
            </w:r>
            <w:r w:rsidR="003B6327">
              <w:t xml:space="preserve"> Megawatts per hour </w:t>
            </w:r>
            <w:r w:rsidR="00C67747">
              <w:t>depending on the number of combustion turbines, steam turbines, and other optimized heat recovery systems.</w:t>
            </w:r>
          </w:p>
        </w:tc>
        <w:tc>
          <w:tcPr>
            <w:tcW w:w="1075" w:type="dxa"/>
          </w:tcPr>
          <w:p w14:paraId="31B04116" w14:textId="0E4C9AA6" w:rsidR="005714C8" w:rsidRPr="00FA689C" w:rsidRDefault="00B7271D" w:rsidP="005714C8">
            <w:pPr>
              <w:cnfStyle w:val="000000000000" w:firstRow="0" w:lastRow="0" w:firstColumn="0" w:lastColumn="0" w:oddVBand="0" w:evenVBand="0" w:oddHBand="0" w:evenHBand="0" w:firstRowFirstColumn="0" w:firstRowLastColumn="0" w:lastRowFirstColumn="0" w:lastRowLastColumn="0"/>
            </w:pPr>
            <w:r>
              <w:t>15s</w:t>
            </w:r>
          </w:p>
        </w:tc>
      </w:tr>
      <w:tr w:rsidR="00C67747" w:rsidRPr="00FA689C" w14:paraId="309FF047"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FFC000"/>
          </w:tcPr>
          <w:p w14:paraId="52A5C90D" w14:textId="046B4897" w:rsidR="00C67747" w:rsidRPr="00FA689C" w:rsidRDefault="005E21B6" w:rsidP="005714C8">
            <w:r>
              <w:t>Darin</w:t>
            </w:r>
          </w:p>
        </w:tc>
        <w:tc>
          <w:tcPr>
            <w:tcW w:w="6390" w:type="dxa"/>
          </w:tcPr>
          <w:p w14:paraId="3D1EC86C" w14:textId="7E9A9685" w:rsidR="00C67747" w:rsidRDefault="00C67747" w:rsidP="005714C8">
            <w:pPr>
              <w:cnfStyle w:val="000000000000" w:firstRow="0" w:lastRow="0" w:firstColumn="0" w:lastColumn="0" w:oddVBand="0" w:evenVBand="0" w:oddHBand="0" w:evenHBand="0" w:firstRowFirstColumn="0" w:firstRowLastColumn="0" w:lastRowFirstColumn="0" w:lastRowLastColumn="0"/>
            </w:pPr>
            <w:r>
              <w:t xml:space="preserve">CCPP’s are also impacted by weather factors, such as ambient temperature, atmospheric pressure, and relative humidity. These factors have a direct influence in the energy output of the power plants, which affects their efficiency and ultimately translates in economic gains or losses for the investors of the plant, and ultimately to the final user: </w:t>
            </w:r>
            <w:r w:rsidRPr="00C67747">
              <w:rPr>
                <w:u w:val="single"/>
              </w:rPr>
              <w:t>all of us</w:t>
            </w:r>
            <w:r>
              <w:t>.</w:t>
            </w:r>
          </w:p>
        </w:tc>
        <w:tc>
          <w:tcPr>
            <w:tcW w:w="1075" w:type="dxa"/>
          </w:tcPr>
          <w:p w14:paraId="60FBA2C3" w14:textId="2C882B2A" w:rsidR="00C67747" w:rsidRPr="00FA689C" w:rsidRDefault="00B7271D" w:rsidP="005714C8">
            <w:pPr>
              <w:cnfStyle w:val="000000000000" w:firstRow="0" w:lastRow="0" w:firstColumn="0" w:lastColumn="0" w:oddVBand="0" w:evenVBand="0" w:oddHBand="0" w:evenHBand="0" w:firstRowFirstColumn="0" w:firstRowLastColumn="0" w:lastRowFirstColumn="0" w:lastRowLastColumn="0"/>
            </w:pPr>
            <w:r>
              <w:t>25s</w:t>
            </w:r>
          </w:p>
        </w:tc>
      </w:tr>
      <w:tr w:rsidR="00C67747" w:rsidRPr="00FA689C" w14:paraId="18648E3C"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0070C0"/>
          </w:tcPr>
          <w:p w14:paraId="7CD8D9D7" w14:textId="6FA50370" w:rsidR="00C67747" w:rsidRPr="00FA689C" w:rsidRDefault="005E21B6" w:rsidP="005714C8">
            <w:r>
              <w:t>Mani</w:t>
            </w:r>
          </w:p>
        </w:tc>
        <w:tc>
          <w:tcPr>
            <w:tcW w:w="6390" w:type="dxa"/>
          </w:tcPr>
          <w:p w14:paraId="142E9C06" w14:textId="77777777" w:rsidR="00C67747" w:rsidRDefault="00C67747" w:rsidP="005714C8">
            <w:pPr>
              <w:cnfStyle w:val="000000000000" w:firstRow="0" w:lastRow="0" w:firstColumn="0" w:lastColumn="0" w:oddVBand="0" w:evenVBand="0" w:oddHBand="0" w:evenHBand="0" w:firstRowFirstColumn="0" w:firstRowLastColumn="0" w:lastRowFirstColumn="0" w:lastRowLastColumn="0"/>
            </w:pPr>
            <w:r>
              <w:t xml:space="preserve">Can you imagine if we could know in advance the energy output of these power plants based on the atmospheric conditions? </w:t>
            </w:r>
          </w:p>
          <w:p w14:paraId="262A11E1" w14:textId="05E000BD" w:rsidR="00C67747" w:rsidRDefault="00C67747" w:rsidP="005714C8">
            <w:pPr>
              <w:cnfStyle w:val="000000000000" w:firstRow="0" w:lastRow="0" w:firstColumn="0" w:lastColumn="0" w:oddVBand="0" w:evenVBand="0" w:oddHBand="0" w:evenHBand="0" w:firstRowFirstColumn="0" w:firstRowLastColumn="0" w:lastRowFirstColumn="0" w:lastRowLastColumn="0"/>
            </w:pPr>
            <w:r>
              <w:t>What if we could input the information on the weather forecast to accurately predict the efficiency of the CCPP?</w:t>
            </w:r>
          </w:p>
        </w:tc>
        <w:tc>
          <w:tcPr>
            <w:tcW w:w="1075" w:type="dxa"/>
          </w:tcPr>
          <w:p w14:paraId="36FCB97C" w14:textId="4B8310A7" w:rsidR="00C67747" w:rsidRPr="00FA689C" w:rsidRDefault="00B7271D" w:rsidP="005714C8">
            <w:pPr>
              <w:cnfStyle w:val="000000000000" w:firstRow="0" w:lastRow="0" w:firstColumn="0" w:lastColumn="0" w:oddVBand="0" w:evenVBand="0" w:oddHBand="0" w:evenHBand="0" w:firstRowFirstColumn="0" w:firstRowLastColumn="0" w:lastRowFirstColumn="0" w:lastRowLastColumn="0"/>
            </w:pPr>
            <w:r>
              <w:t>17s</w:t>
            </w:r>
          </w:p>
        </w:tc>
      </w:tr>
      <w:tr w:rsidR="00ED15F0" w:rsidRPr="00FA689C" w14:paraId="51F1880A"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auto"/>
          </w:tcPr>
          <w:p w14:paraId="3D71DCAC" w14:textId="77777777" w:rsidR="00ED15F0" w:rsidRDefault="00ED15F0" w:rsidP="005714C8"/>
        </w:tc>
        <w:tc>
          <w:tcPr>
            <w:tcW w:w="6390" w:type="dxa"/>
          </w:tcPr>
          <w:p w14:paraId="542B8787" w14:textId="0AE0F00A" w:rsidR="00ED15F0" w:rsidRDefault="00ED15F0" w:rsidP="005714C8">
            <w:pPr>
              <w:cnfStyle w:val="000000000000" w:firstRow="0" w:lastRow="0" w:firstColumn="0" w:lastColumn="0" w:oddVBand="0" w:evenVBand="0" w:oddHBand="0" w:evenHBand="0" w:firstRowFirstColumn="0" w:firstRowLastColumn="0" w:lastRowFirstColumn="0" w:lastRowLastColumn="0"/>
            </w:pPr>
            <w:r>
              <w:t>TITLE CARD: Team 2 Presents…</w:t>
            </w:r>
          </w:p>
        </w:tc>
        <w:tc>
          <w:tcPr>
            <w:tcW w:w="1075" w:type="dxa"/>
          </w:tcPr>
          <w:p w14:paraId="24FB261A" w14:textId="6E22CB11" w:rsidR="00ED15F0" w:rsidRDefault="00ED15F0" w:rsidP="005714C8">
            <w:pPr>
              <w:cnfStyle w:val="000000000000" w:firstRow="0" w:lastRow="0" w:firstColumn="0" w:lastColumn="0" w:oddVBand="0" w:evenVBand="0" w:oddHBand="0" w:evenHBand="0" w:firstRowFirstColumn="0" w:firstRowLastColumn="0" w:lastRowFirstColumn="0" w:lastRowLastColumn="0"/>
            </w:pPr>
            <w:r>
              <w:t>10s</w:t>
            </w:r>
          </w:p>
        </w:tc>
      </w:tr>
      <w:tr w:rsidR="00C67747" w:rsidRPr="00FA689C" w14:paraId="02EA7C1C"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00B050"/>
          </w:tcPr>
          <w:p w14:paraId="6EAA1149" w14:textId="424D66D2" w:rsidR="00C67747" w:rsidRPr="00FA689C" w:rsidRDefault="005E21B6" w:rsidP="005714C8">
            <w:r>
              <w:lastRenderedPageBreak/>
              <w:t>Israel</w:t>
            </w:r>
          </w:p>
        </w:tc>
        <w:tc>
          <w:tcPr>
            <w:tcW w:w="6390" w:type="dxa"/>
          </w:tcPr>
          <w:p w14:paraId="0D66103E" w14:textId="11FA8EAC" w:rsidR="00C67747" w:rsidRDefault="00C67747" w:rsidP="005714C8">
            <w:pPr>
              <w:cnfStyle w:val="000000000000" w:firstRow="0" w:lastRow="0" w:firstColumn="0" w:lastColumn="0" w:oddVBand="0" w:evenVBand="0" w:oddHBand="0" w:evenHBand="0" w:firstRowFirstColumn="0" w:firstRowLastColumn="0" w:lastRowFirstColumn="0" w:lastRowLastColumn="0"/>
            </w:pPr>
            <w:r>
              <w:t xml:space="preserve">Imagine the impact of such forecast to the demand; the </w:t>
            </w:r>
            <w:proofErr w:type="gramStart"/>
            <w:r w:rsidR="007D2576">
              <w:t xml:space="preserve">general </w:t>
            </w:r>
            <w:r>
              <w:t>public</w:t>
            </w:r>
            <w:proofErr w:type="gramEnd"/>
            <w:r>
              <w:t xml:space="preserve"> </w:t>
            </w:r>
            <w:r w:rsidR="007D2576">
              <w:t xml:space="preserve">as well as companies </w:t>
            </w:r>
            <w:r>
              <w:t>could prepare in advance for their energy needs and make decisions to effectively plan their upcoming energy bill.</w:t>
            </w:r>
            <w:r w:rsidR="007D2576">
              <w:t xml:space="preserve"> I’m Israel Romero</w:t>
            </w:r>
          </w:p>
        </w:tc>
        <w:tc>
          <w:tcPr>
            <w:tcW w:w="1075" w:type="dxa"/>
          </w:tcPr>
          <w:p w14:paraId="1F89C22A" w14:textId="36B33091" w:rsidR="00C67747" w:rsidRPr="00FA689C" w:rsidRDefault="007147C1" w:rsidP="005714C8">
            <w:pPr>
              <w:cnfStyle w:val="000000000000" w:firstRow="0" w:lastRow="0" w:firstColumn="0" w:lastColumn="0" w:oddVBand="0" w:evenVBand="0" w:oddHBand="0" w:evenHBand="0" w:firstRowFirstColumn="0" w:firstRowLastColumn="0" w:lastRowFirstColumn="0" w:lastRowLastColumn="0"/>
            </w:pPr>
            <w:r>
              <w:t>15</w:t>
            </w:r>
            <w:r w:rsidR="00B7271D">
              <w:t>s</w:t>
            </w:r>
          </w:p>
        </w:tc>
      </w:tr>
      <w:tr w:rsidR="00C67747" w:rsidRPr="00FA689C" w14:paraId="265C5CF6"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FFC000"/>
          </w:tcPr>
          <w:p w14:paraId="7A017A64" w14:textId="56B865D8" w:rsidR="00C67747" w:rsidRPr="00FA689C" w:rsidRDefault="005E21B6" w:rsidP="005714C8">
            <w:r>
              <w:t>Darin</w:t>
            </w:r>
          </w:p>
        </w:tc>
        <w:tc>
          <w:tcPr>
            <w:tcW w:w="6390" w:type="dxa"/>
          </w:tcPr>
          <w:p w14:paraId="25C14970" w14:textId="24966203" w:rsidR="00C67747" w:rsidRDefault="007D2576" w:rsidP="005714C8">
            <w:pPr>
              <w:cnfStyle w:val="000000000000" w:firstRow="0" w:lastRow="0" w:firstColumn="0" w:lastColumn="0" w:oddVBand="0" w:evenVBand="0" w:oddHBand="0" w:evenHBand="0" w:firstRowFirstColumn="0" w:firstRowLastColumn="0" w:lastRowFirstColumn="0" w:lastRowLastColumn="0"/>
            </w:pPr>
            <w:r>
              <w:t>I’m Darin Verduzco</w:t>
            </w:r>
          </w:p>
        </w:tc>
        <w:tc>
          <w:tcPr>
            <w:tcW w:w="1075" w:type="dxa"/>
          </w:tcPr>
          <w:p w14:paraId="032B11F4" w14:textId="24284061" w:rsidR="00C67747" w:rsidRPr="00FA689C" w:rsidRDefault="007147C1" w:rsidP="005714C8">
            <w:pPr>
              <w:cnfStyle w:val="000000000000" w:firstRow="0" w:lastRow="0" w:firstColumn="0" w:lastColumn="0" w:oddVBand="0" w:evenVBand="0" w:oddHBand="0" w:evenHBand="0" w:firstRowFirstColumn="0" w:firstRowLastColumn="0" w:lastRowFirstColumn="0" w:lastRowLastColumn="0"/>
            </w:pPr>
            <w:r>
              <w:t>2s</w:t>
            </w:r>
          </w:p>
        </w:tc>
      </w:tr>
      <w:tr w:rsidR="005714C8" w:rsidRPr="007D2576" w14:paraId="45E5B683"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0070C0"/>
          </w:tcPr>
          <w:p w14:paraId="46E1615E" w14:textId="0C5EDACF" w:rsidR="005714C8" w:rsidRPr="00FA689C" w:rsidRDefault="005E21B6" w:rsidP="005714C8">
            <w:r>
              <w:t>Mani</w:t>
            </w:r>
          </w:p>
        </w:tc>
        <w:tc>
          <w:tcPr>
            <w:tcW w:w="6390" w:type="dxa"/>
          </w:tcPr>
          <w:p w14:paraId="4F612365" w14:textId="1E748DF3" w:rsidR="005714C8" w:rsidRPr="007D2576" w:rsidRDefault="005714C8" w:rsidP="005714C8">
            <w:pPr>
              <w:cnfStyle w:val="000000000000" w:firstRow="0" w:lastRow="0" w:firstColumn="0" w:lastColumn="0" w:oddVBand="0" w:evenVBand="0" w:oddHBand="0" w:evenHBand="0" w:firstRowFirstColumn="0" w:firstRowLastColumn="0" w:lastRowFirstColumn="0" w:lastRowLastColumn="0"/>
            </w:pPr>
            <w:r w:rsidRPr="007D2576">
              <w:t xml:space="preserve">I’m </w:t>
            </w:r>
            <w:r w:rsidR="007D2576">
              <w:t>Manikandan Perumal</w:t>
            </w:r>
            <w:r w:rsidR="007D2576" w:rsidRPr="007D2576">
              <w:t>, and togethe</w:t>
            </w:r>
            <w:r w:rsidR="007D2576">
              <w:t>r we’ll show you a model we built to effectively predict the output of a Combined Cycle Power Plant with more than 95% accuracy.</w:t>
            </w:r>
          </w:p>
        </w:tc>
        <w:tc>
          <w:tcPr>
            <w:tcW w:w="1075" w:type="dxa"/>
          </w:tcPr>
          <w:p w14:paraId="5C97C822" w14:textId="7DDA1DF5" w:rsidR="005714C8" w:rsidRPr="007D2576" w:rsidRDefault="007147C1" w:rsidP="005714C8">
            <w:pPr>
              <w:cnfStyle w:val="000000000000" w:firstRow="0" w:lastRow="0" w:firstColumn="0" w:lastColumn="0" w:oddVBand="0" w:evenVBand="0" w:oddHBand="0" w:evenHBand="0" w:firstRowFirstColumn="0" w:firstRowLastColumn="0" w:lastRowFirstColumn="0" w:lastRowLastColumn="0"/>
            </w:pPr>
            <w:r>
              <w:t>12s</w:t>
            </w:r>
          </w:p>
        </w:tc>
      </w:tr>
      <w:tr w:rsidR="007D2576" w:rsidRPr="007D2576" w14:paraId="28D727DC" w14:textId="77777777" w:rsidTr="00ED15F0">
        <w:tc>
          <w:tcPr>
            <w:cnfStyle w:val="001000000000" w:firstRow="0" w:lastRow="0" w:firstColumn="1" w:lastColumn="0" w:oddVBand="0" w:evenVBand="0" w:oddHBand="0" w:evenHBand="0" w:firstRowFirstColumn="0" w:firstRowLastColumn="0" w:lastRowFirstColumn="0" w:lastRowLastColumn="0"/>
            <w:tcW w:w="1885" w:type="dxa"/>
          </w:tcPr>
          <w:p w14:paraId="3BDBDDF6" w14:textId="77777777" w:rsidR="007D2576" w:rsidRPr="00FA689C" w:rsidRDefault="007D2576" w:rsidP="005714C8"/>
        </w:tc>
        <w:tc>
          <w:tcPr>
            <w:tcW w:w="6390" w:type="dxa"/>
          </w:tcPr>
          <w:p w14:paraId="7CDEFEA1" w14:textId="7562C6E4" w:rsidR="007D2576" w:rsidRPr="007D2576" w:rsidRDefault="007D2576" w:rsidP="005714C8">
            <w:pPr>
              <w:cnfStyle w:val="000000000000" w:firstRow="0" w:lastRow="0" w:firstColumn="0" w:lastColumn="0" w:oddVBand="0" w:evenVBand="0" w:oddHBand="0" w:evenHBand="0" w:firstRowFirstColumn="0" w:firstRowLastColumn="0" w:lastRowFirstColumn="0" w:lastRowLastColumn="0"/>
            </w:pPr>
            <w:r>
              <w:t>TITLE CARD: POWER PLANT ENERGY PREDICTIONS.</w:t>
            </w:r>
          </w:p>
        </w:tc>
        <w:tc>
          <w:tcPr>
            <w:tcW w:w="1075" w:type="dxa"/>
          </w:tcPr>
          <w:p w14:paraId="11DB65A5" w14:textId="68EE3641" w:rsidR="007D2576" w:rsidRPr="007D2576" w:rsidRDefault="007147C1" w:rsidP="005714C8">
            <w:pPr>
              <w:cnfStyle w:val="000000000000" w:firstRow="0" w:lastRow="0" w:firstColumn="0" w:lastColumn="0" w:oddVBand="0" w:evenVBand="0" w:oddHBand="0" w:evenHBand="0" w:firstRowFirstColumn="0" w:firstRowLastColumn="0" w:lastRowFirstColumn="0" w:lastRowLastColumn="0"/>
            </w:pPr>
            <w:r>
              <w:t>10s</w:t>
            </w:r>
          </w:p>
        </w:tc>
      </w:tr>
      <w:tr w:rsidR="00B81EDF" w:rsidRPr="007D2576" w14:paraId="16C46D31" w14:textId="77777777" w:rsidTr="00ED15F0">
        <w:tc>
          <w:tcPr>
            <w:cnfStyle w:val="001000000000" w:firstRow="0" w:lastRow="0" w:firstColumn="1" w:lastColumn="0" w:oddVBand="0" w:evenVBand="0" w:oddHBand="0" w:evenHBand="0" w:firstRowFirstColumn="0" w:firstRowLastColumn="0" w:lastRowFirstColumn="0" w:lastRowLastColumn="0"/>
            <w:tcW w:w="1885" w:type="dxa"/>
          </w:tcPr>
          <w:p w14:paraId="3D8ADC88" w14:textId="77777777" w:rsidR="00B81EDF" w:rsidRPr="00FA689C" w:rsidRDefault="00B81EDF" w:rsidP="005714C8"/>
        </w:tc>
        <w:tc>
          <w:tcPr>
            <w:tcW w:w="6390" w:type="dxa"/>
          </w:tcPr>
          <w:p w14:paraId="09948931" w14:textId="77777777" w:rsidR="00B81EDF" w:rsidRDefault="00B81EDF" w:rsidP="005714C8">
            <w:pPr>
              <w:cnfStyle w:val="000000000000" w:firstRow="0" w:lastRow="0" w:firstColumn="0" w:lastColumn="0" w:oddVBand="0" w:evenVBand="0" w:oddHBand="0" w:evenHBand="0" w:firstRowFirstColumn="0" w:firstRowLastColumn="0" w:lastRowFirstColumn="0" w:lastRowLastColumn="0"/>
            </w:pPr>
            <w:r>
              <w:t>The first task is always to understand the data available. We observed data collected in a CCPP for over 6 years (from 2006 to 2011) and identified the variables being captured:</w:t>
            </w:r>
          </w:p>
          <w:p w14:paraId="133B1797" w14:textId="4816D49F" w:rsidR="00B81EDF" w:rsidRDefault="00B81EDF" w:rsidP="005714C8">
            <w:pPr>
              <w:cnfStyle w:val="000000000000" w:firstRow="0" w:lastRow="0" w:firstColumn="0" w:lastColumn="0" w:oddVBand="0" w:evenVBand="0" w:oddHBand="0" w:evenHBand="0" w:firstRowFirstColumn="0" w:firstRowLastColumn="0" w:lastRowFirstColumn="0" w:lastRowLastColumn="0"/>
            </w:pPr>
            <w:r>
              <w:t xml:space="preserve">Ambient temperature, Atmospheric Pressure, Relative Humidity, and Exhaust Vacuum (a very particular measurement that represents the pressure condition at the exhaust of a steam turbine, which could be lower than the atmospheric pressure). </w:t>
            </w:r>
          </w:p>
        </w:tc>
        <w:tc>
          <w:tcPr>
            <w:tcW w:w="1075" w:type="dxa"/>
          </w:tcPr>
          <w:p w14:paraId="5D04A896" w14:textId="3508A1E4" w:rsidR="00B81EDF" w:rsidRDefault="003816F9" w:rsidP="005714C8">
            <w:pPr>
              <w:cnfStyle w:val="000000000000" w:firstRow="0" w:lastRow="0" w:firstColumn="0" w:lastColumn="0" w:oddVBand="0" w:evenVBand="0" w:oddHBand="0" w:evenHBand="0" w:firstRowFirstColumn="0" w:firstRowLastColumn="0" w:lastRowFirstColumn="0" w:lastRowLastColumn="0"/>
            </w:pPr>
            <w:r>
              <w:t>26s</w:t>
            </w:r>
          </w:p>
        </w:tc>
      </w:tr>
      <w:tr w:rsidR="003816F9" w:rsidRPr="007D2576" w14:paraId="05B21A1B" w14:textId="77777777" w:rsidTr="00ED15F0">
        <w:tc>
          <w:tcPr>
            <w:cnfStyle w:val="001000000000" w:firstRow="0" w:lastRow="0" w:firstColumn="1" w:lastColumn="0" w:oddVBand="0" w:evenVBand="0" w:oddHBand="0" w:evenHBand="0" w:firstRowFirstColumn="0" w:firstRowLastColumn="0" w:lastRowFirstColumn="0" w:lastRowLastColumn="0"/>
            <w:tcW w:w="1885" w:type="dxa"/>
          </w:tcPr>
          <w:p w14:paraId="74E4FCAF" w14:textId="77777777" w:rsidR="003816F9" w:rsidRPr="00FA689C" w:rsidRDefault="003816F9" w:rsidP="005714C8"/>
        </w:tc>
        <w:tc>
          <w:tcPr>
            <w:tcW w:w="6390" w:type="dxa"/>
          </w:tcPr>
          <w:p w14:paraId="0FBEA99B" w14:textId="7C9E1A17" w:rsidR="003816F9" w:rsidRDefault="003816F9" w:rsidP="005714C8">
            <w:pPr>
              <w:cnfStyle w:val="000000000000" w:firstRow="0" w:lastRow="0" w:firstColumn="0" w:lastColumn="0" w:oddVBand="0" w:evenVBand="0" w:oddHBand="0" w:evenHBand="0" w:firstRowFirstColumn="0" w:firstRowLastColumn="0" w:lastRowFirstColumn="0" w:lastRowLastColumn="0"/>
            </w:pPr>
            <w:r>
              <w:t>All these variables have been identified to affect the energy output of the plant, so the engineers have placed hundreds of sensors throughout key locations within the facility.</w:t>
            </w:r>
            <w:r>
              <w:br/>
              <w:t>We took those variables and analyzed their correlations, meaning how each one affects the output value. We found some interesting results.</w:t>
            </w:r>
          </w:p>
        </w:tc>
        <w:tc>
          <w:tcPr>
            <w:tcW w:w="1075" w:type="dxa"/>
          </w:tcPr>
          <w:p w14:paraId="207D65AB" w14:textId="586D52EB" w:rsidR="003816F9" w:rsidRDefault="003816F9" w:rsidP="005714C8">
            <w:pPr>
              <w:cnfStyle w:val="000000000000" w:firstRow="0" w:lastRow="0" w:firstColumn="0" w:lastColumn="0" w:oddVBand="0" w:evenVBand="0" w:oddHBand="0" w:evenHBand="0" w:firstRowFirstColumn="0" w:firstRowLastColumn="0" w:lastRowFirstColumn="0" w:lastRowLastColumn="0"/>
            </w:pPr>
            <w:r>
              <w:t>20s</w:t>
            </w:r>
          </w:p>
        </w:tc>
      </w:tr>
      <w:tr w:rsidR="008241F7" w:rsidRPr="007D2576" w14:paraId="645C88C6" w14:textId="77777777" w:rsidTr="00ED15F0">
        <w:tc>
          <w:tcPr>
            <w:cnfStyle w:val="001000000000" w:firstRow="0" w:lastRow="0" w:firstColumn="1" w:lastColumn="0" w:oddVBand="0" w:evenVBand="0" w:oddHBand="0" w:evenHBand="0" w:firstRowFirstColumn="0" w:firstRowLastColumn="0" w:lastRowFirstColumn="0" w:lastRowLastColumn="0"/>
            <w:tcW w:w="1885" w:type="dxa"/>
          </w:tcPr>
          <w:p w14:paraId="14BAAC11" w14:textId="77777777" w:rsidR="008241F7" w:rsidRPr="00FA689C" w:rsidRDefault="008241F7" w:rsidP="005714C8"/>
        </w:tc>
        <w:tc>
          <w:tcPr>
            <w:tcW w:w="6390" w:type="dxa"/>
          </w:tcPr>
          <w:p w14:paraId="5867B701" w14:textId="1CE4B5BE" w:rsidR="008241F7" w:rsidRDefault="008241F7" w:rsidP="005714C8">
            <w:pPr>
              <w:cnfStyle w:val="000000000000" w:firstRow="0" w:lastRow="0" w:firstColumn="0" w:lastColumn="0" w:oddVBand="0" w:evenVBand="0" w:oddHBand="0" w:evenHBand="0" w:firstRowFirstColumn="0" w:firstRowLastColumn="0" w:lastRowFirstColumn="0" w:lastRowLastColumn="0"/>
            </w:pPr>
            <w:r>
              <w:t>We found that Temperature appears to be the main driver for the efficiency output, but it has an inverse correlation, meaning the higher the temperature gets, the lower the energy output the plant can produce.</w:t>
            </w:r>
          </w:p>
        </w:tc>
        <w:tc>
          <w:tcPr>
            <w:tcW w:w="1075" w:type="dxa"/>
          </w:tcPr>
          <w:p w14:paraId="1DE48F5C" w14:textId="5C5826E9" w:rsidR="008241F7" w:rsidRDefault="008241F7" w:rsidP="005714C8">
            <w:pPr>
              <w:cnfStyle w:val="000000000000" w:firstRow="0" w:lastRow="0" w:firstColumn="0" w:lastColumn="0" w:oddVBand="0" w:evenVBand="0" w:oddHBand="0" w:evenHBand="0" w:firstRowFirstColumn="0" w:firstRowLastColumn="0" w:lastRowFirstColumn="0" w:lastRowLastColumn="0"/>
            </w:pPr>
            <w:r>
              <w:t>12s</w:t>
            </w:r>
          </w:p>
        </w:tc>
      </w:tr>
      <w:tr w:rsidR="008241F7" w:rsidRPr="007D2576" w14:paraId="059C388B" w14:textId="77777777" w:rsidTr="00ED15F0">
        <w:tc>
          <w:tcPr>
            <w:cnfStyle w:val="001000000000" w:firstRow="0" w:lastRow="0" w:firstColumn="1" w:lastColumn="0" w:oddVBand="0" w:evenVBand="0" w:oddHBand="0" w:evenHBand="0" w:firstRowFirstColumn="0" w:firstRowLastColumn="0" w:lastRowFirstColumn="0" w:lastRowLastColumn="0"/>
            <w:tcW w:w="1885" w:type="dxa"/>
          </w:tcPr>
          <w:p w14:paraId="6C8BD53D" w14:textId="77777777" w:rsidR="008241F7" w:rsidRPr="00FA689C" w:rsidRDefault="008241F7" w:rsidP="005714C8"/>
        </w:tc>
        <w:tc>
          <w:tcPr>
            <w:tcW w:w="6390" w:type="dxa"/>
          </w:tcPr>
          <w:p w14:paraId="4B806538" w14:textId="626A972D" w:rsidR="008241F7" w:rsidRDefault="008241F7" w:rsidP="005714C8">
            <w:pPr>
              <w:cnfStyle w:val="000000000000" w:firstRow="0" w:lastRow="0" w:firstColumn="0" w:lastColumn="0" w:oddVBand="0" w:evenVBand="0" w:oddHBand="0" w:evenHBand="0" w:firstRowFirstColumn="0" w:firstRowLastColumn="0" w:lastRowFirstColumn="0" w:lastRowLastColumn="0"/>
            </w:pPr>
            <w:r>
              <w:t>The rest of the variables have a lower but not insignificant effect on the power output. We noticed that the accuracy of predictions increased a few extra percentage points when including all variables. Every point counts!</w:t>
            </w:r>
          </w:p>
        </w:tc>
        <w:tc>
          <w:tcPr>
            <w:tcW w:w="1075" w:type="dxa"/>
          </w:tcPr>
          <w:p w14:paraId="17B7EA17" w14:textId="00F15642" w:rsidR="008241F7" w:rsidRDefault="008241F7" w:rsidP="005714C8">
            <w:pPr>
              <w:cnfStyle w:val="000000000000" w:firstRow="0" w:lastRow="0" w:firstColumn="0" w:lastColumn="0" w:oddVBand="0" w:evenVBand="0" w:oddHBand="0" w:evenHBand="0" w:firstRowFirstColumn="0" w:firstRowLastColumn="0" w:lastRowFirstColumn="0" w:lastRowLastColumn="0"/>
            </w:pPr>
            <w:r>
              <w:t>12s</w:t>
            </w:r>
          </w:p>
        </w:tc>
      </w:tr>
      <w:tr w:rsidR="008241F7" w:rsidRPr="007D2576" w14:paraId="27925D49" w14:textId="77777777" w:rsidTr="00ED15F0">
        <w:tc>
          <w:tcPr>
            <w:cnfStyle w:val="001000000000" w:firstRow="0" w:lastRow="0" w:firstColumn="1" w:lastColumn="0" w:oddVBand="0" w:evenVBand="0" w:oddHBand="0" w:evenHBand="0" w:firstRowFirstColumn="0" w:firstRowLastColumn="0" w:lastRowFirstColumn="0" w:lastRowLastColumn="0"/>
            <w:tcW w:w="1885" w:type="dxa"/>
          </w:tcPr>
          <w:p w14:paraId="590879F9" w14:textId="77777777" w:rsidR="008241F7" w:rsidRPr="00FA689C" w:rsidRDefault="008241F7" w:rsidP="005714C8"/>
        </w:tc>
        <w:tc>
          <w:tcPr>
            <w:tcW w:w="6390" w:type="dxa"/>
          </w:tcPr>
          <w:p w14:paraId="353C2238" w14:textId="472D6EB5" w:rsidR="008241F7" w:rsidRDefault="008241F7" w:rsidP="005714C8">
            <w:pPr>
              <w:cnfStyle w:val="000000000000" w:firstRow="0" w:lastRow="0" w:firstColumn="0" w:lastColumn="0" w:oddVBand="0" w:evenVBand="0" w:oddHBand="0" w:evenHBand="0" w:firstRowFirstColumn="0" w:firstRowLastColumn="0" w:lastRowFirstColumn="0" w:lastRowLastColumn="0"/>
            </w:pPr>
            <w:r>
              <w:t>In our analysis, we tried with nine models, but in this presentation, we will focus only in the TWO best predictive models we found: Linear Regression and Random Forest Regressor.</w:t>
            </w:r>
          </w:p>
        </w:tc>
        <w:tc>
          <w:tcPr>
            <w:tcW w:w="1075" w:type="dxa"/>
          </w:tcPr>
          <w:p w14:paraId="5EF9933C" w14:textId="06ABBDCF" w:rsidR="008241F7" w:rsidRDefault="008241F7" w:rsidP="005714C8">
            <w:pPr>
              <w:cnfStyle w:val="000000000000" w:firstRow="0" w:lastRow="0" w:firstColumn="0" w:lastColumn="0" w:oddVBand="0" w:evenVBand="0" w:oddHBand="0" w:evenHBand="0" w:firstRowFirstColumn="0" w:firstRowLastColumn="0" w:lastRowFirstColumn="0" w:lastRowLastColumn="0"/>
            </w:pPr>
            <w:r>
              <w:t>12s</w:t>
            </w:r>
          </w:p>
        </w:tc>
      </w:tr>
      <w:tr w:rsidR="00487470" w:rsidRPr="007D2576" w14:paraId="45CD49FC" w14:textId="77777777" w:rsidTr="00ED15F0">
        <w:tc>
          <w:tcPr>
            <w:cnfStyle w:val="001000000000" w:firstRow="0" w:lastRow="0" w:firstColumn="1" w:lastColumn="0" w:oddVBand="0" w:evenVBand="0" w:oddHBand="0" w:evenHBand="0" w:firstRowFirstColumn="0" w:firstRowLastColumn="0" w:lastRowFirstColumn="0" w:lastRowLastColumn="0"/>
            <w:tcW w:w="1885" w:type="dxa"/>
          </w:tcPr>
          <w:p w14:paraId="65E701DC" w14:textId="77777777" w:rsidR="00487470" w:rsidRPr="00FA689C" w:rsidRDefault="00487470" w:rsidP="005714C8"/>
        </w:tc>
        <w:tc>
          <w:tcPr>
            <w:tcW w:w="6390" w:type="dxa"/>
          </w:tcPr>
          <w:p w14:paraId="6A3F5473" w14:textId="6A2A9CE9" w:rsidR="00487470" w:rsidRDefault="00487470" w:rsidP="005714C8">
            <w:pPr>
              <w:cnfStyle w:val="000000000000" w:firstRow="0" w:lastRow="0" w:firstColumn="0" w:lastColumn="0" w:oddVBand="0" w:evenVBand="0" w:oddHBand="0" w:evenHBand="0" w:firstRowFirstColumn="0" w:firstRowLastColumn="0" w:lastRowFirstColumn="0" w:lastRowLastColumn="0"/>
            </w:pPr>
            <w:r>
              <w:t>With linear regression we were able to predict the energy output with a precision of up to 93%</w:t>
            </w:r>
            <w:r w:rsidR="004D521C">
              <w:t>. It is a very simple and reliable model that can be implemented without extensive computational resources, therefore no need for expensive hardware to perform the predictions.</w:t>
            </w:r>
          </w:p>
        </w:tc>
        <w:tc>
          <w:tcPr>
            <w:tcW w:w="1075" w:type="dxa"/>
          </w:tcPr>
          <w:p w14:paraId="1A979F77" w14:textId="43797131" w:rsidR="00487470" w:rsidRDefault="004D521C" w:rsidP="005714C8">
            <w:pPr>
              <w:cnfStyle w:val="000000000000" w:firstRow="0" w:lastRow="0" w:firstColumn="0" w:lastColumn="0" w:oddVBand="0" w:evenVBand="0" w:oddHBand="0" w:evenHBand="0" w:firstRowFirstColumn="0" w:firstRowLastColumn="0" w:lastRowFirstColumn="0" w:lastRowLastColumn="0"/>
            </w:pPr>
            <w:r>
              <w:t>15s</w:t>
            </w:r>
          </w:p>
        </w:tc>
      </w:tr>
      <w:tr w:rsidR="004D521C" w:rsidRPr="007D2576" w14:paraId="52681FAA" w14:textId="77777777" w:rsidTr="00ED15F0">
        <w:tc>
          <w:tcPr>
            <w:cnfStyle w:val="001000000000" w:firstRow="0" w:lastRow="0" w:firstColumn="1" w:lastColumn="0" w:oddVBand="0" w:evenVBand="0" w:oddHBand="0" w:evenHBand="0" w:firstRowFirstColumn="0" w:firstRowLastColumn="0" w:lastRowFirstColumn="0" w:lastRowLastColumn="0"/>
            <w:tcW w:w="1885" w:type="dxa"/>
          </w:tcPr>
          <w:p w14:paraId="032058E7" w14:textId="77777777" w:rsidR="004D521C" w:rsidRPr="00FA689C" w:rsidRDefault="004D521C" w:rsidP="005714C8"/>
        </w:tc>
        <w:tc>
          <w:tcPr>
            <w:tcW w:w="6390" w:type="dxa"/>
          </w:tcPr>
          <w:p w14:paraId="0AFF4234" w14:textId="7C4A3832" w:rsidR="004D521C" w:rsidRDefault="004D521C" w:rsidP="005714C8">
            <w:pPr>
              <w:cnfStyle w:val="000000000000" w:firstRow="0" w:lastRow="0" w:firstColumn="0" w:lastColumn="0" w:oddVBand="0" w:evenVBand="0" w:oddHBand="0" w:evenHBand="0" w:firstRowFirstColumn="0" w:firstRowLastColumn="0" w:lastRowFirstColumn="0" w:lastRowLastColumn="0"/>
            </w:pPr>
            <w:r>
              <w:t>With the Random Forest Regressor model our prediction goes up to 96%. While every point counts, it’s important to notice that Random Forest Regressor models DO require extensive computational resources, so it may only be worth to have a larger investment for plants in extreme weather conditions.</w:t>
            </w:r>
          </w:p>
        </w:tc>
        <w:tc>
          <w:tcPr>
            <w:tcW w:w="1075" w:type="dxa"/>
          </w:tcPr>
          <w:p w14:paraId="7D9B85C7" w14:textId="151A5374" w:rsidR="004D521C" w:rsidRDefault="004D521C" w:rsidP="005714C8">
            <w:pPr>
              <w:cnfStyle w:val="000000000000" w:firstRow="0" w:lastRow="0" w:firstColumn="0" w:lastColumn="0" w:oddVBand="0" w:evenVBand="0" w:oddHBand="0" w:evenHBand="0" w:firstRowFirstColumn="0" w:firstRowLastColumn="0" w:lastRowFirstColumn="0" w:lastRowLastColumn="0"/>
            </w:pPr>
            <w:r>
              <w:t>18s</w:t>
            </w:r>
          </w:p>
        </w:tc>
      </w:tr>
    </w:tbl>
    <w:p w14:paraId="4946518D" w14:textId="6EFF9007" w:rsidR="005E3A59" w:rsidRPr="007D2576" w:rsidRDefault="005E3A59" w:rsidP="005E3A59">
      <w:r w:rsidRPr="007D2576">
        <w:t xml:space="preserve"> </w:t>
      </w:r>
    </w:p>
    <w:p w14:paraId="347E57B6" w14:textId="77777777" w:rsidR="00B240E2" w:rsidRPr="007D2576" w:rsidRDefault="00B240E2"/>
    <w:sectPr w:rsidR="00B240E2" w:rsidRPr="007D2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A59"/>
    <w:rsid w:val="002F042B"/>
    <w:rsid w:val="0035554C"/>
    <w:rsid w:val="003816F9"/>
    <w:rsid w:val="003B6327"/>
    <w:rsid w:val="00487470"/>
    <w:rsid w:val="004D521C"/>
    <w:rsid w:val="005714C8"/>
    <w:rsid w:val="005E21B6"/>
    <w:rsid w:val="005E3A59"/>
    <w:rsid w:val="007147C1"/>
    <w:rsid w:val="007D2576"/>
    <w:rsid w:val="007F1333"/>
    <w:rsid w:val="008241F7"/>
    <w:rsid w:val="00894665"/>
    <w:rsid w:val="009F348E"/>
    <w:rsid w:val="00A200AF"/>
    <w:rsid w:val="00AD3A99"/>
    <w:rsid w:val="00B240E2"/>
    <w:rsid w:val="00B7271D"/>
    <w:rsid w:val="00B81EDF"/>
    <w:rsid w:val="00C50863"/>
    <w:rsid w:val="00C67747"/>
    <w:rsid w:val="00CD658F"/>
    <w:rsid w:val="00D00991"/>
    <w:rsid w:val="00ED15F0"/>
    <w:rsid w:val="00FA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6819"/>
  <w15:chartTrackingRefBased/>
  <w15:docId w15:val="{CEC8C1A3-B62F-49CB-AA3B-1F0A55B1E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A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3A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3A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3A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3A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3A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A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A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A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A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3A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3A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3A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3A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3A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A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A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A59"/>
    <w:rPr>
      <w:rFonts w:eastAsiaTheme="majorEastAsia" w:cstheme="majorBidi"/>
      <w:color w:val="272727" w:themeColor="text1" w:themeTint="D8"/>
    </w:rPr>
  </w:style>
  <w:style w:type="paragraph" w:styleId="Title">
    <w:name w:val="Title"/>
    <w:basedOn w:val="Normal"/>
    <w:next w:val="Normal"/>
    <w:link w:val="TitleChar"/>
    <w:uiPriority w:val="10"/>
    <w:qFormat/>
    <w:rsid w:val="005E3A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A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A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A59"/>
    <w:pPr>
      <w:spacing w:before="160"/>
      <w:jc w:val="center"/>
    </w:pPr>
    <w:rPr>
      <w:i/>
      <w:iCs/>
      <w:color w:val="404040" w:themeColor="text1" w:themeTint="BF"/>
    </w:rPr>
  </w:style>
  <w:style w:type="character" w:customStyle="1" w:styleId="QuoteChar">
    <w:name w:val="Quote Char"/>
    <w:basedOn w:val="DefaultParagraphFont"/>
    <w:link w:val="Quote"/>
    <w:uiPriority w:val="29"/>
    <w:rsid w:val="005E3A59"/>
    <w:rPr>
      <w:i/>
      <w:iCs/>
      <w:color w:val="404040" w:themeColor="text1" w:themeTint="BF"/>
    </w:rPr>
  </w:style>
  <w:style w:type="paragraph" w:styleId="ListParagraph">
    <w:name w:val="List Paragraph"/>
    <w:basedOn w:val="Normal"/>
    <w:uiPriority w:val="34"/>
    <w:qFormat/>
    <w:rsid w:val="005E3A59"/>
    <w:pPr>
      <w:ind w:left="720"/>
      <w:contextualSpacing/>
    </w:pPr>
  </w:style>
  <w:style w:type="character" w:styleId="IntenseEmphasis">
    <w:name w:val="Intense Emphasis"/>
    <w:basedOn w:val="DefaultParagraphFont"/>
    <w:uiPriority w:val="21"/>
    <w:qFormat/>
    <w:rsid w:val="005E3A59"/>
    <w:rPr>
      <w:i/>
      <w:iCs/>
      <w:color w:val="0F4761" w:themeColor="accent1" w:themeShade="BF"/>
    </w:rPr>
  </w:style>
  <w:style w:type="paragraph" w:styleId="IntenseQuote">
    <w:name w:val="Intense Quote"/>
    <w:basedOn w:val="Normal"/>
    <w:next w:val="Normal"/>
    <w:link w:val="IntenseQuoteChar"/>
    <w:uiPriority w:val="30"/>
    <w:qFormat/>
    <w:rsid w:val="005E3A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3A59"/>
    <w:rPr>
      <w:i/>
      <w:iCs/>
      <w:color w:val="0F4761" w:themeColor="accent1" w:themeShade="BF"/>
    </w:rPr>
  </w:style>
  <w:style w:type="character" w:styleId="IntenseReference">
    <w:name w:val="Intense Reference"/>
    <w:basedOn w:val="DefaultParagraphFont"/>
    <w:uiPriority w:val="32"/>
    <w:qFormat/>
    <w:rsid w:val="005E3A59"/>
    <w:rPr>
      <w:b/>
      <w:bCs/>
      <w:smallCaps/>
      <w:color w:val="0F4761" w:themeColor="accent1" w:themeShade="BF"/>
      <w:spacing w:val="5"/>
    </w:rPr>
  </w:style>
  <w:style w:type="table" w:styleId="TableGrid">
    <w:name w:val="Table Grid"/>
    <w:basedOn w:val="TableNormal"/>
    <w:uiPriority w:val="39"/>
    <w:rsid w:val="005E3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E3A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Romero Olvera</dc:creator>
  <cp:keywords/>
  <dc:description/>
  <cp:lastModifiedBy>Israel Romero Olvera</cp:lastModifiedBy>
  <cp:revision>11</cp:revision>
  <dcterms:created xsi:type="dcterms:W3CDTF">2024-10-06T05:16:00Z</dcterms:created>
  <dcterms:modified xsi:type="dcterms:W3CDTF">2024-10-08T06:25:00Z</dcterms:modified>
</cp:coreProperties>
</file>